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5E38" w14:textId="77AABC9A" w:rsidR="000F1C35" w:rsidRPr="00C611B1" w:rsidRDefault="00914AF7" w:rsidP="00C611B1">
      <w:pPr>
        <w:spacing w:line="240" w:lineRule="auto"/>
        <w:ind w:firstLine="720"/>
        <w:contextualSpacing/>
        <w:jc w:val="center"/>
        <w:rPr>
          <w:rFonts w:asciiTheme="majorHAnsi" w:hAnsiTheme="majorHAnsi"/>
          <w:bCs/>
          <w:i/>
          <w:sz w:val="32"/>
          <w:szCs w:val="32"/>
          <w:u w:val="single"/>
          <w:lang w:val="en-US"/>
        </w:rPr>
      </w:pPr>
      <w:r>
        <w:rPr>
          <w:rFonts w:asciiTheme="majorHAnsi" w:hAnsiTheme="majorHAnsi"/>
          <w:bCs/>
          <w:i/>
          <w:sz w:val="32"/>
          <w:szCs w:val="32"/>
          <w:u w:val="single"/>
          <w:lang w:val="en-US"/>
        </w:rPr>
        <w:t xml:space="preserve">ĐÍNH KÈM 1 </w:t>
      </w:r>
    </w:p>
    <w:p w14:paraId="2440B21B" w14:textId="7D1F1965" w:rsidR="004C4649" w:rsidRPr="004C4649" w:rsidRDefault="004C4649" w:rsidP="004C4649">
      <w:pPr>
        <w:pStyle w:val="Heading1"/>
        <w:numPr>
          <w:ilvl w:val="0"/>
          <w:numId w:val="0"/>
        </w:numPr>
        <w:jc w:val="center"/>
      </w:pPr>
      <w:r>
        <w:rPr>
          <w:rFonts w:eastAsiaTheme="minorEastAsia" w:cstheme="minorBidi"/>
          <w:kern w:val="0"/>
          <w:sz w:val="32"/>
        </w:rPr>
        <w:t>Y</w:t>
      </w:r>
      <w:r w:rsidRPr="004C4649">
        <w:rPr>
          <w:rFonts w:eastAsiaTheme="minorEastAsia" w:cstheme="minorBidi"/>
          <w:kern w:val="0"/>
          <w:sz w:val="32"/>
        </w:rPr>
        <w:t>ÊU CẦU ĐỐI VỚI TÀU/</w:t>
      </w:r>
      <w:r>
        <w:rPr>
          <w:rFonts w:eastAsiaTheme="minorEastAsia" w:cstheme="minorBidi"/>
          <w:kern w:val="0"/>
          <w:sz w:val="32"/>
        </w:rPr>
        <w:t xml:space="preserve">ĐÒ GỖ LÀM </w:t>
      </w:r>
      <w:r w:rsidRPr="004C4649">
        <w:rPr>
          <w:rFonts w:eastAsiaTheme="minorEastAsia" w:cstheme="minorBidi"/>
          <w:kern w:val="0"/>
          <w:sz w:val="32"/>
        </w:rPr>
        <w:t>CÔNG TÁC HỖ TRỢ</w:t>
      </w:r>
    </w:p>
    <w:p w14:paraId="4F6C131C" w14:textId="2F8358FE" w:rsidR="00F126FA" w:rsidRDefault="004C4649" w:rsidP="007A269D">
      <w:pPr>
        <w:pStyle w:val="Heading1"/>
      </w:pPr>
      <w:r>
        <w:t xml:space="preserve">Mục đích: </w:t>
      </w:r>
    </w:p>
    <w:p w14:paraId="63CF7802" w14:textId="75FD6711" w:rsidR="004C4649" w:rsidRPr="004C4649" w:rsidRDefault="004C4649" w:rsidP="004C4649">
      <w:pPr>
        <w:pStyle w:val="Heading1"/>
        <w:numPr>
          <w:ilvl w:val="0"/>
          <w:numId w:val="32"/>
        </w:numPr>
        <w:spacing w:before="0" w:after="0"/>
        <w:rPr>
          <w:rFonts w:eastAsiaTheme="minorEastAsia" w:cstheme="minorBidi"/>
          <w:b w:val="0"/>
          <w:bCs w:val="0"/>
          <w:kern w:val="0"/>
          <w:szCs w:val="24"/>
        </w:rPr>
      </w:pPr>
      <w:r w:rsidRPr="004C4649">
        <w:rPr>
          <w:rFonts w:eastAsiaTheme="minorEastAsia" w:cstheme="minorBidi"/>
          <w:b w:val="0"/>
          <w:bCs w:val="0"/>
          <w:kern w:val="0"/>
          <w:szCs w:val="24"/>
        </w:rPr>
        <w:t>Hỗ trợ chuyển người từ tàu DSV sang SPM trong quá trình thực hiện công tác bảo dưỡng</w:t>
      </w:r>
    </w:p>
    <w:p w14:paraId="743E5004" w14:textId="3C94ED7F" w:rsidR="004C4649" w:rsidRPr="004C4649" w:rsidRDefault="004C4649" w:rsidP="004C4649">
      <w:pPr>
        <w:pStyle w:val="Heading1"/>
        <w:numPr>
          <w:ilvl w:val="0"/>
          <w:numId w:val="32"/>
        </w:numPr>
        <w:spacing w:before="0" w:after="0"/>
        <w:rPr>
          <w:rFonts w:eastAsiaTheme="minorEastAsia" w:cstheme="minorBidi"/>
          <w:b w:val="0"/>
          <w:bCs w:val="0"/>
          <w:kern w:val="0"/>
          <w:szCs w:val="24"/>
        </w:rPr>
      </w:pPr>
      <w:r w:rsidRPr="004C4649">
        <w:rPr>
          <w:rFonts w:eastAsiaTheme="minorEastAsia" w:cstheme="minorBidi"/>
          <w:b w:val="0"/>
          <w:bCs w:val="0"/>
          <w:kern w:val="0"/>
          <w:szCs w:val="24"/>
        </w:rPr>
        <w:t>Hỗ trợ sơ tán/di tản trong trường hợp khẩn cấp</w:t>
      </w:r>
    </w:p>
    <w:p w14:paraId="6A19E028" w14:textId="45E25514" w:rsidR="004C4649" w:rsidRPr="004C4649" w:rsidRDefault="004C4649" w:rsidP="004C4649">
      <w:pPr>
        <w:pStyle w:val="Heading1"/>
        <w:numPr>
          <w:ilvl w:val="0"/>
          <w:numId w:val="32"/>
        </w:numPr>
        <w:spacing w:before="0" w:after="0"/>
        <w:rPr>
          <w:rFonts w:eastAsiaTheme="minorEastAsia" w:cstheme="minorBidi"/>
          <w:b w:val="0"/>
          <w:bCs w:val="0"/>
          <w:kern w:val="0"/>
          <w:szCs w:val="24"/>
        </w:rPr>
      </w:pPr>
      <w:r w:rsidRPr="004C4649">
        <w:rPr>
          <w:rFonts w:eastAsiaTheme="minorEastAsia" w:cstheme="minorBidi"/>
          <w:b w:val="0"/>
          <w:bCs w:val="0"/>
          <w:kern w:val="0"/>
          <w:szCs w:val="24"/>
        </w:rPr>
        <w:t>Hỗ trợ thao tác dây, gỡ rối dây</w:t>
      </w:r>
    </w:p>
    <w:p w14:paraId="6376E9FC" w14:textId="77777777" w:rsidR="004C4649" w:rsidRPr="004C4649" w:rsidRDefault="004C4649" w:rsidP="004C4649">
      <w:pPr>
        <w:pStyle w:val="Heading1"/>
        <w:numPr>
          <w:ilvl w:val="0"/>
          <w:numId w:val="32"/>
        </w:numPr>
        <w:spacing w:before="0" w:after="0"/>
      </w:pPr>
      <w:r w:rsidRPr="004C4649">
        <w:rPr>
          <w:rFonts w:eastAsiaTheme="minorEastAsia" w:cstheme="minorBidi"/>
          <w:b w:val="0"/>
          <w:bCs w:val="0"/>
          <w:kern w:val="0"/>
          <w:szCs w:val="24"/>
        </w:rPr>
        <w:t>Hỗ trợ công tác lặn với hệ thống cấp khí bề mặt di động</w:t>
      </w:r>
    </w:p>
    <w:p w14:paraId="05A10FA5" w14:textId="7E236F21" w:rsidR="00F126FA" w:rsidRDefault="004C4649" w:rsidP="004C4649">
      <w:pPr>
        <w:pStyle w:val="Heading1"/>
      </w:pPr>
      <w:r>
        <w:t>Yêu cầu cơ bản:</w:t>
      </w:r>
    </w:p>
    <w:p w14:paraId="7A459822" w14:textId="1E57766F" w:rsidR="004C4649" w:rsidRPr="004C4649" w:rsidRDefault="004C4649" w:rsidP="004C4649">
      <w:pPr>
        <w:spacing w:line="240" w:lineRule="auto"/>
        <w:ind w:firstLine="450"/>
        <w:contextualSpacing/>
        <w:jc w:val="both"/>
        <w:rPr>
          <w:rFonts w:asciiTheme="majorHAnsi" w:hAnsiTheme="majorHAnsi"/>
          <w:sz w:val="24"/>
          <w:szCs w:val="24"/>
          <w:lang w:val="en-US"/>
        </w:rPr>
      </w:pPr>
      <w:r w:rsidRPr="004C4649">
        <w:rPr>
          <w:rFonts w:asciiTheme="majorHAnsi" w:hAnsiTheme="majorHAnsi"/>
          <w:sz w:val="24"/>
          <w:szCs w:val="24"/>
          <w:lang w:val="en-US"/>
        </w:rPr>
        <w:t>Tàu</w:t>
      </w:r>
      <w:r>
        <w:rPr>
          <w:rFonts w:asciiTheme="majorHAnsi" w:hAnsiTheme="majorHAnsi"/>
          <w:sz w:val="24"/>
          <w:szCs w:val="24"/>
          <w:lang w:val="en-US"/>
        </w:rPr>
        <w:t xml:space="preserve">/ đò gỗ làm công tác </w:t>
      </w:r>
      <w:r w:rsidRPr="004C4649">
        <w:rPr>
          <w:rFonts w:asciiTheme="majorHAnsi" w:hAnsiTheme="majorHAnsi"/>
          <w:sz w:val="24"/>
          <w:szCs w:val="24"/>
          <w:lang w:val="en-US"/>
        </w:rPr>
        <w:t>hỗ trợ (SWB) phải tuân thủ các yêu cầu, tiêu chuẩn và quy định sau đây, có thể được sửa đổi hoặc bổ sung theo từng thời kỳ:</w:t>
      </w:r>
    </w:p>
    <w:p w14:paraId="5AEA4949" w14:textId="77777777" w:rsidR="004C4649" w:rsidRPr="004C4649" w:rsidRDefault="004C4649" w:rsidP="004C4649">
      <w:pPr>
        <w:pStyle w:val="ListParagraph"/>
        <w:numPr>
          <w:ilvl w:val="0"/>
          <w:numId w:val="34"/>
        </w:numPr>
        <w:spacing w:line="240" w:lineRule="auto"/>
        <w:jc w:val="both"/>
        <w:rPr>
          <w:rFonts w:asciiTheme="majorHAnsi" w:hAnsiTheme="majorHAnsi"/>
          <w:sz w:val="24"/>
          <w:szCs w:val="24"/>
          <w:lang w:val="en-US"/>
        </w:rPr>
      </w:pPr>
      <w:r w:rsidRPr="004C4649">
        <w:rPr>
          <w:rFonts w:asciiTheme="majorHAnsi" w:hAnsiTheme="majorHAnsi"/>
          <w:sz w:val="24"/>
          <w:szCs w:val="24"/>
          <w:lang w:val="en-US"/>
        </w:rPr>
        <w:t>Công ước quốc tế về an toàn sinh mạng con người trên biển (SOLAS) và/hoặc QCVN 21:2010/BGTVT và các quy chuẩn kỹ thuật quốc gia liên quan.</w:t>
      </w:r>
    </w:p>
    <w:p w14:paraId="690A55F3" w14:textId="77777777" w:rsidR="004C4649" w:rsidRPr="004C4649" w:rsidRDefault="004C4649" w:rsidP="004C4649">
      <w:pPr>
        <w:pStyle w:val="ListParagraph"/>
        <w:numPr>
          <w:ilvl w:val="0"/>
          <w:numId w:val="34"/>
        </w:numPr>
        <w:spacing w:line="240" w:lineRule="auto"/>
        <w:jc w:val="both"/>
        <w:rPr>
          <w:rFonts w:asciiTheme="majorHAnsi" w:hAnsiTheme="majorHAnsi"/>
          <w:sz w:val="24"/>
          <w:szCs w:val="24"/>
          <w:lang w:val="en-US"/>
        </w:rPr>
      </w:pPr>
      <w:r w:rsidRPr="004C4649">
        <w:rPr>
          <w:rFonts w:asciiTheme="majorHAnsi" w:hAnsiTheme="majorHAnsi"/>
          <w:sz w:val="24"/>
          <w:szCs w:val="24"/>
          <w:lang w:val="en-US"/>
        </w:rPr>
        <w:t>Trang bị đầy đủ phao cứu sinh, áo phao, túi/bộ sơ cứu, bè cứu sinh, chăn giữ nhiệt, cáng cứu nạn (rescue cradle), thiết bị EPIRB… theo quy định của IMO, SOLAS và Đăng kiểm Việt Nam (VR).</w:t>
      </w:r>
    </w:p>
    <w:p w14:paraId="4C9042B6" w14:textId="77777777" w:rsidR="004C4649" w:rsidRPr="004C4649" w:rsidRDefault="004C4649" w:rsidP="004C4649">
      <w:pPr>
        <w:pStyle w:val="ListParagraph"/>
        <w:numPr>
          <w:ilvl w:val="0"/>
          <w:numId w:val="34"/>
        </w:numPr>
        <w:spacing w:line="240" w:lineRule="auto"/>
        <w:jc w:val="both"/>
        <w:rPr>
          <w:rFonts w:asciiTheme="majorHAnsi" w:hAnsiTheme="majorHAnsi"/>
          <w:sz w:val="24"/>
          <w:szCs w:val="24"/>
          <w:lang w:val="en-US"/>
        </w:rPr>
      </w:pPr>
      <w:r w:rsidRPr="004C4649">
        <w:rPr>
          <w:rFonts w:asciiTheme="majorHAnsi" w:hAnsiTheme="majorHAnsi"/>
          <w:sz w:val="24"/>
          <w:szCs w:val="24"/>
          <w:lang w:val="en-US"/>
        </w:rPr>
        <w:t>SWB phải có đủ không gian cho số lượng thuyền viên đáp ứng yêu cầu về định biên an toàn tối thiểu đối với tàu biển treo cờ Việt Nam theo Thông tư số 11/2012/TT-BGTVT.</w:t>
      </w:r>
    </w:p>
    <w:p w14:paraId="555C2E7C" w14:textId="77777777" w:rsidR="004C4649" w:rsidRPr="004C4649" w:rsidRDefault="004C4649" w:rsidP="004C4649">
      <w:pPr>
        <w:pStyle w:val="ListParagraph"/>
        <w:numPr>
          <w:ilvl w:val="0"/>
          <w:numId w:val="34"/>
        </w:numPr>
        <w:spacing w:line="240" w:lineRule="auto"/>
        <w:jc w:val="both"/>
        <w:rPr>
          <w:rFonts w:asciiTheme="majorHAnsi" w:hAnsiTheme="majorHAnsi"/>
          <w:sz w:val="24"/>
          <w:szCs w:val="24"/>
          <w:lang w:val="en-US"/>
        </w:rPr>
      </w:pPr>
      <w:r w:rsidRPr="004C4649">
        <w:rPr>
          <w:rFonts w:asciiTheme="majorHAnsi" w:hAnsiTheme="majorHAnsi"/>
          <w:sz w:val="24"/>
          <w:szCs w:val="24"/>
          <w:lang w:val="en-US"/>
        </w:rPr>
        <w:t>Tàu phải được trang bị đầy đủ các thiết bị thông tin liên lạc và hàng hải, bao gồm: máy VHF, GPS, AIS (hệ thống nhận dạng tự động theo tiêu chuẩn IMO), radar, đèn pha tìm kiếm và đèn hành trình.</w:t>
      </w:r>
    </w:p>
    <w:p w14:paraId="43A98C25" w14:textId="3D3A989E" w:rsidR="004C4649" w:rsidRPr="004C4649" w:rsidRDefault="004C4649" w:rsidP="004C4649">
      <w:pPr>
        <w:pStyle w:val="ListParagraph"/>
        <w:numPr>
          <w:ilvl w:val="0"/>
          <w:numId w:val="34"/>
        </w:numPr>
        <w:spacing w:line="240" w:lineRule="auto"/>
        <w:jc w:val="both"/>
        <w:rPr>
          <w:rFonts w:asciiTheme="majorHAnsi" w:hAnsiTheme="majorHAnsi"/>
          <w:sz w:val="24"/>
          <w:szCs w:val="24"/>
          <w:lang w:val="en-US"/>
        </w:rPr>
      </w:pPr>
      <w:r w:rsidRPr="004C4649">
        <w:rPr>
          <w:rFonts w:asciiTheme="majorHAnsi" w:hAnsiTheme="majorHAnsi"/>
          <w:sz w:val="24"/>
          <w:szCs w:val="24"/>
          <w:lang w:val="en-US"/>
        </w:rPr>
        <w:t>Năm đóng tàu: không quá 12 năm</w:t>
      </w:r>
      <w:r>
        <w:rPr>
          <w:rFonts w:asciiTheme="majorHAnsi" w:hAnsiTheme="majorHAnsi"/>
          <w:sz w:val="24"/>
          <w:szCs w:val="24"/>
          <w:lang w:val="en-US"/>
        </w:rPr>
        <w:t xml:space="preserve">. </w:t>
      </w:r>
    </w:p>
    <w:p w14:paraId="42C8A8B3" w14:textId="303BC148" w:rsidR="0063692A" w:rsidRPr="00BC5A21" w:rsidRDefault="004C4649" w:rsidP="00BC5A21">
      <w:pPr>
        <w:pStyle w:val="Heading1"/>
      </w:pPr>
      <w:r>
        <w:t xml:space="preserve">Yêu cầu kỹ thuật: </w:t>
      </w:r>
    </w:p>
    <w:tbl>
      <w:tblPr>
        <w:tblStyle w:val="TableGrid"/>
        <w:tblW w:w="9625" w:type="dxa"/>
        <w:tblLook w:val="04A0" w:firstRow="1" w:lastRow="0" w:firstColumn="1" w:lastColumn="0" w:noHBand="0" w:noVBand="1"/>
      </w:tblPr>
      <w:tblGrid>
        <w:gridCol w:w="625"/>
        <w:gridCol w:w="6660"/>
        <w:gridCol w:w="1260"/>
        <w:gridCol w:w="1080"/>
      </w:tblGrid>
      <w:tr w:rsidR="0063692A" w14:paraId="3BAAB4CF" w14:textId="77777777" w:rsidTr="00BC5A21">
        <w:tc>
          <w:tcPr>
            <w:tcW w:w="625" w:type="dxa"/>
            <w:vMerge w:val="restart"/>
          </w:tcPr>
          <w:p w14:paraId="48D5DB74" w14:textId="5F71C26B" w:rsidR="0063692A" w:rsidRDefault="004C4649" w:rsidP="0063692A">
            <w:pPr>
              <w:contextualSpacing/>
              <w:jc w:val="center"/>
              <w:rPr>
                <w:rFonts w:asciiTheme="majorHAnsi" w:hAnsiTheme="majorHAnsi"/>
                <w:sz w:val="24"/>
                <w:szCs w:val="24"/>
                <w:lang w:val="en-US"/>
              </w:rPr>
            </w:pPr>
            <w:r>
              <w:rPr>
                <w:rFonts w:asciiTheme="majorHAnsi" w:hAnsiTheme="majorHAnsi"/>
                <w:sz w:val="24"/>
                <w:szCs w:val="24"/>
                <w:lang w:val="en-US"/>
              </w:rPr>
              <w:t>STT</w:t>
            </w:r>
          </w:p>
        </w:tc>
        <w:tc>
          <w:tcPr>
            <w:tcW w:w="6660" w:type="dxa"/>
            <w:vMerge w:val="restart"/>
          </w:tcPr>
          <w:p w14:paraId="4F50D4A5" w14:textId="07146A17" w:rsidR="0063692A" w:rsidRDefault="004C4649" w:rsidP="0063692A">
            <w:pPr>
              <w:contextualSpacing/>
              <w:jc w:val="center"/>
              <w:rPr>
                <w:rFonts w:asciiTheme="majorHAnsi" w:hAnsiTheme="majorHAnsi"/>
                <w:sz w:val="24"/>
                <w:szCs w:val="24"/>
                <w:lang w:val="en-US"/>
              </w:rPr>
            </w:pPr>
            <w:r>
              <w:rPr>
                <w:rFonts w:asciiTheme="majorHAnsi" w:hAnsiTheme="majorHAnsi"/>
                <w:sz w:val="24"/>
                <w:szCs w:val="24"/>
                <w:lang w:val="en-US"/>
              </w:rPr>
              <w:t>Hạng mục</w:t>
            </w:r>
          </w:p>
        </w:tc>
        <w:tc>
          <w:tcPr>
            <w:tcW w:w="2340" w:type="dxa"/>
            <w:gridSpan w:val="2"/>
          </w:tcPr>
          <w:p w14:paraId="2BDF96D8" w14:textId="52DD77B4" w:rsidR="0063692A" w:rsidRDefault="004C4649" w:rsidP="0063692A">
            <w:pPr>
              <w:contextualSpacing/>
              <w:jc w:val="center"/>
              <w:rPr>
                <w:rFonts w:asciiTheme="majorHAnsi" w:hAnsiTheme="majorHAnsi"/>
                <w:sz w:val="24"/>
                <w:szCs w:val="24"/>
                <w:lang w:val="en-US"/>
              </w:rPr>
            </w:pPr>
            <w:r>
              <w:rPr>
                <w:rFonts w:asciiTheme="majorHAnsi" w:hAnsiTheme="majorHAnsi"/>
                <w:sz w:val="24"/>
                <w:szCs w:val="24"/>
                <w:lang w:val="en-US"/>
              </w:rPr>
              <w:t>Yêu cầu</w:t>
            </w:r>
          </w:p>
        </w:tc>
      </w:tr>
      <w:tr w:rsidR="0063692A" w14:paraId="48FD8603" w14:textId="77777777" w:rsidTr="00BC5A21">
        <w:tc>
          <w:tcPr>
            <w:tcW w:w="625" w:type="dxa"/>
            <w:vMerge/>
          </w:tcPr>
          <w:p w14:paraId="1EE748F6" w14:textId="77777777" w:rsidR="0063692A" w:rsidRDefault="0063692A" w:rsidP="00F126FA">
            <w:pPr>
              <w:contextualSpacing/>
              <w:rPr>
                <w:rFonts w:asciiTheme="majorHAnsi" w:hAnsiTheme="majorHAnsi"/>
                <w:sz w:val="24"/>
                <w:szCs w:val="24"/>
                <w:lang w:val="en-US"/>
              </w:rPr>
            </w:pPr>
          </w:p>
        </w:tc>
        <w:tc>
          <w:tcPr>
            <w:tcW w:w="6660" w:type="dxa"/>
            <w:vMerge/>
          </w:tcPr>
          <w:p w14:paraId="29E6BE17" w14:textId="77777777" w:rsidR="0063692A" w:rsidRDefault="0063692A" w:rsidP="00F126FA">
            <w:pPr>
              <w:contextualSpacing/>
              <w:rPr>
                <w:rFonts w:asciiTheme="majorHAnsi" w:hAnsiTheme="majorHAnsi"/>
                <w:sz w:val="24"/>
                <w:szCs w:val="24"/>
                <w:lang w:val="en-US"/>
              </w:rPr>
            </w:pPr>
          </w:p>
        </w:tc>
        <w:tc>
          <w:tcPr>
            <w:tcW w:w="1260" w:type="dxa"/>
          </w:tcPr>
          <w:p w14:paraId="14173F17" w14:textId="60088B9E" w:rsidR="0063692A" w:rsidRDefault="004C4649" w:rsidP="0063692A">
            <w:pPr>
              <w:contextualSpacing/>
              <w:jc w:val="center"/>
              <w:rPr>
                <w:rFonts w:asciiTheme="majorHAnsi" w:hAnsiTheme="majorHAnsi"/>
                <w:sz w:val="24"/>
                <w:szCs w:val="24"/>
                <w:lang w:val="en-US"/>
              </w:rPr>
            </w:pPr>
            <w:r>
              <w:rPr>
                <w:rFonts w:asciiTheme="majorHAnsi" w:hAnsiTheme="majorHAnsi"/>
                <w:sz w:val="24"/>
                <w:szCs w:val="24"/>
                <w:lang w:val="en-US"/>
              </w:rPr>
              <w:t>Bắt buộc</w:t>
            </w:r>
          </w:p>
        </w:tc>
        <w:tc>
          <w:tcPr>
            <w:tcW w:w="1080" w:type="dxa"/>
          </w:tcPr>
          <w:p w14:paraId="5ADC1AD0" w14:textId="6066DDA0" w:rsidR="0063692A" w:rsidRDefault="004C4649" w:rsidP="0063692A">
            <w:pPr>
              <w:contextualSpacing/>
              <w:jc w:val="center"/>
              <w:rPr>
                <w:rFonts w:asciiTheme="majorHAnsi" w:hAnsiTheme="majorHAnsi"/>
                <w:sz w:val="24"/>
                <w:szCs w:val="24"/>
                <w:lang w:val="en-US"/>
              </w:rPr>
            </w:pPr>
            <w:r>
              <w:rPr>
                <w:rFonts w:asciiTheme="majorHAnsi" w:hAnsiTheme="majorHAnsi"/>
                <w:sz w:val="24"/>
                <w:szCs w:val="24"/>
                <w:lang w:val="en-US"/>
              </w:rPr>
              <w:t>Lợi th</w:t>
            </w:r>
            <w:r w:rsidR="00BC5A21">
              <w:rPr>
                <w:rFonts w:asciiTheme="majorHAnsi" w:hAnsiTheme="majorHAnsi"/>
                <w:sz w:val="24"/>
                <w:szCs w:val="24"/>
                <w:lang w:val="en-US"/>
              </w:rPr>
              <w:t>ế</w:t>
            </w:r>
          </w:p>
        </w:tc>
      </w:tr>
      <w:tr w:rsidR="00BC5A21" w14:paraId="3E8E293D" w14:textId="77777777" w:rsidTr="00BC5A21">
        <w:tc>
          <w:tcPr>
            <w:tcW w:w="625" w:type="dxa"/>
          </w:tcPr>
          <w:p w14:paraId="2D33AF98" w14:textId="6ED0E2EC"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1</w:t>
            </w:r>
          </w:p>
        </w:tc>
        <w:tc>
          <w:tcPr>
            <w:tcW w:w="6660" w:type="dxa"/>
          </w:tcPr>
          <w:p w14:paraId="32E41CE8" w14:textId="388884D8"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Phải có đăng kiểm phù hợp, được cơ quan hàng hải chấp thuận để hoạt động ở khu vực cách bờ tối thiểu 20 hải lý.</w:t>
            </w:r>
          </w:p>
        </w:tc>
        <w:tc>
          <w:tcPr>
            <w:tcW w:w="1260" w:type="dxa"/>
          </w:tcPr>
          <w:p w14:paraId="7435BD14" w14:textId="461201E6"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c>
          <w:tcPr>
            <w:tcW w:w="1080" w:type="dxa"/>
          </w:tcPr>
          <w:p w14:paraId="4CA3AF70" w14:textId="77777777" w:rsidR="00BC5A21" w:rsidRDefault="00BC5A21" w:rsidP="00BC5A21">
            <w:pPr>
              <w:contextualSpacing/>
              <w:jc w:val="center"/>
              <w:rPr>
                <w:rFonts w:asciiTheme="majorHAnsi" w:hAnsiTheme="majorHAnsi"/>
                <w:sz w:val="24"/>
                <w:szCs w:val="24"/>
                <w:lang w:val="en-US"/>
              </w:rPr>
            </w:pPr>
          </w:p>
        </w:tc>
      </w:tr>
      <w:tr w:rsidR="00BC5A21" w14:paraId="089A1A1F" w14:textId="77777777" w:rsidTr="00BC5A21">
        <w:tc>
          <w:tcPr>
            <w:tcW w:w="625" w:type="dxa"/>
          </w:tcPr>
          <w:p w14:paraId="410B02DF" w14:textId="23931448"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2</w:t>
            </w:r>
          </w:p>
        </w:tc>
        <w:tc>
          <w:tcPr>
            <w:tcW w:w="6660" w:type="dxa"/>
          </w:tcPr>
          <w:p w14:paraId="5E7A006C" w14:textId="00F0E95A"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Phải bố trí cửa mở lan can mạn tàu và sàn công tác nhằm bảo đảm an toàn cho việc lên/xuống tàu của nhân sự, bao gồm tiếp cận bằng thang hoa tiêu và tiếp cận SPM.</w:t>
            </w:r>
          </w:p>
        </w:tc>
        <w:tc>
          <w:tcPr>
            <w:tcW w:w="1260" w:type="dxa"/>
          </w:tcPr>
          <w:p w14:paraId="096F2028" w14:textId="450B6806"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c>
          <w:tcPr>
            <w:tcW w:w="1080" w:type="dxa"/>
          </w:tcPr>
          <w:p w14:paraId="073147BF" w14:textId="77777777" w:rsidR="00BC5A21" w:rsidRDefault="00BC5A21" w:rsidP="00BC5A21">
            <w:pPr>
              <w:contextualSpacing/>
              <w:jc w:val="center"/>
              <w:rPr>
                <w:rFonts w:asciiTheme="majorHAnsi" w:hAnsiTheme="majorHAnsi"/>
                <w:sz w:val="24"/>
                <w:szCs w:val="24"/>
                <w:lang w:val="en-US"/>
              </w:rPr>
            </w:pPr>
          </w:p>
        </w:tc>
      </w:tr>
      <w:tr w:rsidR="00BC5A21" w14:paraId="4EDFE890" w14:textId="77777777" w:rsidTr="00BC5A21">
        <w:tc>
          <w:tcPr>
            <w:tcW w:w="625" w:type="dxa"/>
          </w:tcPr>
          <w:p w14:paraId="24EE7278" w14:textId="61EFB933"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3</w:t>
            </w:r>
          </w:p>
        </w:tc>
        <w:tc>
          <w:tcPr>
            <w:tcW w:w="6660" w:type="dxa"/>
          </w:tcPr>
          <w:p w14:paraId="6AAA1ED6" w14:textId="21C274B5"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Chiều dài tối thiểu của boong chính: 6 m.</w:t>
            </w:r>
          </w:p>
        </w:tc>
        <w:tc>
          <w:tcPr>
            <w:tcW w:w="1260" w:type="dxa"/>
          </w:tcPr>
          <w:p w14:paraId="1B6DEF41" w14:textId="1CE97F0F"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c>
          <w:tcPr>
            <w:tcW w:w="1080" w:type="dxa"/>
          </w:tcPr>
          <w:p w14:paraId="63805F96" w14:textId="77777777" w:rsidR="00BC5A21" w:rsidRDefault="00BC5A21" w:rsidP="00BC5A21">
            <w:pPr>
              <w:contextualSpacing/>
              <w:jc w:val="center"/>
              <w:rPr>
                <w:rFonts w:asciiTheme="majorHAnsi" w:hAnsiTheme="majorHAnsi"/>
                <w:sz w:val="24"/>
                <w:szCs w:val="24"/>
                <w:lang w:val="en-US"/>
              </w:rPr>
            </w:pPr>
          </w:p>
        </w:tc>
      </w:tr>
      <w:tr w:rsidR="00BC5A21" w14:paraId="793D468C" w14:textId="77777777" w:rsidTr="00BC5A21">
        <w:tc>
          <w:tcPr>
            <w:tcW w:w="625" w:type="dxa"/>
          </w:tcPr>
          <w:p w14:paraId="2FA54112" w14:textId="66B7302B"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4</w:t>
            </w:r>
          </w:p>
        </w:tc>
        <w:tc>
          <w:tcPr>
            <w:tcW w:w="6660" w:type="dxa"/>
          </w:tcPr>
          <w:p w14:paraId="71BE1346" w14:textId="3F1974BB"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Chiều rộng tối thiểu của boong chính: 4 m.</w:t>
            </w:r>
          </w:p>
        </w:tc>
        <w:tc>
          <w:tcPr>
            <w:tcW w:w="1260" w:type="dxa"/>
          </w:tcPr>
          <w:p w14:paraId="23F64610" w14:textId="024FDEA8"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c>
          <w:tcPr>
            <w:tcW w:w="1080" w:type="dxa"/>
          </w:tcPr>
          <w:p w14:paraId="39EAA15D" w14:textId="77777777" w:rsidR="00BC5A21" w:rsidRDefault="00BC5A21" w:rsidP="00BC5A21">
            <w:pPr>
              <w:contextualSpacing/>
              <w:jc w:val="center"/>
              <w:rPr>
                <w:rFonts w:asciiTheme="majorHAnsi" w:hAnsiTheme="majorHAnsi"/>
                <w:sz w:val="24"/>
                <w:szCs w:val="24"/>
                <w:lang w:val="en-US"/>
              </w:rPr>
            </w:pPr>
          </w:p>
        </w:tc>
      </w:tr>
      <w:tr w:rsidR="00BC5A21" w14:paraId="5D9BD741" w14:textId="77777777" w:rsidTr="00BC5A21">
        <w:tc>
          <w:tcPr>
            <w:tcW w:w="625" w:type="dxa"/>
          </w:tcPr>
          <w:p w14:paraId="27847ABF" w14:textId="663599DC"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5</w:t>
            </w:r>
          </w:p>
        </w:tc>
        <w:tc>
          <w:tcPr>
            <w:tcW w:w="6660" w:type="dxa"/>
          </w:tcPr>
          <w:p w14:paraId="2065B4D3" w14:textId="5C1C8768"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Chân vịt phải được che chắn/bọc bảo vệ (shrouded).</w:t>
            </w:r>
          </w:p>
        </w:tc>
        <w:tc>
          <w:tcPr>
            <w:tcW w:w="1260" w:type="dxa"/>
          </w:tcPr>
          <w:p w14:paraId="78D6C868" w14:textId="7A20A659"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c>
          <w:tcPr>
            <w:tcW w:w="1080" w:type="dxa"/>
          </w:tcPr>
          <w:p w14:paraId="62D3421A" w14:textId="77777777" w:rsidR="00BC5A21" w:rsidRDefault="00BC5A21" w:rsidP="00BC5A21">
            <w:pPr>
              <w:contextualSpacing/>
              <w:jc w:val="center"/>
              <w:rPr>
                <w:rFonts w:asciiTheme="majorHAnsi" w:hAnsiTheme="majorHAnsi"/>
                <w:sz w:val="24"/>
                <w:szCs w:val="24"/>
                <w:lang w:val="en-US"/>
              </w:rPr>
            </w:pPr>
          </w:p>
        </w:tc>
      </w:tr>
      <w:tr w:rsidR="00BC5A21" w14:paraId="7CC40D5F" w14:textId="77777777" w:rsidTr="00BC5A21">
        <w:tc>
          <w:tcPr>
            <w:tcW w:w="625" w:type="dxa"/>
          </w:tcPr>
          <w:p w14:paraId="7AFEA429" w14:textId="0755F02D"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6</w:t>
            </w:r>
          </w:p>
        </w:tc>
        <w:tc>
          <w:tcPr>
            <w:tcW w:w="6660" w:type="dxa"/>
          </w:tcPr>
          <w:p w14:paraId="15ECAE29" w14:textId="2A1F70A9"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Trang bị hệ thống neo 4 điểm</w:t>
            </w:r>
          </w:p>
        </w:tc>
        <w:tc>
          <w:tcPr>
            <w:tcW w:w="1260" w:type="dxa"/>
          </w:tcPr>
          <w:p w14:paraId="33E218B6" w14:textId="1D9C8094"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c>
          <w:tcPr>
            <w:tcW w:w="1080" w:type="dxa"/>
          </w:tcPr>
          <w:p w14:paraId="03DAD257" w14:textId="77777777" w:rsidR="00BC5A21" w:rsidRDefault="00BC5A21" w:rsidP="00BC5A21">
            <w:pPr>
              <w:contextualSpacing/>
              <w:jc w:val="center"/>
              <w:rPr>
                <w:rFonts w:asciiTheme="majorHAnsi" w:hAnsiTheme="majorHAnsi"/>
                <w:sz w:val="24"/>
                <w:szCs w:val="24"/>
                <w:lang w:val="en-US"/>
              </w:rPr>
            </w:pPr>
          </w:p>
        </w:tc>
      </w:tr>
      <w:tr w:rsidR="00BC5A21" w14:paraId="2C4C5A26" w14:textId="77777777" w:rsidTr="00BC5A21">
        <w:tc>
          <w:tcPr>
            <w:tcW w:w="625" w:type="dxa"/>
          </w:tcPr>
          <w:p w14:paraId="34739754" w14:textId="4F5995AD"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7</w:t>
            </w:r>
          </w:p>
        </w:tc>
        <w:tc>
          <w:tcPr>
            <w:tcW w:w="6660" w:type="dxa"/>
          </w:tcPr>
          <w:p w14:paraId="51814A88" w14:textId="5B21CB99"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Tàu phải có khả năng làm việc trong điều kiện sóng cao tối thiểu 2,5 m và cấp gió Beaufort 5.</w:t>
            </w:r>
          </w:p>
        </w:tc>
        <w:tc>
          <w:tcPr>
            <w:tcW w:w="1260" w:type="dxa"/>
          </w:tcPr>
          <w:p w14:paraId="68151527" w14:textId="1E8B237A"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c>
          <w:tcPr>
            <w:tcW w:w="1080" w:type="dxa"/>
          </w:tcPr>
          <w:p w14:paraId="0BD95987" w14:textId="77777777" w:rsidR="00BC5A21" w:rsidRDefault="00BC5A21" w:rsidP="00BC5A21">
            <w:pPr>
              <w:contextualSpacing/>
              <w:jc w:val="center"/>
              <w:rPr>
                <w:rFonts w:asciiTheme="majorHAnsi" w:hAnsiTheme="majorHAnsi"/>
                <w:sz w:val="24"/>
                <w:szCs w:val="24"/>
                <w:lang w:val="en-US"/>
              </w:rPr>
            </w:pPr>
          </w:p>
        </w:tc>
      </w:tr>
      <w:tr w:rsidR="00BC5A21" w14:paraId="24DA7F46" w14:textId="77777777" w:rsidTr="00BC5A21">
        <w:tc>
          <w:tcPr>
            <w:tcW w:w="625" w:type="dxa"/>
          </w:tcPr>
          <w:p w14:paraId="06059CCE" w14:textId="0A36B8A6"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8</w:t>
            </w:r>
          </w:p>
        </w:tc>
        <w:tc>
          <w:tcPr>
            <w:tcW w:w="6660" w:type="dxa"/>
          </w:tcPr>
          <w:p w14:paraId="205D310D" w14:textId="445EDAC7"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Trang bị tời (winch) trên tàu.</w:t>
            </w:r>
          </w:p>
        </w:tc>
        <w:tc>
          <w:tcPr>
            <w:tcW w:w="1260" w:type="dxa"/>
          </w:tcPr>
          <w:p w14:paraId="322F8BA0" w14:textId="77777777" w:rsidR="00BC5A21" w:rsidRDefault="00BC5A21" w:rsidP="00BC5A21">
            <w:pPr>
              <w:contextualSpacing/>
              <w:jc w:val="center"/>
              <w:rPr>
                <w:rFonts w:asciiTheme="majorHAnsi" w:hAnsiTheme="majorHAnsi"/>
                <w:sz w:val="24"/>
                <w:szCs w:val="24"/>
                <w:lang w:val="en-US"/>
              </w:rPr>
            </w:pPr>
          </w:p>
        </w:tc>
        <w:tc>
          <w:tcPr>
            <w:tcW w:w="1080" w:type="dxa"/>
          </w:tcPr>
          <w:p w14:paraId="650C5309" w14:textId="3CF2AA8E"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r>
      <w:tr w:rsidR="00BC5A21" w14:paraId="515AFCF7" w14:textId="77777777" w:rsidTr="00BC5A21">
        <w:tc>
          <w:tcPr>
            <w:tcW w:w="625" w:type="dxa"/>
          </w:tcPr>
          <w:p w14:paraId="03369F9D" w14:textId="3EDEE46A" w:rsidR="00BC5A21" w:rsidRDefault="00BC5A21" w:rsidP="00BC5A21">
            <w:pPr>
              <w:contextualSpacing/>
              <w:rPr>
                <w:rFonts w:asciiTheme="majorHAnsi" w:hAnsiTheme="majorHAnsi"/>
                <w:sz w:val="24"/>
                <w:szCs w:val="24"/>
                <w:lang w:val="en-US"/>
              </w:rPr>
            </w:pPr>
            <w:r>
              <w:rPr>
                <w:rFonts w:asciiTheme="majorHAnsi" w:hAnsiTheme="majorHAnsi"/>
                <w:sz w:val="24"/>
                <w:szCs w:val="24"/>
                <w:lang w:val="en-US"/>
              </w:rPr>
              <w:t>9</w:t>
            </w:r>
          </w:p>
        </w:tc>
        <w:tc>
          <w:tcPr>
            <w:tcW w:w="6660" w:type="dxa"/>
          </w:tcPr>
          <w:p w14:paraId="6195EADA" w14:textId="5DAC8409" w:rsidR="00BC5A21" w:rsidRPr="00BC5A21" w:rsidRDefault="00BC5A21" w:rsidP="00BC5A21">
            <w:pPr>
              <w:contextualSpacing/>
              <w:rPr>
                <w:rFonts w:asciiTheme="majorHAnsi" w:hAnsiTheme="majorHAnsi"/>
                <w:sz w:val="24"/>
                <w:szCs w:val="24"/>
              </w:rPr>
            </w:pPr>
            <w:r w:rsidRPr="00BC5A21">
              <w:rPr>
                <w:rFonts w:asciiTheme="majorHAnsi" w:hAnsiTheme="majorHAnsi"/>
                <w:sz w:val="24"/>
                <w:szCs w:val="24"/>
              </w:rPr>
              <w:t>Tốc độ: 10 hải lý/giờ (10 knots).</w:t>
            </w:r>
          </w:p>
        </w:tc>
        <w:tc>
          <w:tcPr>
            <w:tcW w:w="1260" w:type="dxa"/>
          </w:tcPr>
          <w:p w14:paraId="4F5F9C77" w14:textId="77777777" w:rsidR="00BC5A21" w:rsidRDefault="00BC5A21" w:rsidP="00BC5A21">
            <w:pPr>
              <w:contextualSpacing/>
              <w:jc w:val="center"/>
              <w:rPr>
                <w:rFonts w:asciiTheme="majorHAnsi" w:hAnsiTheme="majorHAnsi"/>
                <w:sz w:val="24"/>
                <w:szCs w:val="24"/>
                <w:lang w:val="en-US"/>
              </w:rPr>
            </w:pPr>
          </w:p>
        </w:tc>
        <w:tc>
          <w:tcPr>
            <w:tcW w:w="1080" w:type="dxa"/>
          </w:tcPr>
          <w:p w14:paraId="220267F6" w14:textId="3AEE0695" w:rsidR="00BC5A21" w:rsidRDefault="00BC5A21" w:rsidP="00BC5A21">
            <w:pPr>
              <w:contextualSpacing/>
              <w:jc w:val="center"/>
              <w:rPr>
                <w:rFonts w:asciiTheme="majorHAnsi" w:hAnsiTheme="majorHAnsi"/>
                <w:sz w:val="24"/>
                <w:szCs w:val="24"/>
                <w:lang w:val="en-US"/>
              </w:rPr>
            </w:pPr>
            <w:r>
              <w:rPr>
                <w:rFonts w:asciiTheme="majorHAnsi" w:hAnsiTheme="majorHAnsi"/>
                <w:sz w:val="24"/>
                <w:szCs w:val="24"/>
                <w:lang w:val="en-US"/>
              </w:rPr>
              <w:t>x</w:t>
            </w:r>
          </w:p>
        </w:tc>
      </w:tr>
    </w:tbl>
    <w:p w14:paraId="52AE77D3" w14:textId="77777777" w:rsidR="00C76D73" w:rsidRPr="00F126FA" w:rsidRDefault="00C76D73" w:rsidP="00F126FA">
      <w:pPr>
        <w:spacing w:line="240" w:lineRule="auto"/>
        <w:ind w:firstLine="450"/>
        <w:contextualSpacing/>
        <w:rPr>
          <w:rFonts w:asciiTheme="majorHAnsi" w:hAnsiTheme="majorHAnsi"/>
          <w:sz w:val="24"/>
          <w:szCs w:val="24"/>
          <w:lang w:val="en-US"/>
        </w:rPr>
      </w:pPr>
    </w:p>
    <w:sectPr w:rsidR="00C76D73" w:rsidRPr="00F126FA" w:rsidSect="00F126FA">
      <w:headerReference w:type="default" r:id="rId8"/>
      <w:footerReference w:type="default" r:id="rId9"/>
      <w:pgSz w:w="11906" w:h="16838"/>
      <w:pgMar w:top="1620" w:right="1440" w:bottom="1440" w:left="1440" w:header="270"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31D80" w14:textId="77777777" w:rsidR="00A657C7" w:rsidRDefault="00A657C7">
      <w:pPr>
        <w:spacing w:after="0" w:line="240" w:lineRule="auto"/>
      </w:pPr>
      <w:r>
        <w:separator/>
      </w:r>
    </w:p>
  </w:endnote>
  <w:endnote w:type="continuationSeparator" w:id="0">
    <w:p w14:paraId="7B157166" w14:textId="77777777" w:rsidR="00A657C7" w:rsidRDefault="00A6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3EE7" w14:textId="77777777" w:rsidR="002D417E" w:rsidRPr="00D7115D" w:rsidRDefault="00D7115D" w:rsidP="00D7115D">
    <w:pPr>
      <w:pStyle w:val="Footer"/>
      <w:ind w:left="-1440" w:right="-1440"/>
    </w:pPr>
    <w:r>
      <w:rPr>
        <w:noProof/>
        <w:lang w:val="en-US"/>
      </w:rPr>
      <w:drawing>
        <wp:inline distT="0" distB="0" distL="0" distR="0" wp14:anchorId="16556C13" wp14:editId="661FDDCE">
          <wp:extent cx="7759459" cy="1142365"/>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9000" cy="11481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48830" w14:textId="77777777" w:rsidR="00A657C7" w:rsidRDefault="00A657C7">
      <w:pPr>
        <w:spacing w:after="0" w:line="240" w:lineRule="auto"/>
      </w:pPr>
      <w:r>
        <w:separator/>
      </w:r>
    </w:p>
  </w:footnote>
  <w:footnote w:type="continuationSeparator" w:id="0">
    <w:p w14:paraId="3612C958" w14:textId="77777777" w:rsidR="00A657C7" w:rsidRDefault="00A65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36DE" w14:textId="77777777" w:rsidR="00D7115D" w:rsidRDefault="00D7115D" w:rsidP="00D7115D">
    <w:pPr>
      <w:pStyle w:val="Header"/>
      <w:ind w:left="-1440" w:right="-1440"/>
    </w:pPr>
    <w:r>
      <w:rPr>
        <w:noProof/>
        <w:lang w:val="en-US"/>
      </w:rPr>
      <w:drawing>
        <wp:inline distT="0" distB="0" distL="0" distR="0" wp14:anchorId="573E4750" wp14:editId="0B42A234">
          <wp:extent cx="7835900" cy="985347"/>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17057" cy="9955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524"/>
    <w:multiLevelType w:val="hybridMultilevel"/>
    <w:tmpl w:val="510A5E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584A43"/>
    <w:multiLevelType w:val="hybridMultilevel"/>
    <w:tmpl w:val="1EF0606A"/>
    <w:lvl w:ilvl="0" w:tplc="44090015">
      <w:start w:val="1"/>
      <w:numFmt w:val="upperLetter"/>
      <w:lvlText w:val="%1."/>
      <w:lvlJc w:val="left"/>
      <w:pPr>
        <w:ind w:left="720" w:hanging="360"/>
      </w:pPr>
    </w:lvl>
    <w:lvl w:ilvl="1" w:tplc="9CA63CF0">
      <w:start w:val="1"/>
      <w:numFmt w:val="lowerRoman"/>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B91A9D"/>
    <w:multiLevelType w:val="multilevel"/>
    <w:tmpl w:val="72FA732A"/>
    <w:lvl w:ilvl="0">
      <w:start w:val="1"/>
      <w:numFmt w:val="decimal"/>
      <w:pStyle w:val="level1"/>
      <w:lvlText w:val="%1"/>
      <w:lvlJc w:val="left"/>
      <w:pPr>
        <w:tabs>
          <w:tab w:val="num" w:pos="709"/>
        </w:tabs>
        <w:ind w:left="709" w:hanging="709"/>
      </w:pPr>
      <w:rPr>
        <w:rFonts w:hint="default"/>
      </w:rPr>
    </w:lvl>
    <w:lvl w:ilvl="1">
      <w:start w:val="1"/>
      <w:numFmt w:val="decimal"/>
      <w:pStyle w:val="level2"/>
      <w:lvlText w:val="%1.%2"/>
      <w:lvlJc w:val="left"/>
      <w:pPr>
        <w:tabs>
          <w:tab w:val="num" w:pos="709"/>
        </w:tabs>
        <w:ind w:left="709" w:hanging="709"/>
      </w:pPr>
      <w:rPr>
        <w:rFonts w:hint="default"/>
      </w:rPr>
    </w:lvl>
    <w:lvl w:ilvl="2">
      <w:start w:val="1"/>
      <w:numFmt w:val="lowerLetter"/>
      <w:pStyle w:val="level3"/>
      <w:lvlText w:val="(%3)"/>
      <w:lvlJc w:val="left"/>
      <w:pPr>
        <w:tabs>
          <w:tab w:val="num" w:pos="1418"/>
        </w:tabs>
        <w:ind w:left="1418" w:hanging="709"/>
      </w:pPr>
      <w:rPr>
        <w:rFonts w:hint="default"/>
      </w:rPr>
    </w:lvl>
    <w:lvl w:ilvl="3">
      <w:start w:val="1"/>
      <w:numFmt w:val="lowerRoman"/>
      <w:pStyle w:val="level4"/>
      <w:lvlText w:val="(%4)"/>
      <w:lvlJc w:val="left"/>
      <w:pPr>
        <w:tabs>
          <w:tab w:val="num" w:pos="2126"/>
        </w:tabs>
        <w:ind w:left="2126" w:hanging="708"/>
      </w:pPr>
      <w:rPr>
        <w:rFonts w:hint="default"/>
      </w:rPr>
    </w:lvl>
    <w:lvl w:ilvl="4">
      <w:start w:val="1"/>
      <w:numFmt w:val="upperLetter"/>
      <w:pStyle w:val="level5"/>
      <w:lvlText w:val="(%5)"/>
      <w:lvlJc w:val="left"/>
      <w:pPr>
        <w:tabs>
          <w:tab w:val="num" w:pos="2835"/>
        </w:tabs>
        <w:ind w:left="2835" w:hanging="709"/>
      </w:pPr>
      <w:rPr>
        <w:rFonts w:hint="default"/>
      </w:rPr>
    </w:lvl>
    <w:lvl w:ilvl="5">
      <w:start w:val="1"/>
      <w:numFmt w:val="decimal"/>
      <w:pStyle w:val="level6"/>
      <w:lvlText w:val="(%6)"/>
      <w:lvlJc w:val="left"/>
      <w:pPr>
        <w:tabs>
          <w:tab w:val="num" w:pos="3544"/>
        </w:tabs>
        <w:ind w:left="3544" w:hanging="709"/>
      </w:pPr>
      <w:rPr>
        <w:rFonts w:hint="default"/>
      </w:rPr>
    </w:lvl>
    <w:lvl w:ilvl="6">
      <w:start w:val="1"/>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3" w15:restartNumberingAfterBreak="0">
    <w:nsid w:val="0EDF2768"/>
    <w:multiLevelType w:val="hybridMultilevel"/>
    <w:tmpl w:val="28B2A032"/>
    <w:lvl w:ilvl="0" w:tplc="8444C2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1192F93"/>
    <w:multiLevelType w:val="hybridMultilevel"/>
    <w:tmpl w:val="D132F448"/>
    <w:lvl w:ilvl="0" w:tplc="A5EAA0C8">
      <w:start w:val="1"/>
      <w:numFmt w:val="decimal"/>
      <w:lvlText w:val="2.%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5407A82"/>
    <w:multiLevelType w:val="hybridMultilevel"/>
    <w:tmpl w:val="202821E6"/>
    <w:lvl w:ilvl="0" w:tplc="0C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17722318"/>
    <w:multiLevelType w:val="hybridMultilevel"/>
    <w:tmpl w:val="28B2A032"/>
    <w:lvl w:ilvl="0" w:tplc="8444C2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8E65EF3"/>
    <w:multiLevelType w:val="hybridMultilevel"/>
    <w:tmpl w:val="A74A667A"/>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D13161A"/>
    <w:multiLevelType w:val="hybridMultilevel"/>
    <w:tmpl w:val="EF482880"/>
    <w:lvl w:ilvl="0" w:tplc="96CA5778">
      <w:numFmt w:val="bullet"/>
      <w:lvlText w:val=""/>
      <w:lvlJc w:val="left"/>
      <w:pPr>
        <w:ind w:left="1069" w:hanging="360"/>
      </w:pPr>
      <w:rPr>
        <w:rFonts w:ascii="Wingdings" w:eastAsia="MS Mincho" w:hAnsi="Wingdings"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9" w15:restartNumberingAfterBreak="0">
    <w:nsid w:val="1F6C3BCF"/>
    <w:multiLevelType w:val="hybridMultilevel"/>
    <w:tmpl w:val="55BA3B0C"/>
    <w:lvl w:ilvl="0" w:tplc="04090001">
      <w:start w:val="1"/>
      <w:numFmt w:val="bullet"/>
      <w:lvlText w:val=""/>
      <w:lvlJc w:val="left"/>
      <w:pPr>
        <w:ind w:left="36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E0E0061"/>
    <w:multiLevelType w:val="hybridMultilevel"/>
    <w:tmpl w:val="D9066B44"/>
    <w:lvl w:ilvl="0" w:tplc="ECE6CA42">
      <w:start w:val="1"/>
      <w:numFmt w:val="bullet"/>
      <w:pStyle w:val="Heading2"/>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30D70"/>
    <w:multiLevelType w:val="hybridMultilevel"/>
    <w:tmpl w:val="59ACB336"/>
    <w:lvl w:ilvl="0" w:tplc="6C92AA9E">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E63964"/>
    <w:multiLevelType w:val="hybridMultilevel"/>
    <w:tmpl w:val="0E94B5B4"/>
    <w:lvl w:ilvl="0" w:tplc="415A7C88">
      <w:start w:val="1"/>
      <w:numFmt w:val="bullet"/>
      <w:lvlText w:val="-"/>
      <w:lvlJc w:val="left"/>
      <w:pPr>
        <w:ind w:left="810" w:hanging="360"/>
      </w:pPr>
      <w:rPr>
        <w:rFonts w:ascii="Cambria" w:eastAsiaTheme="minorEastAsia" w:hAnsi="Cambria"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D5A7286"/>
    <w:multiLevelType w:val="multilevel"/>
    <w:tmpl w:val="8F0663E8"/>
    <w:lvl w:ilvl="0">
      <w:start w:val="1"/>
      <w:numFmt w:val="decimal"/>
      <w:pStyle w:val="AllensHeading1"/>
      <w:lvlText w:val="%1"/>
      <w:lvlJc w:val="left"/>
      <w:pPr>
        <w:tabs>
          <w:tab w:val="num" w:pos="709"/>
        </w:tabs>
        <w:ind w:left="709" w:hanging="709"/>
      </w:pPr>
      <w:rPr>
        <w:rFonts w:hint="default"/>
      </w:rPr>
    </w:lvl>
    <w:lvl w:ilvl="1">
      <w:start w:val="1"/>
      <w:numFmt w:val="decimal"/>
      <w:pStyle w:val="AllensHeading2"/>
      <w:lvlText w:val="%1.%2"/>
      <w:lvlJc w:val="left"/>
      <w:pPr>
        <w:tabs>
          <w:tab w:val="num" w:pos="709"/>
        </w:tabs>
        <w:ind w:left="709" w:hanging="709"/>
      </w:pPr>
      <w:rPr>
        <w:rFonts w:hint="default"/>
        <w:b/>
        <w:i w:val="0"/>
      </w:rPr>
    </w:lvl>
    <w:lvl w:ilvl="2">
      <w:start w:val="1"/>
      <w:numFmt w:val="lowerLetter"/>
      <w:pStyle w:val="AllensHeading3"/>
      <w:lvlText w:val="(%3)"/>
      <w:lvlJc w:val="left"/>
      <w:pPr>
        <w:tabs>
          <w:tab w:val="num" w:pos="1418"/>
        </w:tabs>
        <w:ind w:left="1418" w:hanging="709"/>
      </w:pPr>
      <w:rPr>
        <w:rFonts w:hint="default"/>
      </w:rPr>
    </w:lvl>
    <w:lvl w:ilvl="3">
      <w:start w:val="1"/>
      <w:numFmt w:val="lowerRoman"/>
      <w:pStyle w:val="AllensHeading4"/>
      <w:lvlText w:val="(%4)"/>
      <w:lvlJc w:val="left"/>
      <w:pPr>
        <w:tabs>
          <w:tab w:val="num" w:pos="2126"/>
        </w:tabs>
        <w:ind w:left="2126" w:hanging="708"/>
      </w:pPr>
      <w:rPr>
        <w:rFonts w:hint="default"/>
      </w:rPr>
    </w:lvl>
    <w:lvl w:ilvl="4">
      <w:start w:val="1"/>
      <w:numFmt w:val="upperLetter"/>
      <w:pStyle w:val="AllensHeading5"/>
      <w:lvlText w:val="(%5)"/>
      <w:lvlJc w:val="left"/>
      <w:pPr>
        <w:tabs>
          <w:tab w:val="num" w:pos="2835"/>
        </w:tabs>
        <w:ind w:left="2835" w:hanging="709"/>
      </w:pPr>
      <w:rPr>
        <w:rFonts w:hint="default"/>
      </w:rPr>
    </w:lvl>
    <w:lvl w:ilvl="5">
      <w:start w:val="1"/>
      <w:numFmt w:val="decimal"/>
      <w:pStyle w:val="AllensHeading6"/>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14" w15:restartNumberingAfterBreak="0">
    <w:nsid w:val="3FF732E7"/>
    <w:multiLevelType w:val="hybridMultilevel"/>
    <w:tmpl w:val="02B647D4"/>
    <w:lvl w:ilvl="0" w:tplc="225EBBF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6A912BE"/>
    <w:multiLevelType w:val="multilevel"/>
    <w:tmpl w:val="5F70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7"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9C0723A"/>
    <w:multiLevelType w:val="hybridMultilevel"/>
    <w:tmpl w:val="C5D04350"/>
    <w:lvl w:ilvl="0" w:tplc="8444C210">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9" w15:restartNumberingAfterBreak="0">
    <w:nsid w:val="5B080972"/>
    <w:multiLevelType w:val="multilevel"/>
    <w:tmpl w:val="29CA8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1" w15:restartNumberingAfterBreak="0">
    <w:nsid w:val="70A8249E"/>
    <w:multiLevelType w:val="singleLevel"/>
    <w:tmpl w:val="B74EB3EC"/>
    <w:lvl w:ilvl="0">
      <w:start w:val="1"/>
      <w:numFmt w:val="bullet"/>
      <w:pStyle w:val="Bullet1"/>
      <w:lvlText w:val="•"/>
      <w:lvlJc w:val="left"/>
      <w:pPr>
        <w:tabs>
          <w:tab w:val="num" w:pos="709"/>
        </w:tabs>
        <w:ind w:left="709" w:hanging="709"/>
      </w:pPr>
      <w:rPr>
        <w:rFonts w:ascii="Garamond" w:hAnsi="Garamond" w:hint="default"/>
        <w:b w:val="0"/>
        <w:i w:val="0"/>
        <w:sz w:val="24"/>
      </w:rPr>
    </w:lvl>
  </w:abstractNum>
  <w:abstractNum w:abstractNumId="22" w15:restartNumberingAfterBreak="0">
    <w:nsid w:val="71A21C31"/>
    <w:multiLevelType w:val="hybridMultilevel"/>
    <w:tmpl w:val="F69A0CAE"/>
    <w:lvl w:ilvl="0" w:tplc="B3042D8A">
      <w:start w:val="1"/>
      <w:numFmt w:val="decimal"/>
      <w:pStyle w:val="Heading1"/>
      <w:lvlText w:val="%1."/>
      <w:lvlJc w:val="left"/>
      <w:pPr>
        <w:ind w:left="720" w:hanging="360"/>
      </w:pPr>
      <w:rPr>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495483"/>
    <w:multiLevelType w:val="hybridMultilevel"/>
    <w:tmpl w:val="5C9666F8"/>
    <w:lvl w:ilvl="0" w:tplc="A016118A">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732FA7"/>
    <w:multiLevelType w:val="hybridMultilevel"/>
    <w:tmpl w:val="785E1B4C"/>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5" w15:restartNumberingAfterBreak="0">
    <w:nsid w:val="7D464B05"/>
    <w:multiLevelType w:val="hybridMultilevel"/>
    <w:tmpl w:val="2488FA20"/>
    <w:lvl w:ilvl="0" w:tplc="04090001">
      <w:start w:val="1"/>
      <w:numFmt w:val="bullet"/>
      <w:lvlText w:val=""/>
      <w:lvlJc w:val="left"/>
      <w:pPr>
        <w:ind w:left="720" w:hanging="360"/>
      </w:pPr>
      <w:rPr>
        <w:rFonts w:ascii="Symbol" w:hAnsi="Symbol"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FC6F61"/>
    <w:multiLevelType w:val="hybridMultilevel"/>
    <w:tmpl w:val="64AA4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FDE36DC"/>
    <w:multiLevelType w:val="hybridMultilevel"/>
    <w:tmpl w:val="E782225C"/>
    <w:lvl w:ilvl="0" w:tplc="92AC4BC6">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869561879">
    <w:abstractNumId w:val="13"/>
  </w:num>
  <w:num w:numId="2" w16cid:durableId="1753352639">
    <w:abstractNumId w:val="2"/>
  </w:num>
  <w:num w:numId="3" w16cid:durableId="1938445032">
    <w:abstractNumId w:val="21"/>
  </w:num>
  <w:num w:numId="4" w16cid:durableId="1523200667">
    <w:abstractNumId w:val="20"/>
  </w:num>
  <w:num w:numId="5" w16cid:durableId="1008868441">
    <w:abstractNumId w:val="17"/>
  </w:num>
  <w:num w:numId="6" w16cid:durableId="1156454831">
    <w:abstractNumId w:val="16"/>
  </w:num>
  <w:num w:numId="7" w16cid:durableId="1781948467">
    <w:abstractNumId w:val="22"/>
  </w:num>
  <w:num w:numId="8" w16cid:durableId="1691446663">
    <w:abstractNumId w:val="10"/>
  </w:num>
  <w:num w:numId="9" w16cid:durableId="1683700538">
    <w:abstractNumId w:val="11"/>
  </w:num>
  <w:num w:numId="10" w16cid:durableId="199361763">
    <w:abstractNumId w:val="6"/>
  </w:num>
  <w:num w:numId="11" w16cid:durableId="381249768">
    <w:abstractNumId w:val="3"/>
  </w:num>
  <w:num w:numId="12" w16cid:durableId="1094934240">
    <w:abstractNumId w:val="19"/>
  </w:num>
  <w:num w:numId="13" w16cid:durableId="454100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85313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6140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52072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8282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9388277">
    <w:abstractNumId w:val="8"/>
  </w:num>
  <w:num w:numId="19" w16cid:durableId="622612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0446725">
    <w:abstractNumId w:val="26"/>
  </w:num>
  <w:num w:numId="21" w16cid:durableId="16571062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67081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5115942">
    <w:abstractNumId w:val="0"/>
  </w:num>
  <w:num w:numId="24" w16cid:durableId="703017260">
    <w:abstractNumId w:val="9"/>
  </w:num>
  <w:num w:numId="25" w16cid:durableId="108092491">
    <w:abstractNumId w:val="14"/>
  </w:num>
  <w:num w:numId="26" w16cid:durableId="691957791">
    <w:abstractNumId w:val="5"/>
  </w:num>
  <w:num w:numId="27" w16cid:durableId="78450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6290839">
    <w:abstractNumId w:val="12"/>
  </w:num>
  <w:num w:numId="29" w16cid:durableId="526254702">
    <w:abstractNumId w:val="1"/>
  </w:num>
  <w:num w:numId="30" w16cid:durableId="171533923">
    <w:abstractNumId w:val="7"/>
  </w:num>
  <w:num w:numId="31" w16cid:durableId="220528832">
    <w:abstractNumId w:val="23"/>
  </w:num>
  <w:num w:numId="32" w16cid:durableId="1114253935">
    <w:abstractNumId w:val="25"/>
  </w:num>
  <w:num w:numId="33" w16cid:durableId="924337356">
    <w:abstractNumId w:val="15"/>
  </w:num>
  <w:num w:numId="34" w16cid:durableId="146743206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90"/>
    <w:rsid w:val="000105DE"/>
    <w:rsid w:val="00012288"/>
    <w:rsid w:val="00015FF1"/>
    <w:rsid w:val="0002239C"/>
    <w:rsid w:val="00025D9E"/>
    <w:rsid w:val="00044C7F"/>
    <w:rsid w:val="00072669"/>
    <w:rsid w:val="00080B33"/>
    <w:rsid w:val="00083004"/>
    <w:rsid w:val="00094D20"/>
    <w:rsid w:val="000B057C"/>
    <w:rsid w:val="000B6251"/>
    <w:rsid w:val="000C43CC"/>
    <w:rsid w:val="000C70B3"/>
    <w:rsid w:val="000D7309"/>
    <w:rsid w:val="000E7D1F"/>
    <w:rsid w:val="000F1C35"/>
    <w:rsid w:val="001007C8"/>
    <w:rsid w:val="00102C16"/>
    <w:rsid w:val="0010448E"/>
    <w:rsid w:val="00117DEA"/>
    <w:rsid w:val="00123528"/>
    <w:rsid w:val="00131C13"/>
    <w:rsid w:val="001370E6"/>
    <w:rsid w:val="00183F99"/>
    <w:rsid w:val="001A46B5"/>
    <w:rsid w:val="001A5BBC"/>
    <w:rsid w:val="001C3439"/>
    <w:rsid w:val="001D5F26"/>
    <w:rsid w:val="001E775A"/>
    <w:rsid w:val="001F14E4"/>
    <w:rsid w:val="0021484D"/>
    <w:rsid w:val="00250AE2"/>
    <w:rsid w:val="00260CBF"/>
    <w:rsid w:val="00261A7A"/>
    <w:rsid w:val="00265C3F"/>
    <w:rsid w:val="002A39B0"/>
    <w:rsid w:val="002A3EF7"/>
    <w:rsid w:val="002B6FC7"/>
    <w:rsid w:val="002C0586"/>
    <w:rsid w:val="002D417E"/>
    <w:rsid w:val="0031099F"/>
    <w:rsid w:val="00311CB6"/>
    <w:rsid w:val="003221E1"/>
    <w:rsid w:val="003324C8"/>
    <w:rsid w:val="003331A1"/>
    <w:rsid w:val="00334A7E"/>
    <w:rsid w:val="00341856"/>
    <w:rsid w:val="00356A61"/>
    <w:rsid w:val="0036016B"/>
    <w:rsid w:val="003647C6"/>
    <w:rsid w:val="00370495"/>
    <w:rsid w:val="00381502"/>
    <w:rsid w:val="00384357"/>
    <w:rsid w:val="003B5CF9"/>
    <w:rsid w:val="003B6BDF"/>
    <w:rsid w:val="003C001A"/>
    <w:rsid w:val="003C2490"/>
    <w:rsid w:val="003D46A7"/>
    <w:rsid w:val="0040120A"/>
    <w:rsid w:val="004028DB"/>
    <w:rsid w:val="00403B66"/>
    <w:rsid w:val="00411722"/>
    <w:rsid w:val="0044091B"/>
    <w:rsid w:val="004449DB"/>
    <w:rsid w:val="00451CC5"/>
    <w:rsid w:val="00455CD7"/>
    <w:rsid w:val="00463F92"/>
    <w:rsid w:val="00464C23"/>
    <w:rsid w:val="00467245"/>
    <w:rsid w:val="004A0B46"/>
    <w:rsid w:val="004A1E57"/>
    <w:rsid w:val="004B4C9A"/>
    <w:rsid w:val="004C4649"/>
    <w:rsid w:val="004C7E12"/>
    <w:rsid w:val="004D73C1"/>
    <w:rsid w:val="004E36F2"/>
    <w:rsid w:val="004F2217"/>
    <w:rsid w:val="00504092"/>
    <w:rsid w:val="0055655E"/>
    <w:rsid w:val="00565A21"/>
    <w:rsid w:val="005664F3"/>
    <w:rsid w:val="005717C4"/>
    <w:rsid w:val="005718D4"/>
    <w:rsid w:val="0057294A"/>
    <w:rsid w:val="00574E71"/>
    <w:rsid w:val="00584467"/>
    <w:rsid w:val="00585A74"/>
    <w:rsid w:val="00593ACD"/>
    <w:rsid w:val="005B2251"/>
    <w:rsid w:val="005F16DB"/>
    <w:rsid w:val="00600615"/>
    <w:rsid w:val="00602E14"/>
    <w:rsid w:val="00613EEA"/>
    <w:rsid w:val="00614CC5"/>
    <w:rsid w:val="0061554C"/>
    <w:rsid w:val="00617129"/>
    <w:rsid w:val="00620A1D"/>
    <w:rsid w:val="006270C0"/>
    <w:rsid w:val="00633E5E"/>
    <w:rsid w:val="0063481E"/>
    <w:rsid w:val="0063692A"/>
    <w:rsid w:val="00653E60"/>
    <w:rsid w:val="00680FA4"/>
    <w:rsid w:val="006854A7"/>
    <w:rsid w:val="00697D38"/>
    <w:rsid w:val="006B3F34"/>
    <w:rsid w:val="006C0DB4"/>
    <w:rsid w:val="006C4EEF"/>
    <w:rsid w:val="006D6708"/>
    <w:rsid w:val="006E0E1C"/>
    <w:rsid w:val="006E1FF1"/>
    <w:rsid w:val="006F457D"/>
    <w:rsid w:val="006F74B4"/>
    <w:rsid w:val="006F785B"/>
    <w:rsid w:val="00705E60"/>
    <w:rsid w:val="007076CE"/>
    <w:rsid w:val="007124DE"/>
    <w:rsid w:val="00714710"/>
    <w:rsid w:val="007248F3"/>
    <w:rsid w:val="00727E41"/>
    <w:rsid w:val="00735260"/>
    <w:rsid w:val="00735E8E"/>
    <w:rsid w:val="00740A9D"/>
    <w:rsid w:val="0074277E"/>
    <w:rsid w:val="007431CB"/>
    <w:rsid w:val="00743BE6"/>
    <w:rsid w:val="007479DA"/>
    <w:rsid w:val="0077081C"/>
    <w:rsid w:val="00770E69"/>
    <w:rsid w:val="00771082"/>
    <w:rsid w:val="007722FB"/>
    <w:rsid w:val="00782FFC"/>
    <w:rsid w:val="00785271"/>
    <w:rsid w:val="007926C0"/>
    <w:rsid w:val="007A0850"/>
    <w:rsid w:val="007A269D"/>
    <w:rsid w:val="007A7669"/>
    <w:rsid w:val="007A7A2A"/>
    <w:rsid w:val="007B6F28"/>
    <w:rsid w:val="007B7F41"/>
    <w:rsid w:val="007C2E99"/>
    <w:rsid w:val="007C3202"/>
    <w:rsid w:val="007D3F98"/>
    <w:rsid w:val="007E15D8"/>
    <w:rsid w:val="0080127D"/>
    <w:rsid w:val="0080521F"/>
    <w:rsid w:val="00806D29"/>
    <w:rsid w:val="008144DB"/>
    <w:rsid w:val="00840688"/>
    <w:rsid w:val="00843B17"/>
    <w:rsid w:val="0086533E"/>
    <w:rsid w:val="0087642D"/>
    <w:rsid w:val="008911F0"/>
    <w:rsid w:val="00893976"/>
    <w:rsid w:val="00894D6A"/>
    <w:rsid w:val="00894E47"/>
    <w:rsid w:val="00895675"/>
    <w:rsid w:val="008972C2"/>
    <w:rsid w:val="008A53E0"/>
    <w:rsid w:val="008A6E35"/>
    <w:rsid w:val="008B00D5"/>
    <w:rsid w:val="008C074B"/>
    <w:rsid w:val="008C1732"/>
    <w:rsid w:val="008D0BDE"/>
    <w:rsid w:val="008F036F"/>
    <w:rsid w:val="008F18B7"/>
    <w:rsid w:val="008F6690"/>
    <w:rsid w:val="00900726"/>
    <w:rsid w:val="00911A0C"/>
    <w:rsid w:val="0091278C"/>
    <w:rsid w:val="00912E3B"/>
    <w:rsid w:val="00913FB5"/>
    <w:rsid w:val="00914316"/>
    <w:rsid w:val="00914AF7"/>
    <w:rsid w:val="0094116E"/>
    <w:rsid w:val="009527F2"/>
    <w:rsid w:val="00956CF2"/>
    <w:rsid w:val="009604ED"/>
    <w:rsid w:val="00981066"/>
    <w:rsid w:val="00983C6C"/>
    <w:rsid w:val="0099131B"/>
    <w:rsid w:val="009A23C8"/>
    <w:rsid w:val="009B3BF9"/>
    <w:rsid w:val="009B50AE"/>
    <w:rsid w:val="009B7EDD"/>
    <w:rsid w:val="009C1DA2"/>
    <w:rsid w:val="009C7D4A"/>
    <w:rsid w:val="009E2BFD"/>
    <w:rsid w:val="00A02019"/>
    <w:rsid w:val="00A046ED"/>
    <w:rsid w:val="00A0582B"/>
    <w:rsid w:val="00A06D46"/>
    <w:rsid w:val="00A15A6E"/>
    <w:rsid w:val="00A17A88"/>
    <w:rsid w:val="00A200A8"/>
    <w:rsid w:val="00A268CD"/>
    <w:rsid w:val="00A33237"/>
    <w:rsid w:val="00A33E09"/>
    <w:rsid w:val="00A34C1B"/>
    <w:rsid w:val="00A657C7"/>
    <w:rsid w:val="00A65CB6"/>
    <w:rsid w:val="00A66190"/>
    <w:rsid w:val="00A80A8A"/>
    <w:rsid w:val="00A86122"/>
    <w:rsid w:val="00AD034E"/>
    <w:rsid w:val="00AD47D0"/>
    <w:rsid w:val="00AD7673"/>
    <w:rsid w:val="00AE6229"/>
    <w:rsid w:val="00AF4A0C"/>
    <w:rsid w:val="00B0012A"/>
    <w:rsid w:val="00B070F9"/>
    <w:rsid w:val="00B30548"/>
    <w:rsid w:val="00B339C0"/>
    <w:rsid w:val="00B411AE"/>
    <w:rsid w:val="00B53EE0"/>
    <w:rsid w:val="00B5551C"/>
    <w:rsid w:val="00B559FA"/>
    <w:rsid w:val="00B654DF"/>
    <w:rsid w:val="00B76025"/>
    <w:rsid w:val="00B81B3D"/>
    <w:rsid w:val="00B81FC3"/>
    <w:rsid w:val="00B97AF7"/>
    <w:rsid w:val="00BB3525"/>
    <w:rsid w:val="00BB4A1A"/>
    <w:rsid w:val="00BC5A21"/>
    <w:rsid w:val="00BD4D19"/>
    <w:rsid w:val="00BD620F"/>
    <w:rsid w:val="00BE6FDF"/>
    <w:rsid w:val="00BE7BAF"/>
    <w:rsid w:val="00BF440B"/>
    <w:rsid w:val="00C02C1C"/>
    <w:rsid w:val="00C04585"/>
    <w:rsid w:val="00C05D2F"/>
    <w:rsid w:val="00C11852"/>
    <w:rsid w:val="00C15665"/>
    <w:rsid w:val="00C1587D"/>
    <w:rsid w:val="00C17258"/>
    <w:rsid w:val="00C21ADF"/>
    <w:rsid w:val="00C26296"/>
    <w:rsid w:val="00C51C91"/>
    <w:rsid w:val="00C53159"/>
    <w:rsid w:val="00C53C3B"/>
    <w:rsid w:val="00C56DDD"/>
    <w:rsid w:val="00C611B1"/>
    <w:rsid w:val="00C6197E"/>
    <w:rsid w:val="00C715BF"/>
    <w:rsid w:val="00C729A3"/>
    <w:rsid w:val="00C76D73"/>
    <w:rsid w:val="00C86522"/>
    <w:rsid w:val="00CA1058"/>
    <w:rsid w:val="00CA2274"/>
    <w:rsid w:val="00CA6AC3"/>
    <w:rsid w:val="00CC3D02"/>
    <w:rsid w:val="00CC4190"/>
    <w:rsid w:val="00CD7878"/>
    <w:rsid w:val="00D04D7D"/>
    <w:rsid w:val="00D16A0D"/>
    <w:rsid w:val="00D31410"/>
    <w:rsid w:val="00D44599"/>
    <w:rsid w:val="00D52A22"/>
    <w:rsid w:val="00D62924"/>
    <w:rsid w:val="00D7048D"/>
    <w:rsid w:val="00D7115D"/>
    <w:rsid w:val="00D81F72"/>
    <w:rsid w:val="00D86F8F"/>
    <w:rsid w:val="00DA5294"/>
    <w:rsid w:val="00DA67DE"/>
    <w:rsid w:val="00DB2C69"/>
    <w:rsid w:val="00DC4722"/>
    <w:rsid w:val="00DE2D54"/>
    <w:rsid w:val="00DE4499"/>
    <w:rsid w:val="00DE49A2"/>
    <w:rsid w:val="00E03DFE"/>
    <w:rsid w:val="00E078B3"/>
    <w:rsid w:val="00E1011C"/>
    <w:rsid w:val="00E10957"/>
    <w:rsid w:val="00E3459A"/>
    <w:rsid w:val="00E34BD3"/>
    <w:rsid w:val="00E51793"/>
    <w:rsid w:val="00E55734"/>
    <w:rsid w:val="00E635B6"/>
    <w:rsid w:val="00E853C5"/>
    <w:rsid w:val="00E8728B"/>
    <w:rsid w:val="00E94F84"/>
    <w:rsid w:val="00EA426D"/>
    <w:rsid w:val="00EA5228"/>
    <w:rsid w:val="00EC7884"/>
    <w:rsid w:val="00ED0B6C"/>
    <w:rsid w:val="00ED4E60"/>
    <w:rsid w:val="00ED508E"/>
    <w:rsid w:val="00EE3ADB"/>
    <w:rsid w:val="00EF1141"/>
    <w:rsid w:val="00EF3058"/>
    <w:rsid w:val="00EF4F0A"/>
    <w:rsid w:val="00EF757C"/>
    <w:rsid w:val="00F126FA"/>
    <w:rsid w:val="00F22A6A"/>
    <w:rsid w:val="00F23283"/>
    <w:rsid w:val="00F25F9C"/>
    <w:rsid w:val="00F40A5A"/>
    <w:rsid w:val="00F4282A"/>
    <w:rsid w:val="00F5607B"/>
    <w:rsid w:val="00F93BFF"/>
    <w:rsid w:val="00F96901"/>
    <w:rsid w:val="00FA166A"/>
    <w:rsid w:val="00FB009C"/>
    <w:rsid w:val="00FB0E41"/>
    <w:rsid w:val="00FB4CFE"/>
    <w:rsid w:val="00FC10E7"/>
    <w:rsid w:val="00FC5447"/>
    <w:rsid w:val="00FF15EB"/>
    <w:rsid w:val="00FF73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3C1CAC4"/>
  <w15:docId w15:val="{223779D2-3A80-471E-82AD-06872D7E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69D"/>
    <w:pPr>
      <w:keepNext/>
      <w:widowControl w:val="0"/>
      <w:numPr>
        <w:numId w:val="7"/>
      </w:numPr>
      <w:spacing w:before="240" w:after="60" w:line="240" w:lineRule="auto"/>
      <w:ind w:left="360"/>
      <w:outlineLvl w:val="0"/>
    </w:pPr>
    <w:rPr>
      <w:rFonts w:asciiTheme="majorHAnsi" w:eastAsia="Times New Roman" w:hAnsiTheme="majorHAnsi" w:cs="Times New Roman"/>
      <w:b/>
      <w:bCs/>
      <w:kern w:val="32"/>
      <w:sz w:val="24"/>
      <w:szCs w:val="32"/>
      <w:lang w:val="en-US"/>
    </w:rPr>
  </w:style>
  <w:style w:type="paragraph" w:styleId="Heading2">
    <w:name w:val="heading 2"/>
    <w:basedOn w:val="Normal"/>
    <w:next w:val="Normal"/>
    <w:link w:val="Heading2Char"/>
    <w:uiPriority w:val="9"/>
    <w:qFormat/>
    <w:rsid w:val="003647C6"/>
    <w:pPr>
      <w:keepNext/>
      <w:widowControl w:val="0"/>
      <w:numPr>
        <w:numId w:val="8"/>
      </w:numPr>
      <w:spacing w:after="0" w:line="240" w:lineRule="auto"/>
      <w:jc w:val="both"/>
      <w:outlineLvl w:val="1"/>
    </w:pPr>
    <w:rPr>
      <w:rFonts w:ascii="Arial" w:eastAsia="MS Gothic" w:hAnsi="Arial" w:cs="Times New Roman"/>
      <w:b/>
      <w:kern w:val="2"/>
      <w:sz w:val="2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C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C61"/>
  </w:style>
  <w:style w:type="paragraph" w:styleId="Footer">
    <w:name w:val="footer"/>
    <w:basedOn w:val="Normal"/>
    <w:link w:val="FooterChar"/>
    <w:uiPriority w:val="99"/>
    <w:unhideWhenUsed/>
    <w:rsid w:val="00732C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C61"/>
  </w:style>
  <w:style w:type="paragraph" w:styleId="ListParagraph">
    <w:name w:val="List Paragraph"/>
    <w:basedOn w:val="Normal"/>
    <w:uiPriority w:val="34"/>
    <w:qFormat/>
    <w:rsid w:val="00732C61"/>
    <w:pPr>
      <w:ind w:left="720"/>
      <w:contextualSpacing/>
    </w:pPr>
  </w:style>
  <w:style w:type="paragraph" w:styleId="NormalIndent">
    <w:name w:val="Normal Indent"/>
    <w:basedOn w:val="Normal"/>
    <w:link w:val="NormalIndentChar"/>
    <w:rsid w:val="00732C61"/>
    <w:pPr>
      <w:spacing w:before="100" w:after="0" w:line="288" w:lineRule="auto"/>
      <w:ind w:left="709"/>
    </w:pPr>
    <w:rPr>
      <w:rFonts w:ascii="Arial" w:eastAsia="MS Mincho" w:hAnsi="Arial" w:cs="Times New Roman"/>
      <w:sz w:val="20"/>
      <w:szCs w:val="20"/>
    </w:rPr>
  </w:style>
  <w:style w:type="character" w:customStyle="1" w:styleId="NormalIndentChar">
    <w:name w:val="Normal Indent Char"/>
    <w:link w:val="NormalIndent"/>
    <w:rsid w:val="00732C61"/>
    <w:rPr>
      <w:rFonts w:ascii="Arial" w:eastAsia="MS Mincho" w:hAnsi="Arial" w:cs="Times New Roman"/>
      <w:sz w:val="20"/>
      <w:szCs w:val="20"/>
    </w:rPr>
  </w:style>
  <w:style w:type="paragraph" w:customStyle="1" w:styleId="AllensHeading1">
    <w:name w:val="Allens Heading 1"/>
    <w:basedOn w:val="Normal"/>
    <w:next w:val="AllensHeading2"/>
    <w:qFormat/>
    <w:rsid w:val="00732C61"/>
    <w:pPr>
      <w:keepNext/>
      <w:numPr>
        <w:numId w:val="1"/>
      </w:numPr>
      <w:spacing w:before="200" w:after="0" w:line="288" w:lineRule="auto"/>
      <w:outlineLvl w:val="0"/>
    </w:pPr>
    <w:rPr>
      <w:rFonts w:ascii="Arial" w:eastAsia="MS Mincho" w:hAnsi="Arial" w:cs="Times New Roman"/>
      <w:b/>
      <w:szCs w:val="20"/>
    </w:rPr>
  </w:style>
  <w:style w:type="paragraph" w:customStyle="1" w:styleId="AllensHeading2">
    <w:name w:val="Allens Heading 2"/>
    <w:basedOn w:val="Normal"/>
    <w:next w:val="NormalIndent"/>
    <w:qFormat/>
    <w:rsid w:val="00732C61"/>
    <w:pPr>
      <w:keepNext/>
      <w:numPr>
        <w:ilvl w:val="1"/>
        <w:numId w:val="1"/>
      </w:numPr>
      <w:spacing w:before="160" w:after="0" w:line="288" w:lineRule="auto"/>
      <w:outlineLvl w:val="1"/>
    </w:pPr>
    <w:rPr>
      <w:rFonts w:ascii="Arial" w:eastAsia="MS Mincho" w:hAnsi="Arial" w:cs="Times New Roman"/>
      <w:b/>
      <w:sz w:val="21"/>
      <w:szCs w:val="20"/>
    </w:rPr>
  </w:style>
  <w:style w:type="paragraph" w:customStyle="1" w:styleId="AllensHeading3">
    <w:name w:val="Allens Heading 3"/>
    <w:basedOn w:val="Normal"/>
    <w:qFormat/>
    <w:rsid w:val="00732C61"/>
    <w:pPr>
      <w:numPr>
        <w:ilvl w:val="2"/>
        <w:numId w:val="1"/>
      </w:numPr>
      <w:spacing w:before="100" w:after="0" w:line="288" w:lineRule="auto"/>
    </w:pPr>
    <w:rPr>
      <w:rFonts w:ascii="Arial" w:eastAsia="MS Mincho" w:hAnsi="Arial" w:cs="Times New Roman"/>
      <w:sz w:val="20"/>
      <w:szCs w:val="20"/>
    </w:rPr>
  </w:style>
  <w:style w:type="paragraph" w:customStyle="1" w:styleId="AllensHeading4">
    <w:name w:val="Allens Heading 4"/>
    <w:basedOn w:val="Normal"/>
    <w:qFormat/>
    <w:rsid w:val="00732C61"/>
    <w:pPr>
      <w:numPr>
        <w:ilvl w:val="3"/>
        <w:numId w:val="1"/>
      </w:numPr>
      <w:spacing w:before="100" w:after="0" w:line="288" w:lineRule="auto"/>
    </w:pPr>
    <w:rPr>
      <w:rFonts w:ascii="Arial" w:eastAsia="MS Mincho" w:hAnsi="Arial" w:cs="Times New Roman"/>
      <w:sz w:val="20"/>
      <w:szCs w:val="20"/>
    </w:rPr>
  </w:style>
  <w:style w:type="paragraph" w:customStyle="1" w:styleId="AllensHeading5">
    <w:name w:val="Allens Heading 5"/>
    <w:basedOn w:val="Normal"/>
    <w:qFormat/>
    <w:rsid w:val="00732C61"/>
    <w:pPr>
      <w:numPr>
        <w:ilvl w:val="4"/>
        <w:numId w:val="1"/>
      </w:numPr>
      <w:spacing w:before="100" w:after="0" w:line="288" w:lineRule="auto"/>
    </w:pPr>
    <w:rPr>
      <w:rFonts w:ascii="Arial" w:eastAsia="MS Mincho" w:hAnsi="Arial" w:cs="Times New Roman"/>
      <w:sz w:val="20"/>
      <w:szCs w:val="20"/>
    </w:rPr>
  </w:style>
  <w:style w:type="paragraph" w:customStyle="1" w:styleId="AllensHeading6">
    <w:name w:val="Allens Heading 6"/>
    <w:basedOn w:val="Normal"/>
    <w:qFormat/>
    <w:rsid w:val="00732C61"/>
    <w:pPr>
      <w:numPr>
        <w:ilvl w:val="5"/>
        <w:numId w:val="1"/>
      </w:numPr>
      <w:spacing w:before="100" w:after="0" w:line="288" w:lineRule="auto"/>
    </w:pPr>
    <w:rPr>
      <w:rFonts w:ascii="Arial" w:eastAsia="MS Mincho" w:hAnsi="Arial" w:cs="Times New Roman"/>
      <w:sz w:val="20"/>
      <w:szCs w:val="20"/>
    </w:rPr>
  </w:style>
  <w:style w:type="paragraph" w:customStyle="1" w:styleId="level1">
    <w:name w:val="level1"/>
    <w:basedOn w:val="Normal"/>
    <w:rsid w:val="00732C61"/>
    <w:pPr>
      <w:numPr>
        <w:numId w:val="2"/>
      </w:numPr>
      <w:spacing w:before="100" w:after="0" w:line="288" w:lineRule="auto"/>
    </w:pPr>
    <w:rPr>
      <w:rFonts w:ascii="Arial" w:eastAsia="MS Mincho" w:hAnsi="Arial" w:cs="Times New Roman"/>
      <w:sz w:val="20"/>
      <w:szCs w:val="20"/>
    </w:rPr>
  </w:style>
  <w:style w:type="paragraph" w:customStyle="1" w:styleId="level2">
    <w:name w:val="level2"/>
    <w:basedOn w:val="Normal"/>
    <w:rsid w:val="00732C61"/>
    <w:pPr>
      <w:numPr>
        <w:ilvl w:val="1"/>
        <w:numId w:val="2"/>
      </w:numPr>
      <w:spacing w:before="100" w:after="0" w:line="288" w:lineRule="auto"/>
    </w:pPr>
    <w:rPr>
      <w:rFonts w:ascii="Arial" w:eastAsia="MS Mincho" w:hAnsi="Arial" w:cs="Times New Roman"/>
      <w:sz w:val="20"/>
      <w:szCs w:val="20"/>
    </w:rPr>
  </w:style>
  <w:style w:type="paragraph" w:customStyle="1" w:styleId="level3">
    <w:name w:val="level3"/>
    <w:basedOn w:val="Normal"/>
    <w:link w:val="level3Char"/>
    <w:rsid w:val="00732C61"/>
    <w:pPr>
      <w:numPr>
        <w:ilvl w:val="2"/>
        <w:numId w:val="2"/>
      </w:numPr>
      <w:spacing w:before="100" w:after="0" w:line="288" w:lineRule="auto"/>
    </w:pPr>
    <w:rPr>
      <w:rFonts w:ascii="Arial" w:eastAsia="MS Mincho" w:hAnsi="Arial" w:cs="Times New Roman"/>
      <w:sz w:val="20"/>
      <w:szCs w:val="20"/>
    </w:rPr>
  </w:style>
  <w:style w:type="paragraph" w:customStyle="1" w:styleId="level4">
    <w:name w:val="level4"/>
    <w:basedOn w:val="Normal"/>
    <w:rsid w:val="00732C61"/>
    <w:pPr>
      <w:numPr>
        <w:ilvl w:val="3"/>
        <w:numId w:val="2"/>
      </w:numPr>
      <w:spacing w:before="100" w:after="0" w:line="288" w:lineRule="auto"/>
    </w:pPr>
    <w:rPr>
      <w:rFonts w:ascii="Arial" w:eastAsia="MS Mincho" w:hAnsi="Arial" w:cs="Times New Roman"/>
      <w:sz w:val="20"/>
      <w:szCs w:val="20"/>
    </w:rPr>
  </w:style>
  <w:style w:type="paragraph" w:customStyle="1" w:styleId="level5">
    <w:name w:val="level5"/>
    <w:basedOn w:val="Normal"/>
    <w:rsid w:val="00732C61"/>
    <w:pPr>
      <w:numPr>
        <w:ilvl w:val="4"/>
        <w:numId w:val="2"/>
      </w:numPr>
      <w:spacing w:before="100" w:after="0" w:line="288" w:lineRule="auto"/>
    </w:pPr>
    <w:rPr>
      <w:rFonts w:ascii="Arial" w:eastAsia="MS Mincho" w:hAnsi="Arial" w:cs="Times New Roman"/>
      <w:sz w:val="20"/>
      <w:szCs w:val="20"/>
    </w:rPr>
  </w:style>
  <w:style w:type="paragraph" w:customStyle="1" w:styleId="level6">
    <w:name w:val="level6"/>
    <w:basedOn w:val="Normal"/>
    <w:rsid w:val="00732C61"/>
    <w:pPr>
      <w:numPr>
        <w:ilvl w:val="5"/>
        <w:numId w:val="2"/>
      </w:numPr>
      <w:spacing w:before="100" w:after="0" w:line="288" w:lineRule="auto"/>
    </w:pPr>
    <w:rPr>
      <w:rFonts w:ascii="Arial" w:eastAsia="MS Mincho" w:hAnsi="Arial" w:cs="Times New Roman"/>
      <w:sz w:val="20"/>
      <w:szCs w:val="20"/>
    </w:rPr>
  </w:style>
  <w:style w:type="character" w:customStyle="1" w:styleId="level3Char">
    <w:name w:val="level3 Char"/>
    <w:link w:val="level3"/>
    <w:rsid w:val="00732C61"/>
    <w:rPr>
      <w:rFonts w:ascii="Arial" w:eastAsia="MS Mincho" w:hAnsi="Arial" w:cs="Times New Roman"/>
      <w:sz w:val="20"/>
      <w:szCs w:val="20"/>
    </w:rPr>
  </w:style>
  <w:style w:type="paragraph" w:customStyle="1" w:styleId="Bullet1">
    <w:name w:val="Bullet 1"/>
    <w:basedOn w:val="Normal"/>
    <w:rsid w:val="00732C61"/>
    <w:pPr>
      <w:numPr>
        <w:numId w:val="3"/>
      </w:numPr>
      <w:spacing w:before="100" w:after="0" w:line="288" w:lineRule="auto"/>
    </w:pPr>
    <w:rPr>
      <w:rFonts w:ascii="Arial" w:eastAsia="MS Mincho" w:hAnsi="Arial" w:cs="Times New Roman"/>
      <w:sz w:val="20"/>
      <w:szCs w:val="20"/>
    </w:rPr>
  </w:style>
  <w:style w:type="paragraph" w:styleId="BalloonText">
    <w:name w:val="Balloon Text"/>
    <w:basedOn w:val="Normal"/>
    <w:link w:val="BalloonTextChar"/>
    <w:uiPriority w:val="99"/>
    <w:semiHidden/>
    <w:unhideWhenUsed/>
    <w:rsid w:val="00967F54"/>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967F54"/>
    <w:rPr>
      <w:rFonts w:ascii="Arial" w:hAnsi="Arial" w:cs="Arial"/>
      <w:sz w:val="16"/>
      <w:szCs w:val="16"/>
    </w:rPr>
  </w:style>
  <w:style w:type="paragraph" w:customStyle="1" w:styleId="AOA">
    <w:name w:val="AO(A)"/>
    <w:basedOn w:val="Normal"/>
    <w:next w:val="AODocTxt"/>
    <w:rsid w:val="00247E59"/>
    <w:pPr>
      <w:numPr>
        <w:numId w:val="4"/>
      </w:numPr>
      <w:tabs>
        <w:tab w:val="clear" w:pos="720"/>
      </w:tabs>
      <w:spacing w:before="240" w:after="0" w:line="260" w:lineRule="atLeast"/>
      <w:jc w:val="both"/>
    </w:pPr>
    <w:rPr>
      <w:rFonts w:ascii="Times New Roman" w:eastAsia="SimSun" w:hAnsi="Times New Roman" w:cs="Times New Roman"/>
      <w:lang w:val="en-GB"/>
    </w:rPr>
  </w:style>
  <w:style w:type="paragraph" w:customStyle="1" w:styleId="AOHead1">
    <w:name w:val="AOHead1"/>
    <w:basedOn w:val="Normal"/>
    <w:next w:val="AODocTxtL1"/>
    <w:rsid w:val="00247E59"/>
    <w:pPr>
      <w:keepNext/>
      <w:numPr>
        <w:numId w:val="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AODocTxtL1"/>
    <w:rsid w:val="00247E59"/>
    <w:pPr>
      <w:keepNext/>
      <w:numPr>
        <w:ilvl w:val="1"/>
        <w:numId w:val="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AODocTxtL2"/>
    <w:rsid w:val="00247E59"/>
    <w:pPr>
      <w:numPr>
        <w:ilvl w:val="2"/>
        <w:numId w:val="5"/>
      </w:numPr>
      <w:spacing w:before="240" w:after="0" w:line="260" w:lineRule="atLeast"/>
      <w:jc w:val="both"/>
      <w:outlineLvl w:val="2"/>
    </w:pPr>
    <w:rPr>
      <w:rFonts w:ascii="Times New Roman" w:eastAsia="SimSun" w:hAnsi="Times New Roman" w:cs="Times New Roman"/>
      <w:lang w:val="en-GB"/>
    </w:rPr>
  </w:style>
  <w:style w:type="paragraph" w:customStyle="1" w:styleId="AOAltHead3">
    <w:name w:val="AOAltHead3"/>
    <w:basedOn w:val="AOHead3"/>
    <w:next w:val="AODocTxtL1"/>
    <w:rsid w:val="00247E59"/>
    <w:pPr>
      <w:tabs>
        <w:tab w:val="clear" w:pos="1440"/>
      </w:tabs>
      <w:ind w:left="720"/>
    </w:pPr>
  </w:style>
  <w:style w:type="paragraph" w:customStyle="1" w:styleId="AOHead4">
    <w:name w:val="AOHead4"/>
    <w:basedOn w:val="Normal"/>
    <w:next w:val="AODocTxtL3"/>
    <w:rsid w:val="00247E59"/>
    <w:pPr>
      <w:numPr>
        <w:ilvl w:val="3"/>
        <w:numId w:val="5"/>
      </w:numPr>
      <w:spacing w:before="240" w:after="0" w:line="260" w:lineRule="atLeast"/>
      <w:jc w:val="both"/>
      <w:outlineLvl w:val="3"/>
    </w:pPr>
    <w:rPr>
      <w:rFonts w:ascii="Times New Roman" w:eastAsia="SimSun" w:hAnsi="Times New Roman" w:cs="Times New Roman"/>
      <w:lang w:val="en-GB"/>
    </w:rPr>
  </w:style>
  <w:style w:type="paragraph" w:customStyle="1" w:styleId="AOAltHead4">
    <w:name w:val="AOAltHead4"/>
    <w:basedOn w:val="AOHead4"/>
    <w:next w:val="AODocTxtL2"/>
    <w:rsid w:val="00247E59"/>
    <w:pPr>
      <w:tabs>
        <w:tab w:val="clear" w:pos="2160"/>
      </w:tabs>
      <w:ind w:left="1440"/>
    </w:pPr>
  </w:style>
  <w:style w:type="paragraph" w:customStyle="1" w:styleId="AOHead5">
    <w:name w:val="AOHead5"/>
    <w:basedOn w:val="Normal"/>
    <w:next w:val="AODocTxtL4"/>
    <w:rsid w:val="00247E59"/>
    <w:pPr>
      <w:numPr>
        <w:ilvl w:val="4"/>
        <w:numId w:val="5"/>
      </w:numPr>
      <w:spacing w:before="240" w:after="0" w:line="260" w:lineRule="atLeast"/>
      <w:jc w:val="both"/>
      <w:outlineLvl w:val="4"/>
    </w:pPr>
    <w:rPr>
      <w:rFonts w:ascii="Times New Roman" w:eastAsia="SimSun" w:hAnsi="Times New Roman" w:cs="Times New Roman"/>
      <w:lang w:val="en-GB"/>
    </w:rPr>
  </w:style>
  <w:style w:type="paragraph" w:customStyle="1" w:styleId="AOAltHead5">
    <w:name w:val="AOAltHead5"/>
    <w:basedOn w:val="AOHead5"/>
    <w:next w:val="AODocTxtL3"/>
    <w:rsid w:val="00247E59"/>
    <w:pPr>
      <w:tabs>
        <w:tab w:val="clear" w:pos="2880"/>
      </w:tabs>
      <w:ind w:left="2160"/>
    </w:pPr>
  </w:style>
  <w:style w:type="paragraph" w:customStyle="1" w:styleId="AOHead6">
    <w:name w:val="AOHead6"/>
    <w:basedOn w:val="Normal"/>
    <w:next w:val="AODocTxtL5"/>
    <w:rsid w:val="00247E59"/>
    <w:pPr>
      <w:numPr>
        <w:ilvl w:val="5"/>
        <w:numId w:val="5"/>
      </w:numPr>
      <w:spacing w:before="240" w:after="0" w:line="260" w:lineRule="atLeast"/>
      <w:jc w:val="both"/>
      <w:outlineLvl w:val="5"/>
    </w:pPr>
    <w:rPr>
      <w:rFonts w:ascii="Times New Roman" w:eastAsia="SimSun" w:hAnsi="Times New Roman" w:cs="Times New Roman"/>
      <w:lang w:val="en-GB"/>
    </w:rPr>
  </w:style>
  <w:style w:type="paragraph" w:customStyle="1" w:styleId="AODocTxt">
    <w:name w:val="AODocTxt"/>
    <w:basedOn w:val="Normal"/>
    <w:link w:val="AODocTxtChar"/>
    <w:rsid w:val="00247E59"/>
    <w:pPr>
      <w:numPr>
        <w:numId w:val="6"/>
      </w:numPr>
      <w:spacing w:before="240" w:after="0" w:line="260" w:lineRule="atLeast"/>
      <w:jc w:val="both"/>
    </w:pPr>
    <w:rPr>
      <w:rFonts w:ascii="Times New Roman" w:eastAsia="SimSun" w:hAnsi="Times New Roman" w:cs="Times New Roman"/>
      <w:lang w:val="en-GB"/>
    </w:rPr>
  </w:style>
  <w:style w:type="paragraph" w:customStyle="1" w:styleId="AODocTxtL1">
    <w:name w:val="AODocTxtL1"/>
    <w:basedOn w:val="AODocTxt"/>
    <w:rsid w:val="00247E59"/>
    <w:pPr>
      <w:numPr>
        <w:ilvl w:val="1"/>
      </w:numPr>
    </w:pPr>
  </w:style>
  <w:style w:type="paragraph" w:customStyle="1" w:styleId="AODocTxtL2">
    <w:name w:val="AODocTxtL2"/>
    <w:basedOn w:val="AODocTxt"/>
    <w:rsid w:val="00247E59"/>
    <w:pPr>
      <w:numPr>
        <w:ilvl w:val="2"/>
      </w:numPr>
    </w:pPr>
  </w:style>
  <w:style w:type="paragraph" w:customStyle="1" w:styleId="AODocTxtL3">
    <w:name w:val="AODocTxtL3"/>
    <w:basedOn w:val="AODocTxt"/>
    <w:rsid w:val="00247E59"/>
    <w:pPr>
      <w:numPr>
        <w:ilvl w:val="3"/>
      </w:numPr>
    </w:pPr>
  </w:style>
  <w:style w:type="paragraph" w:customStyle="1" w:styleId="AODocTxtL4">
    <w:name w:val="AODocTxtL4"/>
    <w:basedOn w:val="AODocTxt"/>
    <w:rsid w:val="00247E59"/>
    <w:pPr>
      <w:numPr>
        <w:ilvl w:val="4"/>
      </w:numPr>
    </w:pPr>
  </w:style>
  <w:style w:type="paragraph" w:customStyle="1" w:styleId="AODocTxtL5">
    <w:name w:val="AODocTxtL5"/>
    <w:basedOn w:val="AODocTxt"/>
    <w:rsid w:val="00247E59"/>
    <w:pPr>
      <w:numPr>
        <w:ilvl w:val="5"/>
      </w:numPr>
    </w:pPr>
  </w:style>
  <w:style w:type="paragraph" w:customStyle="1" w:styleId="AODocTxtL6">
    <w:name w:val="AODocTxtL6"/>
    <w:basedOn w:val="AODocTxt"/>
    <w:rsid w:val="00247E59"/>
    <w:pPr>
      <w:numPr>
        <w:ilvl w:val="6"/>
      </w:numPr>
    </w:pPr>
  </w:style>
  <w:style w:type="paragraph" w:customStyle="1" w:styleId="AODocTxtL7">
    <w:name w:val="AODocTxtL7"/>
    <w:basedOn w:val="AODocTxt"/>
    <w:rsid w:val="00247E59"/>
    <w:pPr>
      <w:numPr>
        <w:ilvl w:val="7"/>
      </w:numPr>
    </w:pPr>
  </w:style>
  <w:style w:type="paragraph" w:customStyle="1" w:styleId="AODocTxtL8">
    <w:name w:val="AODocTxtL8"/>
    <w:basedOn w:val="AODocTxt"/>
    <w:rsid w:val="00247E59"/>
    <w:pPr>
      <w:numPr>
        <w:ilvl w:val="8"/>
      </w:numPr>
    </w:pPr>
  </w:style>
  <w:style w:type="character" w:styleId="Hyperlink">
    <w:name w:val="Hyperlink"/>
    <w:basedOn w:val="DefaultParagraphFont"/>
    <w:uiPriority w:val="99"/>
    <w:unhideWhenUsed/>
    <w:rsid w:val="008D0B61"/>
    <w:rPr>
      <w:color w:val="0000FF" w:themeColor="hyperlink"/>
      <w:u w:val="single"/>
    </w:rPr>
  </w:style>
  <w:style w:type="character" w:styleId="PageNumber">
    <w:name w:val="page number"/>
    <w:basedOn w:val="DefaultParagraphFont"/>
    <w:uiPriority w:val="99"/>
    <w:semiHidden/>
    <w:unhideWhenUsed/>
    <w:rsid w:val="008E5F99"/>
  </w:style>
  <w:style w:type="character" w:customStyle="1" w:styleId="AODocTxtChar">
    <w:name w:val="AODocTxt Char"/>
    <w:link w:val="AODocTxt"/>
    <w:locked/>
    <w:rsid w:val="00072669"/>
    <w:rPr>
      <w:rFonts w:ascii="Times New Roman" w:eastAsia="SimSun" w:hAnsi="Times New Roman" w:cs="Times New Roman"/>
      <w:lang w:val="en-GB"/>
    </w:rPr>
  </w:style>
  <w:style w:type="paragraph" w:styleId="PlainText">
    <w:name w:val="Plain Text"/>
    <w:basedOn w:val="Normal"/>
    <w:link w:val="PlainTextChar"/>
    <w:uiPriority w:val="99"/>
    <w:semiHidden/>
    <w:unhideWhenUsed/>
    <w:rsid w:val="00CC3D02"/>
    <w:pPr>
      <w:spacing w:after="0" w:line="240" w:lineRule="auto"/>
    </w:pPr>
    <w:rPr>
      <w:rFonts w:ascii="Calibri" w:eastAsiaTheme="minorHAnsi" w:hAnsi="Calibri" w:cs="Calibri"/>
    </w:rPr>
  </w:style>
  <w:style w:type="character" w:customStyle="1" w:styleId="PlainTextChar">
    <w:name w:val="Plain Text Char"/>
    <w:basedOn w:val="DefaultParagraphFont"/>
    <w:link w:val="PlainText"/>
    <w:uiPriority w:val="99"/>
    <w:semiHidden/>
    <w:rsid w:val="00CC3D02"/>
    <w:rPr>
      <w:rFonts w:ascii="Calibri" w:eastAsiaTheme="minorHAnsi" w:hAnsi="Calibri" w:cs="Calibri"/>
    </w:rPr>
  </w:style>
  <w:style w:type="table" w:styleId="TableGrid">
    <w:name w:val="Table Grid"/>
    <w:basedOn w:val="TableNormal"/>
    <w:uiPriority w:val="39"/>
    <w:rsid w:val="00CC3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Normal"/>
    <w:rsid w:val="006E0E1C"/>
    <w:pPr>
      <w:spacing w:before="120" w:after="0" w:line="240" w:lineRule="auto"/>
      <w:ind w:left="737"/>
      <w:jc w:val="both"/>
    </w:pPr>
    <w:rPr>
      <w:rFonts w:ascii="Arial" w:eastAsia="Times New Roman" w:hAnsi="Arial" w:cs="Times New Roman"/>
      <w:szCs w:val="20"/>
      <w:lang w:val="en-US"/>
    </w:rPr>
  </w:style>
  <w:style w:type="paragraph" w:styleId="BodyTextIndent2">
    <w:name w:val="Body Text Indent 2"/>
    <w:basedOn w:val="Normal"/>
    <w:link w:val="BodyTextIndent2Char"/>
    <w:uiPriority w:val="99"/>
    <w:unhideWhenUsed/>
    <w:rsid w:val="006E0E1C"/>
    <w:pPr>
      <w:spacing w:after="120" w:line="480" w:lineRule="auto"/>
      <w:ind w:left="360"/>
    </w:pPr>
    <w:rPr>
      <w:rFonts w:ascii="Arial" w:eastAsia="MS Mincho" w:hAnsi="Arial" w:cs="Times New Roman"/>
      <w:szCs w:val="24"/>
      <w:lang w:val="en-GB"/>
    </w:rPr>
  </w:style>
  <w:style w:type="character" w:customStyle="1" w:styleId="BodyTextIndent2Char">
    <w:name w:val="Body Text Indent 2 Char"/>
    <w:basedOn w:val="DefaultParagraphFont"/>
    <w:link w:val="BodyTextIndent2"/>
    <w:uiPriority w:val="99"/>
    <w:rsid w:val="006E0E1C"/>
    <w:rPr>
      <w:rFonts w:ascii="Arial" w:eastAsia="MS Mincho" w:hAnsi="Arial" w:cs="Times New Roman"/>
      <w:szCs w:val="24"/>
      <w:lang w:val="en-GB"/>
    </w:rPr>
  </w:style>
  <w:style w:type="character" w:customStyle="1" w:styleId="Heading1Char">
    <w:name w:val="Heading 1 Char"/>
    <w:basedOn w:val="DefaultParagraphFont"/>
    <w:link w:val="Heading1"/>
    <w:uiPriority w:val="9"/>
    <w:rsid w:val="007A269D"/>
    <w:rPr>
      <w:rFonts w:asciiTheme="majorHAnsi" w:eastAsia="Times New Roman" w:hAnsiTheme="majorHAnsi" w:cs="Times New Roman"/>
      <w:b/>
      <w:bCs/>
      <w:kern w:val="32"/>
      <w:sz w:val="24"/>
      <w:szCs w:val="32"/>
      <w:lang w:val="en-US"/>
    </w:rPr>
  </w:style>
  <w:style w:type="character" w:customStyle="1" w:styleId="Heading2Char">
    <w:name w:val="Heading 2 Char"/>
    <w:basedOn w:val="DefaultParagraphFont"/>
    <w:link w:val="Heading2"/>
    <w:uiPriority w:val="9"/>
    <w:rsid w:val="003647C6"/>
    <w:rPr>
      <w:rFonts w:ascii="Arial" w:eastAsia="MS Gothic" w:hAnsi="Arial" w:cs="Times New Roman"/>
      <w:b/>
      <w:kern w:val="2"/>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78721">
      <w:bodyDiv w:val="1"/>
      <w:marLeft w:val="0"/>
      <w:marRight w:val="0"/>
      <w:marTop w:val="0"/>
      <w:marBottom w:val="0"/>
      <w:divBdr>
        <w:top w:val="none" w:sz="0" w:space="0" w:color="auto"/>
        <w:left w:val="none" w:sz="0" w:space="0" w:color="auto"/>
        <w:bottom w:val="none" w:sz="0" w:space="0" w:color="auto"/>
        <w:right w:val="none" w:sz="0" w:space="0" w:color="auto"/>
      </w:divBdr>
    </w:div>
    <w:div w:id="285696966">
      <w:bodyDiv w:val="1"/>
      <w:marLeft w:val="0"/>
      <w:marRight w:val="0"/>
      <w:marTop w:val="0"/>
      <w:marBottom w:val="0"/>
      <w:divBdr>
        <w:top w:val="none" w:sz="0" w:space="0" w:color="auto"/>
        <w:left w:val="none" w:sz="0" w:space="0" w:color="auto"/>
        <w:bottom w:val="none" w:sz="0" w:space="0" w:color="auto"/>
        <w:right w:val="none" w:sz="0" w:space="0" w:color="auto"/>
      </w:divBdr>
    </w:div>
    <w:div w:id="317270979">
      <w:bodyDiv w:val="1"/>
      <w:marLeft w:val="0"/>
      <w:marRight w:val="0"/>
      <w:marTop w:val="0"/>
      <w:marBottom w:val="0"/>
      <w:divBdr>
        <w:top w:val="none" w:sz="0" w:space="0" w:color="auto"/>
        <w:left w:val="none" w:sz="0" w:space="0" w:color="auto"/>
        <w:bottom w:val="none" w:sz="0" w:space="0" w:color="auto"/>
        <w:right w:val="none" w:sz="0" w:space="0" w:color="auto"/>
      </w:divBdr>
    </w:div>
    <w:div w:id="530842110">
      <w:bodyDiv w:val="1"/>
      <w:marLeft w:val="0"/>
      <w:marRight w:val="0"/>
      <w:marTop w:val="0"/>
      <w:marBottom w:val="0"/>
      <w:divBdr>
        <w:top w:val="none" w:sz="0" w:space="0" w:color="auto"/>
        <w:left w:val="none" w:sz="0" w:space="0" w:color="auto"/>
        <w:bottom w:val="none" w:sz="0" w:space="0" w:color="auto"/>
        <w:right w:val="none" w:sz="0" w:space="0" w:color="auto"/>
      </w:divBdr>
    </w:div>
    <w:div w:id="744569153">
      <w:bodyDiv w:val="1"/>
      <w:marLeft w:val="0"/>
      <w:marRight w:val="0"/>
      <w:marTop w:val="0"/>
      <w:marBottom w:val="0"/>
      <w:divBdr>
        <w:top w:val="none" w:sz="0" w:space="0" w:color="auto"/>
        <w:left w:val="none" w:sz="0" w:space="0" w:color="auto"/>
        <w:bottom w:val="none" w:sz="0" w:space="0" w:color="auto"/>
        <w:right w:val="none" w:sz="0" w:space="0" w:color="auto"/>
      </w:divBdr>
    </w:div>
    <w:div w:id="1000885231">
      <w:bodyDiv w:val="1"/>
      <w:marLeft w:val="0"/>
      <w:marRight w:val="0"/>
      <w:marTop w:val="0"/>
      <w:marBottom w:val="0"/>
      <w:divBdr>
        <w:top w:val="none" w:sz="0" w:space="0" w:color="auto"/>
        <w:left w:val="none" w:sz="0" w:space="0" w:color="auto"/>
        <w:bottom w:val="none" w:sz="0" w:space="0" w:color="auto"/>
        <w:right w:val="none" w:sz="0" w:space="0" w:color="auto"/>
      </w:divBdr>
    </w:div>
    <w:div w:id="1132792359">
      <w:bodyDiv w:val="1"/>
      <w:marLeft w:val="0"/>
      <w:marRight w:val="0"/>
      <w:marTop w:val="0"/>
      <w:marBottom w:val="0"/>
      <w:divBdr>
        <w:top w:val="none" w:sz="0" w:space="0" w:color="auto"/>
        <w:left w:val="none" w:sz="0" w:space="0" w:color="auto"/>
        <w:bottom w:val="none" w:sz="0" w:space="0" w:color="auto"/>
        <w:right w:val="none" w:sz="0" w:space="0" w:color="auto"/>
      </w:divBdr>
    </w:div>
    <w:div w:id="1137340925">
      <w:bodyDiv w:val="1"/>
      <w:marLeft w:val="0"/>
      <w:marRight w:val="0"/>
      <w:marTop w:val="0"/>
      <w:marBottom w:val="0"/>
      <w:divBdr>
        <w:top w:val="none" w:sz="0" w:space="0" w:color="auto"/>
        <w:left w:val="none" w:sz="0" w:space="0" w:color="auto"/>
        <w:bottom w:val="none" w:sz="0" w:space="0" w:color="auto"/>
        <w:right w:val="none" w:sz="0" w:space="0" w:color="auto"/>
      </w:divBdr>
    </w:div>
    <w:div w:id="1198004827">
      <w:bodyDiv w:val="1"/>
      <w:marLeft w:val="0"/>
      <w:marRight w:val="0"/>
      <w:marTop w:val="0"/>
      <w:marBottom w:val="0"/>
      <w:divBdr>
        <w:top w:val="none" w:sz="0" w:space="0" w:color="auto"/>
        <w:left w:val="none" w:sz="0" w:space="0" w:color="auto"/>
        <w:bottom w:val="none" w:sz="0" w:space="0" w:color="auto"/>
        <w:right w:val="none" w:sz="0" w:space="0" w:color="auto"/>
      </w:divBdr>
    </w:div>
    <w:div w:id="1200436614">
      <w:bodyDiv w:val="1"/>
      <w:marLeft w:val="0"/>
      <w:marRight w:val="0"/>
      <w:marTop w:val="0"/>
      <w:marBottom w:val="0"/>
      <w:divBdr>
        <w:top w:val="none" w:sz="0" w:space="0" w:color="auto"/>
        <w:left w:val="none" w:sz="0" w:space="0" w:color="auto"/>
        <w:bottom w:val="none" w:sz="0" w:space="0" w:color="auto"/>
        <w:right w:val="none" w:sz="0" w:space="0" w:color="auto"/>
      </w:divBdr>
    </w:div>
    <w:div w:id="1250431215">
      <w:bodyDiv w:val="1"/>
      <w:marLeft w:val="0"/>
      <w:marRight w:val="0"/>
      <w:marTop w:val="0"/>
      <w:marBottom w:val="0"/>
      <w:divBdr>
        <w:top w:val="none" w:sz="0" w:space="0" w:color="auto"/>
        <w:left w:val="none" w:sz="0" w:space="0" w:color="auto"/>
        <w:bottom w:val="none" w:sz="0" w:space="0" w:color="auto"/>
        <w:right w:val="none" w:sz="0" w:space="0" w:color="auto"/>
      </w:divBdr>
    </w:div>
    <w:div w:id="1425497777">
      <w:bodyDiv w:val="1"/>
      <w:marLeft w:val="0"/>
      <w:marRight w:val="0"/>
      <w:marTop w:val="0"/>
      <w:marBottom w:val="0"/>
      <w:divBdr>
        <w:top w:val="none" w:sz="0" w:space="0" w:color="auto"/>
        <w:left w:val="none" w:sz="0" w:space="0" w:color="auto"/>
        <w:bottom w:val="none" w:sz="0" w:space="0" w:color="auto"/>
        <w:right w:val="none" w:sz="0" w:space="0" w:color="auto"/>
      </w:divBdr>
    </w:div>
    <w:div w:id="1563982421">
      <w:bodyDiv w:val="1"/>
      <w:marLeft w:val="0"/>
      <w:marRight w:val="0"/>
      <w:marTop w:val="0"/>
      <w:marBottom w:val="0"/>
      <w:divBdr>
        <w:top w:val="none" w:sz="0" w:space="0" w:color="auto"/>
        <w:left w:val="none" w:sz="0" w:space="0" w:color="auto"/>
        <w:bottom w:val="none" w:sz="0" w:space="0" w:color="auto"/>
        <w:right w:val="none" w:sz="0" w:space="0" w:color="auto"/>
      </w:divBdr>
    </w:div>
    <w:div w:id="1781952313">
      <w:bodyDiv w:val="1"/>
      <w:marLeft w:val="0"/>
      <w:marRight w:val="0"/>
      <w:marTop w:val="0"/>
      <w:marBottom w:val="0"/>
      <w:divBdr>
        <w:top w:val="none" w:sz="0" w:space="0" w:color="auto"/>
        <w:left w:val="none" w:sz="0" w:space="0" w:color="auto"/>
        <w:bottom w:val="none" w:sz="0" w:space="0" w:color="auto"/>
        <w:right w:val="none" w:sz="0" w:space="0" w:color="auto"/>
      </w:divBdr>
    </w:div>
    <w:div w:id="211682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C1B8B-0B4A-4019-9BF1-14F62E017D8F}">
  <ds:schemaRefs>
    <ds:schemaRef ds:uri="http://schemas.openxmlformats.org/officeDocument/2006/bibliography"/>
  </ds:schemaRefs>
</ds:datastoreItem>
</file>

<file path=docMetadata/LabelInfo.xml><?xml version="1.0" encoding="utf-8"?>
<clbl:labelList xmlns:clbl="http://schemas.microsoft.com/office/2020/mipLabelMetadata">
  <clbl:label id="{7a19de47-ae8d-4e78-ab4a-76cce6790462}" enabled="1" method="Privileged" siteId="{d0b74421-8093-444f-98e6-68c4973ff5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hoa phuong</cp:lastModifiedBy>
  <cp:revision>3</cp:revision>
  <dcterms:created xsi:type="dcterms:W3CDTF">2019-12-03T07:55:00Z</dcterms:created>
  <dcterms:modified xsi:type="dcterms:W3CDTF">2025-12-22T01:29:00Z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Footer">
    <vt:lpwstr>hznv A0309698584v1 686104363 </vt:lpwstr>
  </property>
  <property fmtid="{D5CDD505-2E9C-101B-9397-08002B2CF9AE}" pid="3" name="DOCSDocNumber">
    <vt:lpwstr>09698584</vt:lpwstr>
  </property>
  <property fmtid="{D5CDD505-2E9C-101B-9397-08002B2CF9AE}" pid="4" name="DOCSDocumentID">
    <vt:lpwstr>A0309698584</vt:lpwstr>
  </property>
  <property fmtid="{D5CDD505-2E9C-101B-9397-08002B2CF9AE}" pid="5" name="MSIP_Label_bf27a049-0e46-498e-93c7-74a11223eb43_Enabled">
    <vt:lpwstr>true</vt:lpwstr>
  </property>
  <property fmtid="{D5CDD505-2E9C-101B-9397-08002B2CF9AE}" pid="6" name="MSIP_Label_bf27a049-0e46-498e-93c7-74a11223eb43_SetDate">
    <vt:lpwstr>2021-05-27T07:56:04Z</vt:lpwstr>
  </property>
  <property fmtid="{D5CDD505-2E9C-101B-9397-08002B2CF9AE}" pid="7" name="MSIP_Label_bf27a049-0e46-498e-93c7-74a11223eb43_Method">
    <vt:lpwstr>Standard</vt:lpwstr>
  </property>
  <property fmtid="{D5CDD505-2E9C-101B-9397-08002B2CF9AE}" pid="8" name="MSIP_Label_bf27a049-0e46-498e-93c7-74a11223eb43_Name">
    <vt:lpwstr>External - Normal</vt:lpwstr>
  </property>
  <property fmtid="{D5CDD505-2E9C-101B-9397-08002B2CF9AE}" pid="9" name="MSIP_Label_bf27a049-0e46-498e-93c7-74a11223eb43_SiteId">
    <vt:lpwstr>d0b74421-8093-444f-98e6-68c4973ff5b7</vt:lpwstr>
  </property>
  <property fmtid="{D5CDD505-2E9C-101B-9397-08002B2CF9AE}" pid="10" name="MSIP_Label_bf27a049-0e46-498e-93c7-74a11223eb43_ActionId">
    <vt:lpwstr>03876e7b-046a-4f16-9e88-10ee963132de</vt:lpwstr>
  </property>
  <property fmtid="{D5CDD505-2E9C-101B-9397-08002B2CF9AE}" pid="11" name="MSIP_Label_bf27a049-0e46-498e-93c7-74a11223eb43_ContentBits">
    <vt:lpwstr>0</vt:lpwstr>
  </property>
</Properties>
</file>