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D09EC" w14:textId="138AD720" w:rsidR="0067585C" w:rsidRPr="00356F2F" w:rsidRDefault="0067585C" w:rsidP="008C20DE">
      <w:pPr>
        <w:spacing w:before="120" w:after="120"/>
        <w:jc w:val="center"/>
        <w:rPr>
          <w:rFonts w:ascii="Times New Roman" w:eastAsia="Calibri" w:hAnsi="Times New Roman" w:cs="Times New Roman"/>
          <w:b/>
          <w:bCs/>
          <w:sz w:val="28"/>
          <w:szCs w:val="28"/>
        </w:rPr>
      </w:pPr>
      <w:r w:rsidRPr="00356F2F">
        <w:rPr>
          <w:rFonts w:ascii="Times New Roman" w:eastAsia="Calibri" w:hAnsi="Times New Roman" w:cs="Times New Roman"/>
          <w:b/>
          <w:bCs/>
          <w:sz w:val="28"/>
          <w:szCs w:val="28"/>
        </w:rPr>
        <w:t>CỘNG HÒA XÃ HỘI CHỦ NGHĨA VIỆT NAM</w:t>
      </w:r>
    </w:p>
    <w:p w14:paraId="457280D8" w14:textId="77777777" w:rsidR="0067585C" w:rsidRPr="00356F2F" w:rsidRDefault="0067585C" w:rsidP="0067585C">
      <w:pPr>
        <w:spacing w:before="120" w:after="120"/>
        <w:jc w:val="center"/>
        <w:rPr>
          <w:rFonts w:ascii="Times New Roman" w:eastAsia="Calibri" w:hAnsi="Times New Roman" w:cs="Times New Roman"/>
          <w:b/>
          <w:bCs/>
          <w:sz w:val="28"/>
          <w:szCs w:val="28"/>
          <w:u w:val="single"/>
        </w:rPr>
      </w:pPr>
      <w:r w:rsidRPr="00356F2F">
        <w:rPr>
          <w:rFonts w:ascii="Times New Roman" w:eastAsia="Calibri" w:hAnsi="Times New Roman" w:cs="Times New Roman"/>
          <w:b/>
          <w:bCs/>
          <w:sz w:val="28"/>
          <w:szCs w:val="28"/>
          <w:u w:val="single"/>
        </w:rPr>
        <w:t>Độc lập – Tự do – Hạnh phúc</w:t>
      </w:r>
    </w:p>
    <w:p w14:paraId="54C5BDB4" w14:textId="77777777" w:rsidR="0067585C" w:rsidRPr="00356F2F" w:rsidRDefault="0067585C" w:rsidP="0067585C">
      <w:pPr>
        <w:spacing w:before="120" w:after="120"/>
        <w:jc w:val="center"/>
        <w:rPr>
          <w:rFonts w:ascii="Times New Roman" w:eastAsia="Calibri" w:hAnsi="Times New Roman" w:cs="Times New Roman"/>
          <w:b/>
          <w:bCs/>
          <w:sz w:val="28"/>
          <w:szCs w:val="28"/>
        </w:rPr>
      </w:pPr>
    </w:p>
    <w:p w14:paraId="410B770F" w14:textId="77777777" w:rsidR="0067585C" w:rsidRPr="00356F2F" w:rsidRDefault="0067585C" w:rsidP="0067585C">
      <w:pPr>
        <w:spacing w:before="120" w:after="120"/>
        <w:jc w:val="center"/>
        <w:rPr>
          <w:rFonts w:ascii="Times New Roman" w:eastAsia="Calibri" w:hAnsi="Times New Roman" w:cs="Times New Roman"/>
          <w:b/>
          <w:bCs/>
          <w:sz w:val="28"/>
          <w:szCs w:val="28"/>
        </w:rPr>
      </w:pPr>
    </w:p>
    <w:p w14:paraId="6FE35E07" w14:textId="77777777" w:rsidR="0067585C" w:rsidRPr="00356F2F" w:rsidRDefault="0067585C" w:rsidP="0067585C">
      <w:pPr>
        <w:spacing w:before="120" w:after="120"/>
        <w:jc w:val="center"/>
        <w:rPr>
          <w:rFonts w:ascii="Times New Roman" w:eastAsia="Calibri" w:hAnsi="Times New Roman" w:cs="Times New Roman"/>
          <w:b/>
          <w:bCs/>
          <w:sz w:val="28"/>
          <w:szCs w:val="28"/>
        </w:rPr>
      </w:pPr>
    </w:p>
    <w:p w14:paraId="009B1BBF" w14:textId="77777777" w:rsidR="0067585C" w:rsidRPr="00356F2F" w:rsidRDefault="0067585C" w:rsidP="0067585C">
      <w:pPr>
        <w:spacing w:before="120" w:after="120"/>
        <w:jc w:val="center"/>
        <w:rPr>
          <w:rFonts w:ascii="Times New Roman" w:eastAsia="Calibri" w:hAnsi="Times New Roman" w:cs="Times New Roman"/>
          <w:b/>
          <w:bCs/>
          <w:sz w:val="28"/>
          <w:szCs w:val="28"/>
        </w:rPr>
      </w:pPr>
    </w:p>
    <w:p w14:paraId="598422C3" w14:textId="097E1D4F" w:rsidR="0067585C" w:rsidRPr="00356F2F" w:rsidRDefault="0067585C" w:rsidP="0067585C">
      <w:pPr>
        <w:spacing w:before="120" w:after="120"/>
        <w:jc w:val="center"/>
        <w:rPr>
          <w:rFonts w:ascii="Times New Roman" w:eastAsia="Calibri" w:hAnsi="Times New Roman" w:cs="Times New Roman"/>
          <w:b/>
          <w:bCs/>
          <w:sz w:val="56"/>
          <w:szCs w:val="56"/>
        </w:rPr>
      </w:pPr>
      <w:r w:rsidRPr="00356F2F">
        <w:rPr>
          <w:rFonts w:ascii="Times New Roman" w:eastAsia="Calibri" w:hAnsi="Times New Roman" w:cs="Times New Roman"/>
          <w:b/>
          <w:bCs/>
          <w:sz w:val="56"/>
          <w:szCs w:val="56"/>
        </w:rPr>
        <w:t>HỢP ĐỒNG</w:t>
      </w:r>
      <w:r w:rsidR="00B356FF" w:rsidRPr="00356F2F">
        <w:rPr>
          <w:rFonts w:ascii="Times New Roman" w:eastAsia="Calibri" w:hAnsi="Times New Roman" w:cs="Times New Roman"/>
          <w:b/>
          <w:bCs/>
          <w:sz w:val="56"/>
          <w:szCs w:val="56"/>
        </w:rPr>
        <w:t xml:space="preserve"> THUÊ THIẾT BỊ</w:t>
      </w:r>
    </w:p>
    <w:p w14:paraId="3D366B68" w14:textId="303ABBFE" w:rsidR="0067585C" w:rsidRPr="00356F2F" w:rsidRDefault="0067585C" w:rsidP="0067585C">
      <w:pPr>
        <w:spacing w:before="120" w:after="120"/>
        <w:jc w:val="center"/>
        <w:rPr>
          <w:rFonts w:ascii="Times New Roman" w:eastAsia="Calibri" w:hAnsi="Times New Roman" w:cs="Times New Roman"/>
          <w:bCs/>
          <w:sz w:val="28"/>
          <w:szCs w:val="28"/>
        </w:rPr>
      </w:pPr>
      <w:r w:rsidRPr="00356F2F">
        <w:rPr>
          <w:rFonts w:ascii="Times New Roman" w:eastAsia="Calibri" w:hAnsi="Times New Roman" w:cs="Times New Roman"/>
          <w:bCs/>
          <w:sz w:val="28"/>
          <w:szCs w:val="28"/>
        </w:rPr>
        <w:t xml:space="preserve">Số:     </w:t>
      </w:r>
      <w:r w:rsidR="004B334A" w:rsidRPr="00356F2F">
        <w:rPr>
          <w:rFonts w:ascii="Times New Roman" w:eastAsia="Calibri" w:hAnsi="Times New Roman" w:cs="Times New Roman"/>
          <w:bCs/>
          <w:sz w:val="28"/>
          <w:szCs w:val="28"/>
        </w:rPr>
        <w:t xml:space="preserve"> </w:t>
      </w:r>
      <w:r w:rsidRPr="00356F2F">
        <w:rPr>
          <w:rFonts w:ascii="Times New Roman" w:eastAsia="Calibri" w:hAnsi="Times New Roman" w:cs="Times New Roman"/>
          <w:bCs/>
          <w:sz w:val="28"/>
          <w:szCs w:val="28"/>
        </w:rPr>
        <w:t xml:space="preserve"> </w:t>
      </w:r>
      <w:r w:rsidR="00DA75DD" w:rsidRPr="00356F2F">
        <w:rPr>
          <w:rFonts w:ascii="Times New Roman" w:eastAsia="Calibri" w:hAnsi="Times New Roman" w:cs="Times New Roman"/>
          <w:b/>
          <w:sz w:val="28"/>
          <w:szCs w:val="28"/>
        </w:rPr>
        <w:t xml:space="preserve">   </w:t>
      </w:r>
      <w:r w:rsidRPr="00356F2F">
        <w:rPr>
          <w:rFonts w:ascii="Times New Roman" w:hAnsi="Times New Roman" w:cs="Times New Roman"/>
          <w:b/>
          <w:sz w:val="28"/>
          <w:szCs w:val="28"/>
        </w:rPr>
        <w:t>/</w:t>
      </w:r>
      <w:r w:rsidR="00DA75DD" w:rsidRPr="00356F2F">
        <w:rPr>
          <w:rFonts w:ascii="Times New Roman" w:hAnsi="Times New Roman" w:cs="Times New Roman"/>
          <w:b/>
          <w:sz w:val="28"/>
          <w:szCs w:val="28"/>
        </w:rPr>
        <w:t>H</w:t>
      </w:r>
      <w:r w:rsidR="00E5711A" w:rsidRPr="00356F2F">
        <w:rPr>
          <w:rFonts w:ascii="Times New Roman" w:hAnsi="Times New Roman" w:cs="Times New Roman"/>
          <w:b/>
          <w:sz w:val="28"/>
          <w:szCs w:val="28"/>
        </w:rPr>
        <w:t>Đ</w:t>
      </w:r>
      <w:r w:rsidR="00C00975" w:rsidRPr="00356F2F">
        <w:rPr>
          <w:rFonts w:ascii="Times New Roman" w:hAnsi="Times New Roman" w:cs="Times New Roman"/>
          <w:b/>
          <w:sz w:val="28"/>
          <w:szCs w:val="28"/>
        </w:rPr>
        <w:t>DV</w:t>
      </w:r>
      <w:r w:rsidRPr="00356F2F">
        <w:rPr>
          <w:rFonts w:ascii="Times New Roman" w:hAnsi="Times New Roman" w:cs="Times New Roman"/>
          <w:b/>
          <w:sz w:val="28"/>
          <w:szCs w:val="28"/>
        </w:rPr>
        <w:t>/PT</w:t>
      </w:r>
      <w:r w:rsidR="00C00975" w:rsidRPr="00356F2F">
        <w:rPr>
          <w:rFonts w:ascii="Times New Roman" w:hAnsi="Times New Roman" w:cs="Times New Roman"/>
          <w:b/>
          <w:sz w:val="28"/>
          <w:szCs w:val="28"/>
        </w:rPr>
        <w:t>H.OM</w:t>
      </w:r>
      <w:r w:rsidR="00627E1F" w:rsidRPr="00356F2F">
        <w:rPr>
          <w:rFonts w:ascii="Times New Roman" w:hAnsi="Times New Roman" w:cs="Times New Roman"/>
          <w:b/>
          <w:sz w:val="28"/>
          <w:szCs w:val="28"/>
        </w:rPr>
        <w:t>-</w:t>
      </w:r>
      <w:r w:rsidR="00F65C9A">
        <w:rPr>
          <w:rFonts w:ascii="Times New Roman" w:hAnsi="Times New Roman" w:cs="Times New Roman"/>
          <w:b/>
          <w:sz w:val="28"/>
          <w:szCs w:val="28"/>
        </w:rPr>
        <w:t>ĐG</w:t>
      </w:r>
    </w:p>
    <w:p w14:paraId="6BC34E8B" w14:textId="77777777" w:rsidR="0067585C" w:rsidRPr="00356F2F" w:rsidRDefault="0067585C" w:rsidP="0067585C">
      <w:pPr>
        <w:spacing w:before="120" w:after="120"/>
        <w:jc w:val="center"/>
        <w:rPr>
          <w:rFonts w:ascii="Times New Roman" w:eastAsia="Calibri" w:hAnsi="Times New Roman" w:cs="Times New Roman"/>
          <w:b/>
          <w:bCs/>
          <w:sz w:val="28"/>
          <w:szCs w:val="28"/>
        </w:rPr>
      </w:pPr>
    </w:p>
    <w:p w14:paraId="3EA91B90" w14:textId="77777777" w:rsidR="0067585C" w:rsidRPr="00356F2F" w:rsidRDefault="0067585C" w:rsidP="0067585C">
      <w:pPr>
        <w:spacing w:before="120" w:after="120"/>
        <w:jc w:val="center"/>
        <w:rPr>
          <w:rFonts w:ascii="Times New Roman" w:eastAsia="Calibri" w:hAnsi="Times New Roman" w:cs="Times New Roman"/>
          <w:b/>
          <w:bCs/>
          <w:sz w:val="28"/>
          <w:szCs w:val="28"/>
        </w:rPr>
      </w:pPr>
    </w:p>
    <w:p w14:paraId="226F0A08" w14:textId="3C1D9179" w:rsidR="0067585C" w:rsidRPr="00356F2F" w:rsidRDefault="0067585C" w:rsidP="0067585C">
      <w:pPr>
        <w:spacing w:before="120" w:after="120"/>
        <w:jc w:val="center"/>
        <w:rPr>
          <w:rFonts w:ascii="Times New Roman" w:eastAsia="Calibri" w:hAnsi="Times New Roman" w:cs="Times New Roman"/>
          <w:b/>
          <w:bCs/>
          <w:sz w:val="28"/>
          <w:szCs w:val="28"/>
        </w:rPr>
      </w:pPr>
      <w:r w:rsidRPr="00356F2F">
        <w:rPr>
          <w:rFonts w:ascii="Times New Roman" w:eastAsia="Calibri" w:hAnsi="Times New Roman" w:cs="Times New Roman"/>
          <w:b/>
          <w:sz w:val="28"/>
          <w:szCs w:val="28"/>
        </w:rPr>
        <w:t xml:space="preserve">Về việc: </w:t>
      </w:r>
      <w:r w:rsidR="00BC2C5B" w:rsidRPr="00356F2F">
        <w:rPr>
          <w:rFonts w:ascii="Times New Roman" w:eastAsia="Calibri" w:hAnsi="Times New Roman" w:cs="Times New Roman"/>
          <w:b/>
          <w:sz w:val="28"/>
          <w:szCs w:val="28"/>
        </w:rPr>
        <w:t xml:space="preserve">Thuê thiết bị thi công phục vụ Dự án </w:t>
      </w:r>
      <w:r w:rsidR="007C11C5">
        <w:rPr>
          <w:rFonts w:ascii="Times New Roman" w:eastAsia="Calibri" w:hAnsi="Times New Roman" w:cs="Times New Roman"/>
          <w:b/>
          <w:sz w:val="28"/>
          <w:szCs w:val="28"/>
        </w:rPr>
        <w:t>……</w:t>
      </w:r>
    </w:p>
    <w:p w14:paraId="18E08F81" w14:textId="77777777" w:rsidR="0067585C" w:rsidRPr="00356F2F" w:rsidRDefault="0067585C" w:rsidP="0067585C">
      <w:pPr>
        <w:spacing w:before="120" w:after="120"/>
        <w:jc w:val="center"/>
        <w:rPr>
          <w:rFonts w:ascii="Times New Roman" w:eastAsia="Calibri" w:hAnsi="Times New Roman" w:cs="Times New Roman"/>
          <w:bCs/>
          <w:sz w:val="28"/>
          <w:szCs w:val="28"/>
        </w:rPr>
      </w:pPr>
      <w:r w:rsidRPr="00356F2F">
        <w:rPr>
          <w:rFonts w:ascii="Times New Roman" w:eastAsia="Calibri" w:hAnsi="Times New Roman" w:cs="Times New Roman"/>
          <w:bCs/>
          <w:sz w:val="28"/>
          <w:szCs w:val="28"/>
        </w:rPr>
        <w:t>Giữa:</w:t>
      </w:r>
    </w:p>
    <w:p w14:paraId="79EDFCFC" w14:textId="77777777" w:rsidR="0067585C" w:rsidRPr="00356F2F" w:rsidRDefault="0067585C" w:rsidP="0067585C">
      <w:pPr>
        <w:spacing w:before="120" w:after="120"/>
        <w:jc w:val="center"/>
        <w:rPr>
          <w:rFonts w:ascii="Times New Roman" w:eastAsia="Calibri" w:hAnsi="Times New Roman" w:cs="Times New Roman"/>
          <w:b/>
          <w:bCs/>
          <w:sz w:val="28"/>
          <w:szCs w:val="28"/>
        </w:rPr>
      </w:pPr>
    </w:p>
    <w:p w14:paraId="3A0F476F" w14:textId="77777777" w:rsidR="0067585C" w:rsidRPr="00356F2F" w:rsidRDefault="0067585C" w:rsidP="0067585C">
      <w:pPr>
        <w:spacing w:before="120" w:after="120"/>
        <w:jc w:val="center"/>
        <w:rPr>
          <w:rFonts w:ascii="Times New Roman" w:eastAsia="Calibri" w:hAnsi="Times New Roman" w:cs="Times New Roman"/>
          <w:b/>
          <w:bCs/>
          <w:sz w:val="28"/>
          <w:szCs w:val="28"/>
        </w:rPr>
      </w:pPr>
      <w:bookmarkStart w:id="0" w:name="_Hlk138757136"/>
      <w:r w:rsidRPr="00356F2F">
        <w:rPr>
          <w:rFonts w:ascii="Times New Roman" w:eastAsia="Calibri" w:hAnsi="Times New Roman" w:cs="Times New Roman"/>
          <w:b/>
          <w:bCs/>
          <w:sz w:val="28"/>
          <w:szCs w:val="28"/>
        </w:rPr>
        <w:t>CÔNG TY CP DỊCH VỤ KỸ THUẬT PTSC THANH HÓA</w:t>
      </w:r>
    </w:p>
    <w:bookmarkEnd w:id="0"/>
    <w:p w14:paraId="773438C6" w14:textId="77777777" w:rsidR="0067585C" w:rsidRPr="00356F2F" w:rsidRDefault="0067585C" w:rsidP="0067585C">
      <w:pPr>
        <w:spacing w:before="120" w:after="120"/>
        <w:jc w:val="center"/>
        <w:rPr>
          <w:rFonts w:ascii="Times New Roman" w:eastAsia="Calibri" w:hAnsi="Times New Roman" w:cs="Times New Roman"/>
          <w:b/>
          <w:bCs/>
          <w:sz w:val="28"/>
          <w:szCs w:val="28"/>
        </w:rPr>
      </w:pPr>
    </w:p>
    <w:p w14:paraId="297300C3" w14:textId="5AE2F162" w:rsidR="0067585C" w:rsidRPr="00356F2F" w:rsidRDefault="0069264D" w:rsidP="0067585C">
      <w:pPr>
        <w:spacing w:before="120" w:after="120"/>
        <w:jc w:val="center"/>
        <w:rPr>
          <w:rFonts w:ascii="Times New Roman" w:eastAsia="Calibri" w:hAnsi="Times New Roman" w:cs="Times New Roman"/>
          <w:bCs/>
          <w:sz w:val="28"/>
          <w:szCs w:val="28"/>
        </w:rPr>
      </w:pPr>
      <w:r w:rsidRPr="00356F2F">
        <w:rPr>
          <w:rFonts w:ascii="Times New Roman" w:eastAsia="Calibri" w:hAnsi="Times New Roman" w:cs="Times New Roman"/>
          <w:bCs/>
          <w:sz w:val="28"/>
          <w:szCs w:val="28"/>
        </w:rPr>
        <w:t>V</w:t>
      </w:r>
      <w:r w:rsidR="0067585C" w:rsidRPr="00356F2F">
        <w:rPr>
          <w:rFonts w:ascii="Times New Roman" w:eastAsia="Calibri" w:hAnsi="Times New Roman" w:cs="Times New Roman"/>
          <w:bCs/>
          <w:sz w:val="28"/>
          <w:szCs w:val="28"/>
        </w:rPr>
        <w:t>à</w:t>
      </w:r>
    </w:p>
    <w:p w14:paraId="4F531325" w14:textId="08695414" w:rsidR="0069264D" w:rsidRPr="00356F2F" w:rsidRDefault="0069264D" w:rsidP="0067585C">
      <w:pPr>
        <w:spacing w:before="120" w:after="120"/>
        <w:jc w:val="center"/>
        <w:rPr>
          <w:rFonts w:ascii="Times New Roman" w:eastAsia="Calibri" w:hAnsi="Times New Roman" w:cs="Times New Roman"/>
          <w:b/>
          <w:bCs/>
          <w:sz w:val="28"/>
          <w:szCs w:val="28"/>
        </w:rPr>
      </w:pPr>
    </w:p>
    <w:p w14:paraId="4F891BEF" w14:textId="5A018F8B" w:rsidR="0069264D" w:rsidRPr="00356F2F" w:rsidRDefault="0069264D" w:rsidP="00CA790C">
      <w:pPr>
        <w:keepNext/>
        <w:keepLines/>
        <w:spacing w:after="0" w:line="288" w:lineRule="auto"/>
        <w:jc w:val="center"/>
        <w:rPr>
          <w:rFonts w:ascii="Times New Roman" w:eastAsia="Calibri" w:hAnsi="Times New Roman" w:cs="Times New Roman"/>
          <w:b/>
          <w:bCs/>
          <w:sz w:val="28"/>
          <w:szCs w:val="28"/>
        </w:rPr>
      </w:pPr>
    </w:p>
    <w:p w14:paraId="416AE721" w14:textId="3D31B03C" w:rsidR="0069264D" w:rsidRPr="00356F2F" w:rsidRDefault="0069264D" w:rsidP="00CA790C">
      <w:pPr>
        <w:keepNext/>
        <w:keepLines/>
        <w:spacing w:after="0" w:line="288" w:lineRule="auto"/>
        <w:jc w:val="center"/>
        <w:rPr>
          <w:rFonts w:ascii="Times New Roman" w:eastAsia="Calibri" w:hAnsi="Times New Roman" w:cs="Times New Roman"/>
          <w:b/>
          <w:bCs/>
          <w:sz w:val="28"/>
          <w:szCs w:val="28"/>
        </w:rPr>
      </w:pPr>
    </w:p>
    <w:p w14:paraId="76DEC2C5" w14:textId="20476B05" w:rsidR="0069264D" w:rsidRPr="00356F2F" w:rsidRDefault="0069264D" w:rsidP="00B61231">
      <w:pPr>
        <w:keepNext/>
        <w:keepLines/>
        <w:spacing w:after="0" w:line="288" w:lineRule="auto"/>
        <w:rPr>
          <w:rFonts w:ascii="Times New Roman" w:eastAsia="Calibri" w:hAnsi="Times New Roman" w:cs="Times New Roman"/>
          <w:b/>
          <w:bCs/>
          <w:sz w:val="28"/>
          <w:szCs w:val="28"/>
        </w:rPr>
      </w:pPr>
    </w:p>
    <w:p w14:paraId="6EE160FA" w14:textId="6B421281" w:rsidR="00B61231" w:rsidRPr="00356F2F" w:rsidRDefault="00B61231" w:rsidP="00B61231">
      <w:pPr>
        <w:keepNext/>
        <w:keepLines/>
        <w:spacing w:after="0" w:line="288" w:lineRule="auto"/>
        <w:rPr>
          <w:rFonts w:ascii="Times New Roman" w:eastAsia="Calibri" w:hAnsi="Times New Roman" w:cs="Times New Roman"/>
          <w:b/>
          <w:bCs/>
          <w:sz w:val="28"/>
          <w:szCs w:val="28"/>
        </w:rPr>
      </w:pPr>
    </w:p>
    <w:p w14:paraId="076C7795" w14:textId="032F384E" w:rsidR="0063128A" w:rsidRDefault="0063128A" w:rsidP="0063128A">
      <w:pPr>
        <w:keepNext/>
        <w:keepLines/>
        <w:widowControl w:val="0"/>
        <w:spacing w:before="120" w:after="120" w:line="240" w:lineRule="auto"/>
        <w:jc w:val="center"/>
        <w:rPr>
          <w:rFonts w:ascii="Times New Roman" w:hAnsi="Times New Roman" w:cs="Times New Roman"/>
          <w:b/>
          <w:sz w:val="26"/>
          <w:szCs w:val="26"/>
        </w:rPr>
      </w:pPr>
      <w:r w:rsidRPr="007634F9">
        <w:rPr>
          <w:rFonts w:ascii="Times New Roman" w:hAnsi="Times New Roman" w:cs="Times New Roman"/>
          <w:b/>
          <w:sz w:val="26"/>
          <w:szCs w:val="26"/>
        </w:rPr>
        <w:t xml:space="preserve">CÔNG TY </w:t>
      </w:r>
      <w:r w:rsidR="007C11C5">
        <w:rPr>
          <w:rFonts w:ascii="Times New Roman" w:hAnsi="Times New Roman" w:cs="Times New Roman"/>
          <w:b/>
          <w:sz w:val="26"/>
          <w:szCs w:val="26"/>
        </w:rPr>
        <w:t>………</w:t>
      </w:r>
    </w:p>
    <w:p w14:paraId="60CCCE94" w14:textId="2C244BB2" w:rsidR="00B61231" w:rsidRPr="00356F2F" w:rsidRDefault="00B61231" w:rsidP="0063128A">
      <w:pPr>
        <w:keepNext/>
        <w:keepLines/>
        <w:spacing w:after="0" w:line="288" w:lineRule="auto"/>
        <w:jc w:val="center"/>
        <w:rPr>
          <w:rFonts w:ascii="Times New Roman" w:eastAsia="Calibri" w:hAnsi="Times New Roman" w:cs="Times New Roman"/>
          <w:b/>
          <w:bCs/>
          <w:sz w:val="28"/>
          <w:szCs w:val="28"/>
        </w:rPr>
      </w:pPr>
    </w:p>
    <w:p w14:paraId="0778C1D6" w14:textId="1C50BB04" w:rsidR="00B61231" w:rsidRPr="00356F2F" w:rsidRDefault="00B61231" w:rsidP="00B61231">
      <w:pPr>
        <w:keepNext/>
        <w:keepLines/>
        <w:spacing w:after="0" w:line="288" w:lineRule="auto"/>
        <w:rPr>
          <w:rFonts w:ascii="Times New Roman" w:eastAsia="Calibri" w:hAnsi="Times New Roman" w:cs="Times New Roman"/>
          <w:b/>
          <w:bCs/>
          <w:sz w:val="28"/>
          <w:szCs w:val="28"/>
        </w:rPr>
      </w:pPr>
    </w:p>
    <w:p w14:paraId="60235A46" w14:textId="3C7841C3" w:rsidR="00B61231" w:rsidRPr="00356F2F" w:rsidRDefault="00B61231" w:rsidP="00B61231">
      <w:pPr>
        <w:keepNext/>
        <w:keepLines/>
        <w:spacing w:after="0" w:line="288" w:lineRule="auto"/>
        <w:rPr>
          <w:rFonts w:ascii="Times New Roman" w:eastAsia="Calibri" w:hAnsi="Times New Roman" w:cs="Times New Roman"/>
          <w:b/>
          <w:bCs/>
          <w:sz w:val="28"/>
          <w:szCs w:val="28"/>
        </w:rPr>
      </w:pPr>
    </w:p>
    <w:p w14:paraId="3D67395A" w14:textId="4D9C6E61" w:rsidR="00B61231" w:rsidRPr="00356F2F" w:rsidRDefault="00B61231" w:rsidP="00B61231">
      <w:pPr>
        <w:keepNext/>
        <w:keepLines/>
        <w:spacing w:after="0" w:line="288" w:lineRule="auto"/>
        <w:rPr>
          <w:rFonts w:ascii="Times New Roman" w:eastAsia="Calibri" w:hAnsi="Times New Roman" w:cs="Times New Roman"/>
          <w:b/>
          <w:bCs/>
          <w:sz w:val="28"/>
          <w:szCs w:val="28"/>
        </w:rPr>
      </w:pPr>
    </w:p>
    <w:p w14:paraId="19654921" w14:textId="66A284EA" w:rsidR="0069264D" w:rsidRPr="00356F2F" w:rsidRDefault="0069264D" w:rsidP="0069264D">
      <w:pPr>
        <w:keepNext/>
        <w:keepLines/>
        <w:spacing w:after="0" w:line="240" w:lineRule="auto"/>
        <w:jc w:val="center"/>
        <w:rPr>
          <w:rFonts w:ascii="Times New Roman" w:eastAsia="Calibri" w:hAnsi="Times New Roman" w:cs="Times New Roman"/>
          <w:bCs/>
          <w:sz w:val="26"/>
          <w:szCs w:val="26"/>
        </w:rPr>
      </w:pPr>
      <w:r w:rsidRPr="00356F2F">
        <w:rPr>
          <w:rFonts w:ascii="Times New Roman" w:eastAsia="Calibri" w:hAnsi="Times New Roman" w:cs="Times New Roman"/>
          <w:bCs/>
          <w:sz w:val="26"/>
          <w:szCs w:val="26"/>
        </w:rPr>
        <w:t xml:space="preserve">Thanh Hóa, tháng  </w:t>
      </w:r>
      <w:r w:rsidR="00570A9B" w:rsidRPr="00356F2F">
        <w:rPr>
          <w:rFonts w:ascii="Times New Roman" w:eastAsia="Calibri" w:hAnsi="Times New Roman" w:cs="Times New Roman"/>
          <w:bCs/>
          <w:sz w:val="26"/>
          <w:szCs w:val="26"/>
        </w:rPr>
        <w:t xml:space="preserve"> </w:t>
      </w:r>
      <w:r w:rsidR="00986BFD" w:rsidRPr="00356F2F">
        <w:rPr>
          <w:rFonts w:ascii="Times New Roman" w:eastAsia="Calibri" w:hAnsi="Times New Roman" w:cs="Times New Roman"/>
          <w:bCs/>
          <w:sz w:val="26"/>
          <w:szCs w:val="26"/>
        </w:rPr>
        <w:t xml:space="preserve">   </w:t>
      </w:r>
      <w:r w:rsidRPr="00356F2F">
        <w:rPr>
          <w:rFonts w:ascii="Times New Roman" w:eastAsia="Calibri" w:hAnsi="Times New Roman" w:cs="Times New Roman"/>
          <w:bCs/>
          <w:sz w:val="26"/>
          <w:szCs w:val="26"/>
        </w:rPr>
        <w:t xml:space="preserve"> /202</w:t>
      </w:r>
      <w:r w:rsidR="00DA75DD" w:rsidRPr="00356F2F">
        <w:rPr>
          <w:rFonts w:ascii="Times New Roman" w:eastAsia="Calibri" w:hAnsi="Times New Roman" w:cs="Times New Roman"/>
          <w:bCs/>
          <w:sz w:val="26"/>
          <w:szCs w:val="26"/>
        </w:rPr>
        <w:t>5</w:t>
      </w:r>
    </w:p>
    <w:p w14:paraId="103373CE" w14:textId="77777777" w:rsidR="0069264D" w:rsidRPr="00356F2F" w:rsidRDefault="0069264D" w:rsidP="00CA790C">
      <w:pPr>
        <w:keepNext/>
        <w:keepLines/>
        <w:spacing w:after="0" w:line="288" w:lineRule="auto"/>
        <w:jc w:val="center"/>
        <w:rPr>
          <w:rFonts w:ascii="Times New Roman" w:eastAsia="Calibri" w:hAnsi="Times New Roman" w:cs="Times New Roman"/>
          <w:b/>
          <w:bCs/>
          <w:sz w:val="28"/>
          <w:szCs w:val="28"/>
        </w:rPr>
      </w:pPr>
    </w:p>
    <w:p w14:paraId="35615351" w14:textId="021A0A56" w:rsidR="00CA790C" w:rsidRPr="00356F2F" w:rsidRDefault="0067585C" w:rsidP="005B670F">
      <w:pPr>
        <w:pStyle w:val="ListParagraph"/>
        <w:keepNext/>
        <w:keepLines/>
        <w:numPr>
          <w:ilvl w:val="0"/>
          <w:numId w:val="7"/>
        </w:numPr>
        <w:spacing w:before="120" w:after="120" w:line="320" w:lineRule="exact"/>
        <w:ind w:left="357" w:hanging="357"/>
        <w:contextualSpacing w:val="0"/>
        <w:jc w:val="both"/>
        <w:rPr>
          <w:rFonts w:ascii="Times New Roman" w:hAnsi="Times New Roman" w:cs="Times New Roman"/>
          <w:b/>
          <w:sz w:val="26"/>
          <w:szCs w:val="26"/>
        </w:rPr>
      </w:pPr>
      <w:r w:rsidRPr="00356F2F">
        <w:rPr>
          <w:rFonts w:ascii="Times New Roman" w:eastAsia="Calibri" w:hAnsi="Times New Roman" w:cs="Times New Roman"/>
          <w:b/>
          <w:bCs/>
          <w:sz w:val="28"/>
          <w:szCs w:val="28"/>
        </w:rPr>
        <w:br w:type="column"/>
      </w:r>
      <w:r w:rsidR="00CA790C" w:rsidRPr="00356F2F">
        <w:rPr>
          <w:rFonts w:ascii="Times New Roman" w:hAnsi="Times New Roman" w:cs="Times New Roman"/>
          <w:i/>
          <w:sz w:val="26"/>
          <w:szCs w:val="26"/>
        </w:rPr>
        <w:lastRenderedPageBreak/>
        <w:t xml:space="preserve">Căn cứ Bộ </w:t>
      </w:r>
      <w:r w:rsidR="004B334A" w:rsidRPr="00356F2F">
        <w:rPr>
          <w:rFonts w:ascii="Times New Roman" w:hAnsi="Times New Roman" w:cs="Times New Roman"/>
          <w:i/>
          <w:sz w:val="26"/>
          <w:szCs w:val="26"/>
        </w:rPr>
        <w:t>L</w:t>
      </w:r>
      <w:r w:rsidR="00CA790C" w:rsidRPr="00356F2F">
        <w:rPr>
          <w:rFonts w:ascii="Times New Roman" w:hAnsi="Times New Roman" w:cs="Times New Roman"/>
          <w:i/>
          <w:sz w:val="26"/>
          <w:szCs w:val="26"/>
        </w:rPr>
        <w:t xml:space="preserve">uật Dân Sự số 91/2015/QH13 ngày 24/11/2015 của Quốc hội </w:t>
      </w:r>
      <w:r w:rsidR="004B334A" w:rsidRPr="00356F2F">
        <w:rPr>
          <w:rFonts w:ascii="Times New Roman" w:hAnsi="Times New Roman" w:cs="Times New Roman"/>
          <w:i/>
          <w:sz w:val="26"/>
          <w:szCs w:val="26"/>
        </w:rPr>
        <w:t>N</w:t>
      </w:r>
      <w:r w:rsidR="00CA790C" w:rsidRPr="00356F2F">
        <w:rPr>
          <w:rFonts w:ascii="Times New Roman" w:hAnsi="Times New Roman" w:cs="Times New Roman"/>
          <w:i/>
          <w:sz w:val="26"/>
          <w:szCs w:val="26"/>
        </w:rPr>
        <w:t>ước Cộng Hòa Xã Hội Chủ Nghĩa Việt Nam có hiệu lực thi hành từ ngày 01/01/2017 và các văn bản hướng dẫn thi hành;</w:t>
      </w:r>
    </w:p>
    <w:p w14:paraId="71C60D7C" w14:textId="63ECC353" w:rsidR="00CA790C" w:rsidRPr="00356F2F" w:rsidRDefault="00CA790C" w:rsidP="005B670F">
      <w:pPr>
        <w:pStyle w:val="ListParagraph"/>
        <w:keepNext/>
        <w:keepLines/>
        <w:numPr>
          <w:ilvl w:val="0"/>
          <w:numId w:val="7"/>
        </w:numPr>
        <w:spacing w:before="120" w:after="120" w:line="320" w:lineRule="exact"/>
        <w:ind w:left="357" w:hanging="357"/>
        <w:contextualSpacing w:val="0"/>
        <w:jc w:val="both"/>
        <w:rPr>
          <w:rFonts w:ascii="Times New Roman" w:hAnsi="Times New Roman" w:cs="Times New Roman"/>
          <w:b/>
          <w:sz w:val="26"/>
          <w:szCs w:val="26"/>
        </w:rPr>
      </w:pPr>
      <w:r w:rsidRPr="00356F2F">
        <w:rPr>
          <w:rFonts w:ascii="Times New Roman" w:hAnsi="Times New Roman" w:cs="Times New Roman"/>
          <w:i/>
          <w:sz w:val="26"/>
          <w:szCs w:val="26"/>
        </w:rPr>
        <w:t xml:space="preserve">Căn cứ Luật Thương mại số 36/2005/QH11 ngày 14/06/2005 của Quốc hội </w:t>
      </w:r>
      <w:r w:rsidR="004B334A" w:rsidRPr="00356F2F">
        <w:rPr>
          <w:rFonts w:ascii="Times New Roman" w:hAnsi="Times New Roman" w:cs="Times New Roman"/>
          <w:i/>
          <w:sz w:val="26"/>
          <w:szCs w:val="26"/>
        </w:rPr>
        <w:t>N</w:t>
      </w:r>
      <w:r w:rsidRPr="00356F2F">
        <w:rPr>
          <w:rFonts w:ascii="Times New Roman" w:hAnsi="Times New Roman" w:cs="Times New Roman"/>
          <w:i/>
          <w:sz w:val="26"/>
          <w:szCs w:val="26"/>
        </w:rPr>
        <w:t>ước Cộng Hòa Xã Hội Chủ Nghĩa Việt Nam có hiệu lực từ ngày 01/01/2006 và các văn bản hướng dẫn thi hành;</w:t>
      </w:r>
    </w:p>
    <w:p w14:paraId="56003DB0" w14:textId="77777777" w:rsidR="00CA790C" w:rsidRPr="00356F2F" w:rsidRDefault="00CA790C" w:rsidP="005B670F">
      <w:pPr>
        <w:pStyle w:val="ListParagraph"/>
        <w:keepNext/>
        <w:keepLines/>
        <w:numPr>
          <w:ilvl w:val="0"/>
          <w:numId w:val="7"/>
        </w:numPr>
        <w:spacing w:before="120" w:after="120" w:line="320" w:lineRule="exact"/>
        <w:ind w:left="357" w:hanging="357"/>
        <w:contextualSpacing w:val="0"/>
        <w:jc w:val="both"/>
        <w:rPr>
          <w:rFonts w:ascii="Times New Roman" w:hAnsi="Times New Roman" w:cs="Times New Roman"/>
          <w:b/>
          <w:sz w:val="26"/>
          <w:szCs w:val="26"/>
        </w:rPr>
      </w:pPr>
      <w:r w:rsidRPr="00356F2F">
        <w:rPr>
          <w:rFonts w:ascii="Times New Roman" w:hAnsi="Times New Roman" w:cs="Times New Roman"/>
          <w:i/>
          <w:sz w:val="26"/>
          <w:szCs w:val="26"/>
        </w:rPr>
        <w:t>Căn cứ vào nhu cầu, và khả năng giữa hai bên.</w:t>
      </w:r>
    </w:p>
    <w:p w14:paraId="624B7BA7" w14:textId="77777777" w:rsidR="00CA790C" w:rsidRPr="00356F2F" w:rsidRDefault="00CA790C" w:rsidP="00CA790C">
      <w:pPr>
        <w:keepNext/>
        <w:keepLines/>
        <w:spacing w:after="0" w:line="240" w:lineRule="auto"/>
        <w:jc w:val="both"/>
        <w:rPr>
          <w:rFonts w:ascii="Times New Roman" w:eastAsia="Times New Roman" w:hAnsi="Times New Roman" w:cs="Times New Roman"/>
          <w:lang w:val="en-GB"/>
        </w:rPr>
      </w:pPr>
    </w:p>
    <w:p w14:paraId="04D39308" w14:textId="759C04E6" w:rsidR="00CA790C" w:rsidRPr="00356F2F" w:rsidRDefault="00CA790C" w:rsidP="00CA790C">
      <w:pPr>
        <w:keepNext/>
        <w:keepLines/>
        <w:spacing w:after="0" w:line="240" w:lineRule="auto"/>
        <w:jc w:val="both"/>
        <w:rPr>
          <w:rFonts w:ascii="Times New Roman" w:hAnsi="Times New Roman" w:cs="Times New Roman"/>
          <w:sz w:val="26"/>
          <w:szCs w:val="26"/>
        </w:rPr>
      </w:pPr>
      <w:r w:rsidRPr="00356F2F">
        <w:rPr>
          <w:rFonts w:ascii="Times New Roman" w:hAnsi="Times New Roman" w:cs="Times New Roman"/>
          <w:sz w:val="26"/>
          <w:szCs w:val="26"/>
        </w:rPr>
        <w:t>Hợp đồng này (“</w:t>
      </w:r>
      <w:r w:rsidRPr="00356F2F">
        <w:rPr>
          <w:rFonts w:ascii="Times New Roman" w:hAnsi="Times New Roman" w:cs="Times New Roman"/>
          <w:b/>
          <w:sz w:val="26"/>
          <w:szCs w:val="26"/>
        </w:rPr>
        <w:t>Hợp đồng</w:t>
      </w:r>
      <w:r w:rsidRPr="00356F2F">
        <w:rPr>
          <w:rFonts w:ascii="Times New Roman" w:hAnsi="Times New Roman" w:cs="Times New Roman"/>
          <w:sz w:val="26"/>
          <w:szCs w:val="26"/>
        </w:rPr>
        <w:t>”) được ký kết bởi và giữa các bên sau đây vào ngày_</w:t>
      </w:r>
      <w:r w:rsidR="00456004">
        <w:rPr>
          <w:rFonts w:ascii="Times New Roman" w:hAnsi="Times New Roman" w:cs="Times New Roman"/>
          <w:sz w:val="26"/>
          <w:szCs w:val="26"/>
        </w:rPr>
        <w:t xml:space="preserve">09 </w:t>
      </w:r>
      <w:r w:rsidRPr="00356F2F">
        <w:rPr>
          <w:rFonts w:ascii="Times New Roman" w:hAnsi="Times New Roman" w:cs="Times New Roman"/>
          <w:sz w:val="26"/>
          <w:szCs w:val="26"/>
        </w:rPr>
        <w:t>tháng</w:t>
      </w:r>
      <w:r w:rsidR="00456004">
        <w:rPr>
          <w:rFonts w:ascii="Times New Roman" w:hAnsi="Times New Roman" w:cs="Times New Roman"/>
          <w:sz w:val="26"/>
          <w:szCs w:val="26"/>
        </w:rPr>
        <w:t xml:space="preserve"> 05 </w:t>
      </w:r>
      <w:r w:rsidRPr="00356F2F">
        <w:rPr>
          <w:rFonts w:ascii="Times New Roman" w:hAnsi="Times New Roman" w:cs="Times New Roman"/>
          <w:sz w:val="26"/>
          <w:szCs w:val="26"/>
        </w:rPr>
        <w:t>năm 202</w:t>
      </w:r>
      <w:r w:rsidR="00B8214A" w:rsidRPr="00356F2F">
        <w:rPr>
          <w:rFonts w:ascii="Times New Roman" w:hAnsi="Times New Roman" w:cs="Times New Roman"/>
          <w:sz w:val="26"/>
          <w:szCs w:val="26"/>
        </w:rPr>
        <w:t>5</w:t>
      </w:r>
      <w:r w:rsidRPr="00356F2F">
        <w:rPr>
          <w:rFonts w:ascii="Times New Roman" w:hAnsi="Times New Roman" w:cs="Times New Roman"/>
          <w:sz w:val="26"/>
          <w:szCs w:val="26"/>
        </w:rPr>
        <w:t>.</w:t>
      </w:r>
    </w:p>
    <w:p w14:paraId="43BC59D2" w14:textId="77777777" w:rsidR="00CA790C" w:rsidRPr="00356F2F" w:rsidRDefault="00CA790C" w:rsidP="00CA790C">
      <w:pPr>
        <w:keepNext/>
        <w:keepLines/>
        <w:spacing w:after="0" w:line="240" w:lineRule="auto"/>
        <w:jc w:val="both"/>
        <w:rPr>
          <w:rFonts w:ascii="Times New Roman" w:hAnsi="Times New Roman" w:cs="Times New Roman"/>
          <w:sz w:val="26"/>
          <w:szCs w:val="26"/>
        </w:rPr>
      </w:pPr>
    </w:p>
    <w:p w14:paraId="2BCEA4CF" w14:textId="43E27AA4" w:rsidR="00CA790C" w:rsidRPr="00356F2F" w:rsidRDefault="00CA790C" w:rsidP="00CA790C">
      <w:pPr>
        <w:keepNext/>
        <w:keepLines/>
        <w:spacing w:after="0" w:line="240" w:lineRule="auto"/>
        <w:rPr>
          <w:rFonts w:ascii="Times New Roman" w:hAnsi="Times New Roman" w:cs="Times New Roman"/>
          <w:b/>
          <w:sz w:val="26"/>
          <w:szCs w:val="26"/>
        </w:rPr>
      </w:pPr>
      <w:r w:rsidRPr="00356F2F">
        <w:rPr>
          <w:rFonts w:ascii="Times New Roman" w:hAnsi="Times New Roman" w:cs="Times New Roman"/>
          <w:b/>
          <w:sz w:val="26"/>
          <w:szCs w:val="26"/>
        </w:rPr>
        <w:t xml:space="preserve">CÔNG TY CỔ PHẦN DỊCH VỤ KỸ THUẬT PTSC THANH HÓA </w:t>
      </w:r>
    </w:p>
    <w:p w14:paraId="319552AC" w14:textId="12371DB4" w:rsidR="00CA790C" w:rsidRPr="00356F2F" w:rsidRDefault="00CA790C" w:rsidP="00CA790C">
      <w:pPr>
        <w:keepNext/>
        <w:keepLines/>
        <w:spacing w:before="120" w:after="120" w:line="240" w:lineRule="auto"/>
        <w:rPr>
          <w:rFonts w:ascii="Times New Roman" w:hAnsi="Times New Roman" w:cs="Times New Roman"/>
          <w:sz w:val="26"/>
          <w:szCs w:val="26"/>
        </w:rPr>
      </w:pPr>
      <w:r w:rsidRPr="00356F2F">
        <w:rPr>
          <w:rFonts w:ascii="Times New Roman" w:hAnsi="Times New Roman" w:cs="Times New Roman"/>
          <w:sz w:val="26"/>
          <w:szCs w:val="26"/>
        </w:rPr>
        <w:t>Địa chỉ</w:t>
      </w:r>
      <w:r w:rsidRPr="00356F2F">
        <w:rPr>
          <w:rFonts w:ascii="Times New Roman" w:hAnsi="Times New Roman" w:cs="Times New Roman"/>
          <w:sz w:val="26"/>
          <w:szCs w:val="26"/>
        </w:rPr>
        <w:tab/>
        <w:t xml:space="preserve">  :</w:t>
      </w:r>
      <w:r w:rsidR="007405A9" w:rsidRPr="00356F2F">
        <w:rPr>
          <w:rFonts w:ascii="Times New Roman" w:hAnsi="Times New Roman" w:cs="Times New Roman"/>
          <w:sz w:val="26"/>
          <w:szCs w:val="26"/>
        </w:rPr>
        <w:t xml:space="preserve"> </w:t>
      </w:r>
      <w:r w:rsidRPr="00356F2F">
        <w:rPr>
          <w:rFonts w:ascii="Times New Roman" w:hAnsi="Times New Roman" w:cs="Times New Roman"/>
          <w:sz w:val="26"/>
          <w:szCs w:val="26"/>
        </w:rPr>
        <w:t xml:space="preserve"> </w:t>
      </w:r>
      <w:r w:rsidR="007405A9" w:rsidRPr="00356F2F">
        <w:rPr>
          <w:rFonts w:ascii="Times New Roman" w:hAnsi="Times New Roman" w:cs="Times New Roman"/>
          <w:sz w:val="26"/>
          <w:szCs w:val="26"/>
        </w:rPr>
        <w:t>Số 268 Trần Nhật Duật, Phường Trúc Lâm, Tỉnh Thanh hoá, Việt Nam</w:t>
      </w:r>
      <w:r w:rsidRPr="00356F2F">
        <w:rPr>
          <w:rFonts w:ascii="Times New Roman" w:hAnsi="Times New Roman" w:cs="Times New Roman"/>
          <w:sz w:val="26"/>
          <w:szCs w:val="26"/>
        </w:rPr>
        <w:t>.</w:t>
      </w:r>
    </w:p>
    <w:p w14:paraId="4891502C" w14:textId="4BC3E180" w:rsidR="00CA790C" w:rsidRPr="00356F2F" w:rsidRDefault="00CA790C" w:rsidP="00CA790C">
      <w:pPr>
        <w:keepNext/>
        <w:keepLines/>
        <w:spacing w:before="120" w:after="120" w:line="240" w:lineRule="auto"/>
        <w:rPr>
          <w:rFonts w:ascii="Times New Roman" w:hAnsi="Times New Roman" w:cs="Times New Roman"/>
          <w:sz w:val="26"/>
          <w:szCs w:val="26"/>
        </w:rPr>
      </w:pPr>
      <w:r w:rsidRPr="00356F2F">
        <w:rPr>
          <w:rFonts w:ascii="Times New Roman" w:hAnsi="Times New Roman" w:cs="Times New Roman"/>
          <w:sz w:val="26"/>
          <w:szCs w:val="26"/>
        </w:rPr>
        <w:t>Điện thoại</w:t>
      </w:r>
      <w:r w:rsidRPr="00356F2F">
        <w:rPr>
          <w:rFonts w:ascii="Times New Roman" w:hAnsi="Times New Roman" w:cs="Times New Roman"/>
          <w:sz w:val="26"/>
          <w:szCs w:val="26"/>
        </w:rPr>
        <w:tab/>
        <w:t xml:space="preserve">  : 02373900333;</w:t>
      </w:r>
      <w:r w:rsidRPr="00356F2F">
        <w:rPr>
          <w:rFonts w:ascii="Times New Roman" w:hAnsi="Times New Roman" w:cs="Times New Roman"/>
          <w:sz w:val="26"/>
          <w:szCs w:val="26"/>
        </w:rPr>
        <w:tab/>
      </w:r>
      <w:r w:rsidRPr="00356F2F">
        <w:rPr>
          <w:rFonts w:ascii="Times New Roman" w:hAnsi="Times New Roman" w:cs="Times New Roman"/>
          <w:sz w:val="26"/>
          <w:szCs w:val="26"/>
        </w:rPr>
        <w:tab/>
        <w:t>- Fax:</w:t>
      </w:r>
      <w:r w:rsidRPr="00356F2F">
        <w:rPr>
          <w:rFonts w:ascii="Times New Roman" w:hAnsi="Times New Roman" w:cs="Times New Roman"/>
          <w:sz w:val="26"/>
          <w:szCs w:val="26"/>
        </w:rPr>
        <w:tab/>
        <w:t xml:space="preserve">02373900222      </w:t>
      </w:r>
    </w:p>
    <w:p w14:paraId="09BD90F6" w14:textId="3334E9CA" w:rsidR="00CA790C" w:rsidRPr="00356F2F" w:rsidRDefault="00CA790C" w:rsidP="00CA790C">
      <w:pPr>
        <w:keepNext/>
        <w:keepLines/>
        <w:spacing w:before="120" w:after="120" w:line="240" w:lineRule="auto"/>
        <w:rPr>
          <w:rFonts w:ascii="Times New Roman" w:hAnsi="Times New Roman" w:cs="Times New Roman"/>
          <w:sz w:val="26"/>
          <w:szCs w:val="26"/>
        </w:rPr>
      </w:pPr>
      <w:r w:rsidRPr="00356F2F">
        <w:rPr>
          <w:rFonts w:ascii="Times New Roman" w:hAnsi="Times New Roman" w:cs="Times New Roman"/>
          <w:sz w:val="26"/>
          <w:szCs w:val="26"/>
        </w:rPr>
        <w:t>Tài khoản</w:t>
      </w:r>
      <w:r w:rsidRPr="00356F2F">
        <w:rPr>
          <w:rFonts w:ascii="Times New Roman" w:hAnsi="Times New Roman" w:cs="Times New Roman"/>
          <w:sz w:val="26"/>
          <w:szCs w:val="26"/>
        </w:rPr>
        <w:tab/>
        <w:t xml:space="preserve">  : 0781.003.799.754 tại Ngân hàng Vietcombank - CN </w:t>
      </w:r>
      <w:r w:rsidR="00557BAB">
        <w:rPr>
          <w:rFonts w:ascii="Times New Roman" w:hAnsi="Times New Roman" w:cs="Times New Roman"/>
          <w:sz w:val="26"/>
          <w:szCs w:val="26"/>
        </w:rPr>
        <w:t>Nghi Sơn</w:t>
      </w:r>
    </w:p>
    <w:p w14:paraId="486EF333" w14:textId="7FD92384" w:rsidR="00CA790C" w:rsidRPr="00356F2F" w:rsidRDefault="00CA790C" w:rsidP="00CA790C">
      <w:pPr>
        <w:keepNext/>
        <w:keepLines/>
        <w:spacing w:before="120" w:after="120" w:line="240" w:lineRule="auto"/>
        <w:rPr>
          <w:rFonts w:ascii="Times New Roman" w:hAnsi="Times New Roman" w:cs="Times New Roman"/>
          <w:sz w:val="26"/>
          <w:szCs w:val="26"/>
        </w:rPr>
      </w:pPr>
      <w:r w:rsidRPr="00356F2F">
        <w:rPr>
          <w:rFonts w:ascii="Times New Roman" w:hAnsi="Times New Roman" w:cs="Times New Roman"/>
          <w:sz w:val="26"/>
          <w:szCs w:val="26"/>
        </w:rPr>
        <w:t>Mã số thuế</w:t>
      </w:r>
      <w:r w:rsidRPr="00356F2F">
        <w:rPr>
          <w:rFonts w:ascii="Times New Roman" w:hAnsi="Times New Roman" w:cs="Times New Roman"/>
          <w:sz w:val="26"/>
          <w:szCs w:val="26"/>
        </w:rPr>
        <w:tab/>
        <w:t xml:space="preserve">  : 2801448559</w:t>
      </w:r>
    </w:p>
    <w:p w14:paraId="6374D074" w14:textId="7BBA75AC" w:rsidR="00CA790C" w:rsidRPr="00356F2F" w:rsidRDefault="00CA790C" w:rsidP="00CA790C">
      <w:pPr>
        <w:keepNext/>
        <w:keepLines/>
        <w:spacing w:before="120" w:after="120" w:line="240" w:lineRule="auto"/>
        <w:rPr>
          <w:rFonts w:ascii="Times New Roman" w:hAnsi="Times New Roman" w:cs="Times New Roman"/>
          <w:sz w:val="26"/>
          <w:szCs w:val="26"/>
        </w:rPr>
      </w:pPr>
      <w:r w:rsidRPr="00356F2F">
        <w:rPr>
          <w:rFonts w:ascii="Times New Roman" w:hAnsi="Times New Roman" w:cs="Times New Roman"/>
          <w:sz w:val="26"/>
          <w:szCs w:val="26"/>
        </w:rPr>
        <w:t xml:space="preserve">Đại diện          : </w:t>
      </w:r>
      <w:r w:rsidRPr="00356F2F">
        <w:rPr>
          <w:rFonts w:ascii="Times New Roman" w:hAnsi="Times New Roman" w:cs="Times New Roman"/>
          <w:b/>
          <w:bCs/>
          <w:sz w:val="26"/>
          <w:szCs w:val="26"/>
        </w:rPr>
        <w:t xml:space="preserve">Ông Nguyễn </w:t>
      </w:r>
      <w:r w:rsidR="00F37BE6">
        <w:rPr>
          <w:rFonts w:ascii="Times New Roman" w:hAnsi="Times New Roman" w:cs="Times New Roman"/>
          <w:b/>
          <w:bCs/>
          <w:sz w:val="26"/>
          <w:szCs w:val="26"/>
        </w:rPr>
        <w:t>Bá Tuấn</w:t>
      </w:r>
      <w:r w:rsidRPr="00356F2F">
        <w:rPr>
          <w:rFonts w:ascii="Times New Roman" w:hAnsi="Times New Roman" w:cs="Times New Roman"/>
          <w:b/>
          <w:bCs/>
          <w:sz w:val="26"/>
          <w:szCs w:val="26"/>
        </w:rPr>
        <w:t xml:space="preserve"> </w:t>
      </w:r>
      <w:r w:rsidRPr="00356F2F">
        <w:rPr>
          <w:rFonts w:ascii="Times New Roman" w:hAnsi="Times New Roman" w:cs="Times New Roman"/>
          <w:b/>
          <w:bCs/>
          <w:sz w:val="26"/>
          <w:szCs w:val="26"/>
        </w:rPr>
        <w:tab/>
      </w:r>
      <w:r w:rsidRPr="00356F2F">
        <w:rPr>
          <w:rFonts w:ascii="Times New Roman" w:hAnsi="Times New Roman" w:cs="Times New Roman"/>
          <w:sz w:val="26"/>
          <w:szCs w:val="26"/>
        </w:rPr>
        <w:t xml:space="preserve">               </w:t>
      </w:r>
      <w:r w:rsidRPr="00356F2F">
        <w:rPr>
          <w:rFonts w:ascii="Times New Roman" w:hAnsi="Times New Roman" w:cs="Times New Roman"/>
          <w:b/>
          <w:bCs/>
          <w:sz w:val="26"/>
          <w:szCs w:val="26"/>
        </w:rPr>
        <w:t>Chức vụ: Phó Giám đốc</w:t>
      </w:r>
    </w:p>
    <w:p w14:paraId="136DE5AF" w14:textId="0D478B94" w:rsidR="00CA790C" w:rsidRPr="00356F2F" w:rsidRDefault="00CA790C" w:rsidP="00CA790C">
      <w:pPr>
        <w:keepNext/>
        <w:keepLines/>
        <w:spacing w:before="120" w:after="120" w:line="240" w:lineRule="auto"/>
        <w:rPr>
          <w:rFonts w:ascii="Times New Roman" w:hAnsi="Times New Roman" w:cs="Times New Roman"/>
          <w:i/>
          <w:iCs/>
          <w:sz w:val="26"/>
          <w:szCs w:val="26"/>
        </w:rPr>
      </w:pPr>
      <w:r w:rsidRPr="00356F2F">
        <w:rPr>
          <w:rFonts w:ascii="Times New Roman" w:hAnsi="Times New Roman" w:cs="Times New Roman"/>
          <w:i/>
          <w:iCs/>
          <w:sz w:val="26"/>
          <w:szCs w:val="26"/>
        </w:rPr>
        <w:t>(</w:t>
      </w:r>
      <w:r w:rsidR="00557BAB" w:rsidRPr="00557BAB">
        <w:rPr>
          <w:rFonts w:ascii="Times New Roman" w:hAnsi="Times New Roman" w:cs="Times New Roman"/>
          <w:i/>
          <w:iCs/>
          <w:sz w:val="26"/>
          <w:szCs w:val="26"/>
        </w:rPr>
        <w:t>Giấy ủy quyền số: 463/GUQ-TH ngày 18/03/2025</w:t>
      </w:r>
      <w:r w:rsidRPr="00356F2F">
        <w:rPr>
          <w:rFonts w:ascii="Times New Roman" w:hAnsi="Times New Roman" w:cs="Times New Roman"/>
          <w:i/>
          <w:iCs/>
          <w:sz w:val="26"/>
          <w:szCs w:val="26"/>
        </w:rPr>
        <w:t>)</w:t>
      </w:r>
    </w:p>
    <w:p w14:paraId="7A11217E" w14:textId="77037C7E" w:rsidR="00CA790C" w:rsidRPr="00356F2F" w:rsidRDefault="00CA790C" w:rsidP="00CA790C">
      <w:pPr>
        <w:keepNext/>
        <w:keepLines/>
        <w:spacing w:after="0" w:line="240" w:lineRule="auto"/>
        <w:rPr>
          <w:rFonts w:ascii="Times New Roman" w:hAnsi="Times New Roman" w:cs="Times New Roman"/>
          <w:b/>
          <w:sz w:val="26"/>
          <w:szCs w:val="26"/>
        </w:rPr>
      </w:pPr>
      <w:r w:rsidRPr="00356F2F">
        <w:rPr>
          <w:rFonts w:ascii="Times New Roman" w:hAnsi="Times New Roman" w:cs="Times New Roman"/>
          <w:sz w:val="26"/>
          <w:szCs w:val="26"/>
        </w:rPr>
        <w:t>Sau đây được gọi là</w:t>
      </w:r>
      <w:r w:rsidR="00B53FA4" w:rsidRPr="00356F2F">
        <w:rPr>
          <w:rFonts w:ascii="Times New Roman" w:hAnsi="Times New Roman" w:cs="Times New Roman"/>
          <w:sz w:val="26"/>
          <w:szCs w:val="26"/>
        </w:rPr>
        <w:t xml:space="preserve"> </w:t>
      </w:r>
      <w:r w:rsidRPr="00356F2F">
        <w:rPr>
          <w:rFonts w:ascii="Times New Roman" w:hAnsi="Times New Roman" w:cs="Times New Roman"/>
          <w:sz w:val="26"/>
          <w:szCs w:val="26"/>
        </w:rPr>
        <w:t xml:space="preserve">: </w:t>
      </w:r>
      <w:r w:rsidR="000E4A2A" w:rsidRPr="00356F2F">
        <w:rPr>
          <w:rFonts w:ascii="Times New Roman" w:hAnsi="Times New Roman" w:cs="Times New Roman"/>
          <w:b/>
          <w:sz w:val="26"/>
          <w:szCs w:val="26"/>
        </w:rPr>
        <w:t>Công ty</w:t>
      </w:r>
    </w:p>
    <w:p w14:paraId="7E3EE471" w14:textId="77777777" w:rsidR="00CA790C" w:rsidRPr="00356F2F" w:rsidRDefault="00CA790C" w:rsidP="00CA790C">
      <w:pPr>
        <w:keepNext/>
        <w:keepLines/>
        <w:spacing w:after="0" w:line="240" w:lineRule="auto"/>
        <w:rPr>
          <w:rFonts w:ascii="Times New Roman" w:hAnsi="Times New Roman" w:cs="Times New Roman"/>
          <w:b/>
          <w:sz w:val="26"/>
          <w:szCs w:val="26"/>
        </w:rPr>
      </w:pPr>
    </w:p>
    <w:p w14:paraId="4DCEC50D" w14:textId="77777777" w:rsidR="00CA790C" w:rsidRPr="00356F2F" w:rsidRDefault="00CA790C" w:rsidP="00CA790C">
      <w:pPr>
        <w:keepNext/>
        <w:keepLines/>
        <w:spacing w:after="0" w:line="240" w:lineRule="auto"/>
        <w:rPr>
          <w:rFonts w:ascii="Times New Roman" w:hAnsi="Times New Roman" w:cs="Times New Roman"/>
          <w:b/>
          <w:sz w:val="26"/>
          <w:szCs w:val="26"/>
        </w:rPr>
      </w:pPr>
      <w:r w:rsidRPr="00356F2F">
        <w:rPr>
          <w:rFonts w:ascii="Times New Roman" w:hAnsi="Times New Roman" w:cs="Times New Roman"/>
          <w:b/>
          <w:sz w:val="26"/>
          <w:szCs w:val="26"/>
        </w:rPr>
        <w:t>VÀ</w:t>
      </w:r>
    </w:p>
    <w:p w14:paraId="106A6342" w14:textId="77777777" w:rsidR="00CA790C" w:rsidRPr="00356F2F" w:rsidRDefault="00CA790C" w:rsidP="00CA790C">
      <w:pPr>
        <w:keepNext/>
        <w:keepLines/>
        <w:spacing w:after="0" w:line="240" w:lineRule="auto"/>
        <w:rPr>
          <w:rFonts w:ascii="Times New Roman" w:hAnsi="Times New Roman" w:cs="Times New Roman"/>
          <w:b/>
          <w:sz w:val="26"/>
          <w:szCs w:val="26"/>
        </w:rPr>
      </w:pPr>
    </w:p>
    <w:p w14:paraId="3190F0A6" w14:textId="5FA6AEF2" w:rsidR="007634F9" w:rsidRDefault="007634F9" w:rsidP="00CA790C">
      <w:pPr>
        <w:keepNext/>
        <w:keepLines/>
        <w:widowControl w:val="0"/>
        <w:spacing w:before="120" w:after="120" w:line="240" w:lineRule="auto"/>
        <w:jc w:val="both"/>
        <w:rPr>
          <w:rFonts w:ascii="Times New Roman" w:hAnsi="Times New Roman" w:cs="Times New Roman"/>
          <w:b/>
          <w:sz w:val="26"/>
          <w:szCs w:val="26"/>
        </w:rPr>
      </w:pPr>
      <w:r w:rsidRPr="007634F9">
        <w:rPr>
          <w:rFonts w:ascii="Times New Roman" w:hAnsi="Times New Roman" w:cs="Times New Roman"/>
          <w:b/>
          <w:sz w:val="26"/>
          <w:szCs w:val="26"/>
        </w:rPr>
        <w:t xml:space="preserve">CÔNG TY </w:t>
      </w:r>
      <w:r w:rsidR="0030114E">
        <w:rPr>
          <w:rFonts w:ascii="Times New Roman" w:hAnsi="Times New Roman" w:cs="Times New Roman"/>
          <w:b/>
          <w:sz w:val="26"/>
          <w:szCs w:val="26"/>
        </w:rPr>
        <w:t>……..</w:t>
      </w:r>
      <w:r w:rsidRPr="007634F9">
        <w:rPr>
          <w:rFonts w:ascii="Times New Roman" w:hAnsi="Times New Roman" w:cs="Times New Roman"/>
          <w:b/>
          <w:sz w:val="26"/>
          <w:szCs w:val="26"/>
        </w:rPr>
        <w:t xml:space="preserve"> </w:t>
      </w:r>
    </w:p>
    <w:p w14:paraId="1BC2C2A1" w14:textId="73FC025D" w:rsidR="00CA790C" w:rsidRPr="00356F2F" w:rsidRDefault="00CA790C" w:rsidP="00CA790C">
      <w:pPr>
        <w:keepNext/>
        <w:keepLines/>
        <w:widowControl w:val="0"/>
        <w:spacing w:before="120" w:after="120" w:line="240" w:lineRule="auto"/>
        <w:jc w:val="both"/>
        <w:rPr>
          <w:rFonts w:ascii="Times New Roman" w:hAnsi="Times New Roman" w:cs="Times New Roman"/>
          <w:bCs/>
          <w:sz w:val="26"/>
          <w:szCs w:val="26"/>
        </w:rPr>
      </w:pPr>
      <w:r w:rsidRPr="00356F2F">
        <w:rPr>
          <w:rFonts w:ascii="Times New Roman" w:hAnsi="Times New Roman" w:cs="Times New Roman"/>
          <w:bCs/>
          <w:sz w:val="26"/>
          <w:szCs w:val="26"/>
        </w:rPr>
        <w:t xml:space="preserve">Địa chỉ       </w:t>
      </w:r>
      <w:r w:rsidR="00E548FD" w:rsidRPr="00356F2F">
        <w:rPr>
          <w:rFonts w:ascii="Times New Roman" w:hAnsi="Times New Roman" w:cs="Times New Roman"/>
          <w:bCs/>
          <w:sz w:val="26"/>
          <w:szCs w:val="26"/>
        </w:rPr>
        <w:t xml:space="preserve"> </w:t>
      </w:r>
      <w:r w:rsidR="001C15DB" w:rsidRPr="00356F2F">
        <w:rPr>
          <w:rFonts w:ascii="Times New Roman" w:hAnsi="Times New Roman" w:cs="Times New Roman"/>
          <w:bCs/>
          <w:sz w:val="26"/>
          <w:szCs w:val="26"/>
        </w:rPr>
        <w:t xml:space="preserve"> </w:t>
      </w:r>
      <w:r w:rsidR="00E548FD" w:rsidRPr="00356F2F">
        <w:rPr>
          <w:rFonts w:ascii="Times New Roman" w:hAnsi="Times New Roman" w:cs="Times New Roman"/>
          <w:bCs/>
          <w:sz w:val="26"/>
          <w:szCs w:val="26"/>
        </w:rPr>
        <w:t xml:space="preserve"> </w:t>
      </w:r>
      <w:r w:rsidRPr="00356F2F">
        <w:rPr>
          <w:rFonts w:ascii="Times New Roman" w:hAnsi="Times New Roman" w:cs="Times New Roman"/>
          <w:bCs/>
          <w:sz w:val="26"/>
          <w:szCs w:val="26"/>
        </w:rPr>
        <w:t>:</w:t>
      </w:r>
      <w:r w:rsidR="001C15DB" w:rsidRPr="00356F2F">
        <w:rPr>
          <w:rFonts w:ascii="Times New Roman" w:hAnsi="Times New Roman" w:cs="Times New Roman"/>
          <w:bCs/>
          <w:sz w:val="26"/>
          <w:szCs w:val="26"/>
        </w:rPr>
        <w:t xml:space="preserve"> </w:t>
      </w:r>
      <w:r w:rsidR="0030114E">
        <w:rPr>
          <w:rFonts w:ascii="Times New Roman" w:hAnsi="Times New Roman" w:cs="Times New Roman"/>
          <w:bCs/>
          <w:sz w:val="26"/>
          <w:szCs w:val="26"/>
        </w:rPr>
        <w:t>…….</w:t>
      </w:r>
    </w:p>
    <w:p w14:paraId="541F786D" w14:textId="3E27624F" w:rsidR="008A4EC9" w:rsidRPr="00356F2F" w:rsidRDefault="008A4EC9" w:rsidP="008A4EC9">
      <w:pPr>
        <w:keepNext/>
        <w:keepLines/>
        <w:widowControl w:val="0"/>
        <w:spacing w:before="120" w:after="120" w:line="240" w:lineRule="auto"/>
        <w:jc w:val="both"/>
        <w:rPr>
          <w:rFonts w:ascii="Times New Roman" w:hAnsi="Times New Roman" w:cs="Times New Roman"/>
          <w:sz w:val="26"/>
          <w:szCs w:val="26"/>
        </w:rPr>
      </w:pPr>
      <w:r w:rsidRPr="00356F2F">
        <w:rPr>
          <w:rFonts w:ascii="Times New Roman" w:hAnsi="Times New Roman" w:cs="Times New Roman"/>
          <w:sz w:val="26"/>
          <w:szCs w:val="26"/>
        </w:rPr>
        <w:t>Điện thoại</w:t>
      </w:r>
      <w:r w:rsidRPr="00356F2F">
        <w:rPr>
          <w:rFonts w:ascii="Times New Roman" w:hAnsi="Times New Roman" w:cs="Times New Roman"/>
          <w:sz w:val="26"/>
          <w:szCs w:val="26"/>
        </w:rPr>
        <w:tab/>
        <w:t xml:space="preserve">: </w:t>
      </w:r>
      <w:r w:rsidR="0030114E">
        <w:rPr>
          <w:rFonts w:ascii="Times New Roman" w:hAnsi="Times New Roman" w:cs="Times New Roman"/>
          <w:bCs/>
          <w:sz w:val="26"/>
          <w:szCs w:val="26"/>
        </w:rPr>
        <w:t>…….</w:t>
      </w:r>
      <w:r w:rsidRPr="00356F2F">
        <w:rPr>
          <w:rFonts w:ascii="Times New Roman" w:hAnsi="Times New Roman" w:cs="Times New Roman"/>
          <w:sz w:val="26"/>
          <w:szCs w:val="26"/>
        </w:rPr>
        <w:tab/>
      </w:r>
      <w:r w:rsidRPr="00356F2F">
        <w:rPr>
          <w:rFonts w:ascii="Times New Roman" w:hAnsi="Times New Roman" w:cs="Times New Roman"/>
          <w:sz w:val="26"/>
          <w:szCs w:val="26"/>
        </w:rPr>
        <w:tab/>
      </w:r>
      <w:r w:rsidRPr="00356F2F">
        <w:rPr>
          <w:rFonts w:ascii="Times New Roman" w:hAnsi="Times New Roman" w:cs="Times New Roman"/>
          <w:sz w:val="26"/>
          <w:szCs w:val="26"/>
        </w:rPr>
        <w:tab/>
      </w:r>
    </w:p>
    <w:p w14:paraId="565BDE10" w14:textId="19857892" w:rsidR="008A4EC9" w:rsidRPr="00356F2F" w:rsidRDefault="008A4EC9" w:rsidP="008A4EC9">
      <w:pPr>
        <w:keepNext/>
        <w:keepLines/>
        <w:widowControl w:val="0"/>
        <w:spacing w:before="120" w:after="120" w:line="240" w:lineRule="auto"/>
        <w:jc w:val="both"/>
        <w:rPr>
          <w:rFonts w:ascii="Times New Roman" w:hAnsi="Times New Roman" w:cs="Times New Roman"/>
          <w:sz w:val="26"/>
          <w:szCs w:val="26"/>
        </w:rPr>
      </w:pPr>
      <w:r w:rsidRPr="00356F2F">
        <w:rPr>
          <w:rFonts w:ascii="Times New Roman" w:hAnsi="Times New Roman" w:cs="Times New Roman"/>
          <w:sz w:val="26"/>
          <w:szCs w:val="26"/>
        </w:rPr>
        <w:t xml:space="preserve">Tài khoản </w:t>
      </w:r>
      <w:r w:rsidRPr="00356F2F">
        <w:rPr>
          <w:rFonts w:ascii="Times New Roman" w:hAnsi="Times New Roman" w:cs="Times New Roman"/>
          <w:sz w:val="26"/>
          <w:szCs w:val="26"/>
        </w:rPr>
        <w:tab/>
        <w:t xml:space="preserve">: </w:t>
      </w:r>
      <w:r w:rsidR="0030114E">
        <w:rPr>
          <w:rFonts w:ascii="Times New Roman" w:hAnsi="Times New Roman" w:cs="Times New Roman"/>
          <w:bCs/>
          <w:sz w:val="26"/>
          <w:szCs w:val="26"/>
        </w:rPr>
        <w:t>…….</w:t>
      </w:r>
    </w:p>
    <w:p w14:paraId="51D34F3A" w14:textId="77777777" w:rsidR="0030114E" w:rsidRDefault="008A4EC9" w:rsidP="008A4EC9">
      <w:pPr>
        <w:keepNext/>
        <w:keepLines/>
        <w:widowControl w:val="0"/>
        <w:spacing w:before="120" w:after="120" w:line="240" w:lineRule="auto"/>
        <w:jc w:val="both"/>
        <w:rPr>
          <w:rFonts w:ascii="Times New Roman" w:hAnsi="Times New Roman" w:cs="Times New Roman"/>
          <w:bCs/>
          <w:sz w:val="26"/>
          <w:szCs w:val="26"/>
        </w:rPr>
      </w:pPr>
      <w:r w:rsidRPr="00356F2F">
        <w:rPr>
          <w:rFonts w:ascii="Times New Roman" w:hAnsi="Times New Roman" w:cs="Times New Roman"/>
          <w:bCs/>
          <w:sz w:val="26"/>
          <w:szCs w:val="26"/>
        </w:rPr>
        <w:t>Ngân hàng</w:t>
      </w:r>
      <w:r w:rsidRPr="00356F2F">
        <w:rPr>
          <w:rFonts w:ascii="Times New Roman" w:hAnsi="Times New Roman" w:cs="Times New Roman"/>
          <w:bCs/>
          <w:sz w:val="26"/>
          <w:szCs w:val="26"/>
        </w:rPr>
        <w:tab/>
        <w:t xml:space="preserve">: </w:t>
      </w:r>
      <w:r w:rsidR="0030114E">
        <w:rPr>
          <w:rFonts w:ascii="Times New Roman" w:hAnsi="Times New Roman" w:cs="Times New Roman"/>
          <w:bCs/>
          <w:sz w:val="26"/>
          <w:szCs w:val="26"/>
        </w:rPr>
        <w:t>…….</w:t>
      </w:r>
    </w:p>
    <w:p w14:paraId="79C2BECA" w14:textId="5924BE00" w:rsidR="008A4EC9" w:rsidRPr="00356F2F" w:rsidRDefault="008A4EC9" w:rsidP="008A4EC9">
      <w:pPr>
        <w:keepNext/>
        <w:keepLines/>
        <w:widowControl w:val="0"/>
        <w:spacing w:before="120" w:after="120" w:line="240" w:lineRule="auto"/>
        <w:jc w:val="both"/>
        <w:rPr>
          <w:rFonts w:ascii="Times New Roman" w:hAnsi="Times New Roman" w:cs="Times New Roman"/>
          <w:bCs/>
          <w:sz w:val="26"/>
          <w:szCs w:val="26"/>
        </w:rPr>
      </w:pPr>
      <w:r w:rsidRPr="00356F2F">
        <w:rPr>
          <w:rFonts w:ascii="Times New Roman" w:hAnsi="Times New Roman" w:cs="Times New Roman"/>
          <w:sz w:val="26"/>
          <w:szCs w:val="26"/>
        </w:rPr>
        <w:t>Mã số thuế</w:t>
      </w:r>
      <w:r w:rsidRPr="00356F2F">
        <w:rPr>
          <w:rFonts w:ascii="Times New Roman" w:hAnsi="Times New Roman" w:cs="Times New Roman"/>
          <w:sz w:val="26"/>
          <w:szCs w:val="26"/>
        </w:rPr>
        <w:tab/>
        <w:t xml:space="preserve">: </w:t>
      </w:r>
      <w:r w:rsidR="0030114E">
        <w:rPr>
          <w:rFonts w:ascii="Times New Roman" w:hAnsi="Times New Roman" w:cs="Times New Roman"/>
          <w:bCs/>
          <w:sz w:val="26"/>
          <w:szCs w:val="26"/>
        </w:rPr>
        <w:t>…….</w:t>
      </w:r>
    </w:p>
    <w:p w14:paraId="583C8124" w14:textId="24332E80" w:rsidR="0030114E" w:rsidRPr="00356F2F" w:rsidRDefault="008A4EC9" w:rsidP="008A4EC9">
      <w:pPr>
        <w:keepNext/>
        <w:keepLines/>
        <w:widowControl w:val="0"/>
        <w:spacing w:before="120" w:after="120" w:line="240" w:lineRule="auto"/>
        <w:jc w:val="both"/>
        <w:rPr>
          <w:rFonts w:ascii="Times New Roman" w:hAnsi="Times New Roman" w:cs="Times New Roman"/>
          <w:bCs/>
          <w:sz w:val="26"/>
          <w:szCs w:val="26"/>
        </w:rPr>
      </w:pPr>
      <w:r w:rsidRPr="00356F2F">
        <w:rPr>
          <w:rFonts w:ascii="Times New Roman" w:hAnsi="Times New Roman" w:cs="Times New Roman"/>
          <w:bCs/>
          <w:sz w:val="26"/>
          <w:szCs w:val="26"/>
        </w:rPr>
        <w:t>Đại diện</w:t>
      </w:r>
      <w:r w:rsidRPr="00356F2F">
        <w:rPr>
          <w:rFonts w:ascii="Times New Roman" w:hAnsi="Times New Roman" w:cs="Times New Roman"/>
          <w:bCs/>
          <w:sz w:val="26"/>
          <w:szCs w:val="26"/>
        </w:rPr>
        <w:tab/>
        <w:t xml:space="preserve">: </w:t>
      </w:r>
      <w:r w:rsidR="0030114E">
        <w:rPr>
          <w:rFonts w:ascii="Times New Roman" w:hAnsi="Times New Roman" w:cs="Times New Roman"/>
          <w:bCs/>
          <w:sz w:val="26"/>
          <w:szCs w:val="26"/>
        </w:rPr>
        <w:t>…….</w:t>
      </w:r>
      <w:r w:rsidRPr="00356F2F">
        <w:rPr>
          <w:rFonts w:ascii="Times New Roman" w:hAnsi="Times New Roman" w:cs="Times New Roman"/>
          <w:b/>
          <w:bCs/>
          <w:sz w:val="26"/>
          <w:szCs w:val="26"/>
        </w:rPr>
        <w:tab/>
      </w:r>
      <w:r w:rsidRPr="00356F2F">
        <w:rPr>
          <w:rFonts w:ascii="Times New Roman" w:hAnsi="Times New Roman" w:cs="Times New Roman"/>
          <w:b/>
          <w:bCs/>
          <w:sz w:val="26"/>
          <w:szCs w:val="26"/>
        </w:rPr>
        <w:tab/>
      </w:r>
      <w:r w:rsidRPr="00356F2F">
        <w:rPr>
          <w:rFonts w:ascii="Times New Roman" w:hAnsi="Times New Roman" w:cs="Times New Roman"/>
          <w:sz w:val="26"/>
          <w:szCs w:val="26"/>
        </w:rPr>
        <w:t xml:space="preserve"> Chức vụ:</w:t>
      </w:r>
      <w:r w:rsidR="005E014E" w:rsidRPr="00356F2F">
        <w:rPr>
          <w:rFonts w:ascii="Times New Roman" w:hAnsi="Times New Roman" w:cs="Times New Roman"/>
          <w:b/>
          <w:bCs/>
          <w:sz w:val="26"/>
          <w:szCs w:val="26"/>
        </w:rPr>
        <w:t xml:space="preserve"> </w:t>
      </w:r>
      <w:r w:rsidR="0030114E">
        <w:rPr>
          <w:rFonts w:ascii="Times New Roman" w:hAnsi="Times New Roman" w:cs="Times New Roman"/>
          <w:bCs/>
          <w:sz w:val="26"/>
          <w:szCs w:val="26"/>
        </w:rPr>
        <w:t>…….</w:t>
      </w:r>
    </w:p>
    <w:p w14:paraId="3285549F" w14:textId="1887B4E8" w:rsidR="00CA790C" w:rsidRPr="00356F2F" w:rsidRDefault="00CA790C" w:rsidP="008A4EC9">
      <w:pPr>
        <w:keepNext/>
        <w:keepLines/>
        <w:widowControl w:val="0"/>
        <w:spacing w:before="120" w:after="120" w:line="240" w:lineRule="auto"/>
        <w:jc w:val="both"/>
        <w:rPr>
          <w:rFonts w:ascii="Times New Roman" w:hAnsi="Times New Roman" w:cs="Times New Roman"/>
          <w:bCs/>
          <w:sz w:val="26"/>
          <w:szCs w:val="26"/>
        </w:rPr>
      </w:pPr>
      <w:r w:rsidRPr="00356F2F">
        <w:rPr>
          <w:rFonts w:ascii="Times New Roman" w:hAnsi="Times New Roman" w:cs="Times New Roman"/>
          <w:bCs/>
          <w:sz w:val="26"/>
          <w:szCs w:val="26"/>
        </w:rPr>
        <w:t xml:space="preserve">Sau đây được gọi là: </w:t>
      </w:r>
      <w:r w:rsidR="000E4A2A" w:rsidRPr="00356F2F">
        <w:rPr>
          <w:rFonts w:ascii="Times New Roman" w:hAnsi="Times New Roman" w:cs="Times New Roman"/>
          <w:b/>
          <w:sz w:val="26"/>
          <w:szCs w:val="26"/>
        </w:rPr>
        <w:t>Nhà thầu</w:t>
      </w:r>
    </w:p>
    <w:p w14:paraId="06C70E67" w14:textId="77777777" w:rsidR="00CA790C" w:rsidRPr="00356F2F" w:rsidRDefault="00CA790C" w:rsidP="007350F6">
      <w:pPr>
        <w:keepNext/>
        <w:keepLines/>
        <w:spacing w:before="120" w:after="120" w:line="320" w:lineRule="exact"/>
        <w:rPr>
          <w:rFonts w:ascii="Times New Roman" w:hAnsi="Times New Roman" w:cs="Times New Roman"/>
          <w:b/>
          <w:bCs/>
          <w:sz w:val="26"/>
          <w:szCs w:val="26"/>
        </w:rPr>
      </w:pPr>
      <w:r w:rsidRPr="00356F2F">
        <w:rPr>
          <w:rFonts w:ascii="Times New Roman" w:hAnsi="Times New Roman" w:cs="Times New Roman"/>
          <w:sz w:val="26"/>
          <w:szCs w:val="26"/>
          <w:lang w:val="en-GB"/>
        </w:rPr>
        <w:t>Công ty và Nhà thầu sau đây được gọi chung là “Các Bên”, và gọi riêng là “Bên”.</w:t>
      </w:r>
    </w:p>
    <w:p w14:paraId="1D804316" w14:textId="77777777" w:rsidR="00CA790C" w:rsidRPr="00356F2F" w:rsidRDefault="00CA790C" w:rsidP="005B6ECC">
      <w:pPr>
        <w:keepNext/>
        <w:keepLines/>
        <w:spacing w:before="120" w:after="120" w:line="240" w:lineRule="auto"/>
        <w:jc w:val="both"/>
        <w:rPr>
          <w:rFonts w:ascii="Times New Roman" w:eastAsia="Times New Roman" w:hAnsi="Times New Roman" w:cs="Times New Roman"/>
          <w:sz w:val="26"/>
          <w:szCs w:val="26"/>
        </w:rPr>
      </w:pPr>
      <w:r w:rsidRPr="00356F2F">
        <w:rPr>
          <w:rFonts w:ascii="Times New Roman" w:eastAsia="Times New Roman" w:hAnsi="Times New Roman" w:cs="Times New Roman"/>
          <w:sz w:val="26"/>
          <w:szCs w:val="26"/>
        </w:rPr>
        <w:t>Sau khi thỏa thuận, Các bên thống nhất ký Hợp đồng này với các điều khoản và điều kiện sau:</w:t>
      </w:r>
    </w:p>
    <w:p w14:paraId="3E399E2E" w14:textId="77777777" w:rsidR="00763549" w:rsidRPr="00356F2F" w:rsidRDefault="00763549" w:rsidP="005B6ECC">
      <w:pPr>
        <w:pStyle w:val="Heading1"/>
        <w:keepNext/>
        <w:keepLines/>
        <w:numPr>
          <w:ilvl w:val="0"/>
          <w:numId w:val="2"/>
        </w:numPr>
        <w:spacing w:before="120" w:after="120"/>
        <w:ind w:left="272" w:hanging="272"/>
        <w:rPr>
          <w:rFonts w:ascii="Times New Roman" w:hAnsi="Times New Roman" w:cs="Times New Roman"/>
          <w:sz w:val="26"/>
          <w:szCs w:val="26"/>
        </w:rPr>
      </w:pPr>
      <w:r w:rsidRPr="00356F2F">
        <w:rPr>
          <w:rFonts w:ascii="Times New Roman" w:hAnsi="Times New Roman" w:cs="Times New Roman"/>
          <w:sz w:val="26"/>
          <w:szCs w:val="26"/>
        </w:rPr>
        <w:t>Hiệu lực của Hợp đồng</w:t>
      </w:r>
    </w:p>
    <w:p w14:paraId="302CDCBC" w14:textId="798C3E1F" w:rsidR="00E31A57" w:rsidRPr="00356F2F" w:rsidRDefault="00E31A57" w:rsidP="005B6ECC">
      <w:pPr>
        <w:pStyle w:val="ListParagraph"/>
        <w:keepNext/>
        <w:keepLines/>
        <w:spacing w:before="120" w:after="120" w:line="240" w:lineRule="auto"/>
        <w:ind w:left="0" w:firstLine="540"/>
        <w:contextualSpacing w:val="0"/>
        <w:jc w:val="both"/>
        <w:rPr>
          <w:rFonts w:ascii="Times New Roman" w:eastAsia="Times New Roman" w:hAnsi="Times New Roman" w:cs="Times New Roman"/>
          <w:bCs/>
          <w:sz w:val="26"/>
          <w:szCs w:val="26"/>
          <w:lang w:val="en-GB"/>
        </w:rPr>
      </w:pPr>
      <w:r w:rsidRPr="00356F2F">
        <w:rPr>
          <w:rFonts w:ascii="Times New Roman" w:eastAsia="Times New Roman" w:hAnsi="Times New Roman" w:cs="Times New Roman"/>
          <w:bCs/>
          <w:sz w:val="26"/>
          <w:szCs w:val="26"/>
          <w:lang w:val="en-GB"/>
        </w:rPr>
        <w:t xml:space="preserve">Hợp đồng này có hiệu lực từ ngày ký cho đến khi hoàn thành </w:t>
      </w:r>
      <w:r w:rsidR="003E366C" w:rsidRPr="00356F2F">
        <w:rPr>
          <w:rFonts w:ascii="Times New Roman" w:eastAsia="Times New Roman" w:hAnsi="Times New Roman" w:cs="Times New Roman"/>
          <w:bCs/>
          <w:sz w:val="26"/>
          <w:szCs w:val="26"/>
          <w:lang w:val="en-GB"/>
        </w:rPr>
        <w:t>việc</w:t>
      </w:r>
      <w:r w:rsidR="00954742" w:rsidRPr="00356F2F">
        <w:rPr>
          <w:rFonts w:ascii="Times New Roman" w:eastAsia="Times New Roman" w:hAnsi="Times New Roman" w:cs="Times New Roman"/>
          <w:bCs/>
          <w:sz w:val="26"/>
          <w:szCs w:val="26"/>
          <w:lang w:val="en-GB"/>
        </w:rPr>
        <w:t xml:space="preserve"> cho thuê thiết bị</w:t>
      </w:r>
      <w:r w:rsidRPr="00356F2F">
        <w:rPr>
          <w:rFonts w:ascii="Times New Roman" w:eastAsia="Times New Roman" w:hAnsi="Times New Roman" w:cs="Times New Roman"/>
          <w:bCs/>
          <w:sz w:val="26"/>
          <w:szCs w:val="26"/>
          <w:lang w:val="en-GB"/>
        </w:rPr>
        <w:t xml:space="preserve"> </w:t>
      </w:r>
      <w:r w:rsidR="00F82B48" w:rsidRPr="00356F2F">
        <w:rPr>
          <w:rFonts w:ascii="Times New Roman" w:eastAsia="Times New Roman" w:hAnsi="Times New Roman" w:cs="Times New Roman"/>
          <w:bCs/>
          <w:sz w:val="26"/>
          <w:szCs w:val="26"/>
          <w:lang w:val="en-GB"/>
        </w:rPr>
        <w:t>nâng hạ và vận chuyển</w:t>
      </w:r>
      <w:r w:rsidR="00CA30D4" w:rsidRPr="00356F2F">
        <w:rPr>
          <w:rFonts w:ascii="Times New Roman" w:eastAsia="Times New Roman" w:hAnsi="Times New Roman" w:cs="Times New Roman"/>
          <w:bCs/>
          <w:sz w:val="26"/>
          <w:szCs w:val="26"/>
          <w:lang w:val="en-GB"/>
        </w:rPr>
        <w:t xml:space="preserve"> </w:t>
      </w:r>
      <w:r w:rsidRPr="00356F2F">
        <w:rPr>
          <w:rFonts w:ascii="Times New Roman" w:eastAsia="Times New Roman" w:hAnsi="Times New Roman" w:cs="Times New Roman"/>
          <w:bCs/>
          <w:sz w:val="26"/>
          <w:szCs w:val="26"/>
          <w:lang w:val="en-GB"/>
        </w:rPr>
        <w:t>trừ khi có thông báo chấm dứt sớm hơn theo Điều khoản 1</w:t>
      </w:r>
      <w:r w:rsidR="00172A9D" w:rsidRPr="00356F2F">
        <w:rPr>
          <w:rFonts w:ascii="Times New Roman" w:eastAsia="Times New Roman" w:hAnsi="Times New Roman" w:cs="Times New Roman"/>
          <w:bCs/>
          <w:sz w:val="26"/>
          <w:szCs w:val="26"/>
          <w:lang w:val="en-GB"/>
        </w:rPr>
        <w:t>4</w:t>
      </w:r>
      <w:r w:rsidRPr="00356F2F">
        <w:rPr>
          <w:rFonts w:ascii="Times New Roman" w:eastAsia="Times New Roman" w:hAnsi="Times New Roman" w:cs="Times New Roman"/>
          <w:bCs/>
          <w:sz w:val="26"/>
          <w:szCs w:val="26"/>
          <w:lang w:val="en-GB"/>
        </w:rPr>
        <w:t xml:space="preserve"> bên dưới hay sửa đổi bổ sung khác do hai Bên thỏa thuận bằng văn bản. </w:t>
      </w:r>
      <w:r w:rsidR="00C31D74" w:rsidRPr="00356F2F">
        <w:rPr>
          <w:rFonts w:ascii="Times New Roman" w:eastAsia="Times New Roman" w:hAnsi="Times New Roman" w:cs="Times New Roman"/>
          <w:bCs/>
          <w:sz w:val="26"/>
          <w:szCs w:val="26"/>
          <w:lang w:val="en-GB"/>
        </w:rPr>
        <w:t xml:space="preserve">Ngày bắt đầu thực hiện </w:t>
      </w:r>
      <w:r w:rsidR="003E366C" w:rsidRPr="00356F2F">
        <w:rPr>
          <w:rFonts w:ascii="Times New Roman" w:eastAsia="Times New Roman" w:hAnsi="Times New Roman" w:cs="Times New Roman"/>
          <w:bCs/>
          <w:sz w:val="26"/>
          <w:szCs w:val="26"/>
          <w:lang w:val="en-GB"/>
        </w:rPr>
        <w:t>việc</w:t>
      </w:r>
      <w:r w:rsidR="00362373" w:rsidRPr="00356F2F">
        <w:rPr>
          <w:rFonts w:ascii="Times New Roman" w:eastAsia="Times New Roman" w:hAnsi="Times New Roman" w:cs="Times New Roman"/>
          <w:bCs/>
          <w:sz w:val="26"/>
          <w:szCs w:val="26"/>
          <w:lang w:val="en-GB"/>
        </w:rPr>
        <w:t xml:space="preserve"> cho thuê thiết bị</w:t>
      </w:r>
      <w:r w:rsidR="00C31D74" w:rsidRPr="00356F2F">
        <w:rPr>
          <w:rFonts w:ascii="Times New Roman" w:eastAsia="Times New Roman" w:hAnsi="Times New Roman" w:cs="Times New Roman"/>
          <w:bCs/>
          <w:sz w:val="26"/>
          <w:szCs w:val="26"/>
          <w:lang w:val="en-GB"/>
        </w:rPr>
        <w:t xml:space="preserve"> được đề cập ở </w:t>
      </w:r>
      <w:r w:rsidR="00C6358C" w:rsidRPr="00356F2F">
        <w:rPr>
          <w:rFonts w:ascii="Times New Roman" w:eastAsia="Times New Roman" w:hAnsi="Times New Roman" w:cs="Times New Roman"/>
          <w:bCs/>
          <w:sz w:val="26"/>
          <w:szCs w:val="26"/>
          <w:lang w:val="en-GB"/>
        </w:rPr>
        <w:t>Đ</w:t>
      </w:r>
      <w:r w:rsidR="00CF4D82" w:rsidRPr="00356F2F">
        <w:rPr>
          <w:rFonts w:ascii="Times New Roman" w:eastAsia="Times New Roman" w:hAnsi="Times New Roman" w:cs="Times New Roman"/>
          <w:bCs/>
          <w:sz w:val="26"/>
          <w:szCs w:val="26"/>
          <w:lang w:val="en-GB"/>
        </w:rPr>
        <w:t>iều khoản</w:t>
      </w:r>
      <w:r w:rsidR="00EC7BF5" w:rsidRPr="00356F2F">
        <w:rPr>
          <w:rFonts w:ascii="Times New Roman" w:eastAsia="Times New Roman" w:hAnsi="Times New Roman" w:cs="Times New Roman"/>
          <w:bCs/>
          <w:sz w:val="26"/>
          <w:szCs w:val="26"/>
          <w:lang w:val="en-GB"/>
        </w:rPr>
        <w:t xml:space="preserve"> 3 </w:t>
      </w:r>
      <w:r w:rsidR="00EA7B3B" w:rsidRPr="00356F2F">
        <w:rPr>
          <w:rFonts w:ascii="Times New Roman" w:eastAsia="Times New Roman" w:hAnsi="Times New Roman" w:cs="Times New Roman"/>
          <w:bCs/>
          <w:sz w:val="26"/>
          <w:szCs w:val="26"/>
          <w:lang w:val="en-GB"/>
        </w:rPr>
        <w:t>t</w:t>
      </w:r>
      <w:r w:rsidR="00EC7BF5" w:rsidRPr="00356F2F">
        <w:rPr>
          <w:rFonts w:ascii="Times New Roman" w:eastAsia="Times New Roman" w:hAnsi="Times New Roman" w:cs="Times New Roman"/>
          <w:bCs/>
          <w:sz w:val="26"/>
          <w:szCs w:val="26"/>
          <w:lang w:val="en-GB"/>
        </w:rPr>
        <w:t>hời gian thực hiện.</w:t>
      </w:r>
    </w:p>
    <w:p w14:paraId="4788A9FE" w14:textId="5FF5849B" w:rsidR="009C1835" w:rsidRPr="00356F2F" w:rsidRDefault="009C1835" w:rsidP="005B6ECC">
      <w:pPr>
        <w:pStyle w:val="Heading1"/>
        <w:keepNext/>
        <w:keepLines/>
        <w:numPr>
          <w:ilvl w:val="0"/>
          <w:numId w:val="2"/>
        </w:numPr>
        <w:spacing w:before="0"/>
        <w:ind w:left="270" w:hanging="270"/>
        <w:rPr>
          <w:rFonts w:ascii="Times New Roman" w:hAnsi="Times New Roman" w:cs="Times New Roman"/>
          <w:sz w:val="26"/>
          <w:szCs w:val="26"/>
        </w:rPr>
      </w:pPr>
      <w:r w:rsidRPr="00356F2F">
        <w:rPr>
          <w:rFonts w:ascii="Times New Roman" w:hAnsi="Times New Roman" w:cs="Times New Roman"/>
          <w:sz w:val="26"/>
          <w:szCs w:val="26"/>
        </w:rPr>
        <w:t xml:space="preserve">Phạm vi </w:t>
      </w:r>
      <w:r w:rsidR="00DE0D7F" w:rsidRPr="00356F2F">
        <w:rPr>
          <w:rFonts w:ascii="Times New Roman" w:hAnsi="Times New Roman" w:cs="Times New Roman"/>
          <w:sz w:val="26"/>
          <w:szCs w:val="26"/>
        </w:rPr>
        <w:t>cung cấp</w:t>
      </w:r>
    </w:p>
    <w:p w14:paraId="72C93BF1" w14:textId="17419AC9" w:rsidR="006E3404" w:rsidRPr="00356F2F" w:rsidRDefault="00AC41BC" w:rsidP="005B6ECC">
      <w:pPr>
        <w:keepNext/>
        <w:keepLines/>
        <w:shd w:val="clear" w:color="auto" w:fill="FFFFFF" w:themeFill="background1"/>
        <w:spacing w:before="120" w:after="120" w:line="240" w:lineRule="auto"/>
        <w:ind w:firstLine="540"/>
        <w:jc w:val="both"/>
        <w:rPr>
          <w:rFonts w:ascii="Times New Roman" w:eastAsia="Times New Roman" w:hAnsi="Times New Roman" w:cs="Times New Roman"/>
          <w:bCs/>
          <w:sz w:val="26"/>
          <w:szCs w:val="26"/>
          <w:lang w:val="en-GB"/>
        </w:rPr>
      </w:pPr>
      <w:r w:rsidRPr="00356F2F">
        <w:rPr>
          <w:rFonts w:ascii="Times New Roman" w:eastAsia="Times New Roman" w:hAnsi="Times New Roman" w:cs="Times New Roman"/>
          <w:bCs/>
          <w:sz w:val="26"/>
          <w:szCs w:val="26"/>
          <w:lang w:val="en-GB"/>
        </w:rPr>
        <w:lastRenderedPageBreak/>
        <w:t>Nhà thầu</w:t>
      </w:r>
      <w:r w:rsidR="006E3404" w:rsidRPr="00356F2F">
        <w:rPr>
          <w:rFonts w:ascii="Times New Roman" w:eastAsia="Times New Roman" w:hAnsi="Times New Roman" w:cs="Times New Roman"/>
          <w:bCs/>
          <w:sz w:val="26"/>
          <w:szCs w:val="26"/>
          <w:lang w:val="en-GB"/>
        </w:rPr>
        <w:t xml:space="preserve">, theo yêu cầu của </w:t>
      </w:r>
      <w:r w:rsidRPr="00356F2F">
        <w:rPr>
          <w:rFonts w:ascii="Times New Roman" w:eastAsia="Times New Roman" w:hAnsi="Times New Roman" w:cs="Times New Roman"/>
          <w:bCs/>
          <w:sz w:val="26"/>
          <w:szCs w:val="26"/>
          <w:lang w:val="en-GB"/>
        </w:rPr>
        <w:t>Công ty</w:t>
      </w:r>
      <w:r w:rsidR="006E3404" w:rsidRPr="00356F2F">
        <w:rPr>
          <w:rFonts w:ascii="Times New Roman" w:eastAsia="Times New Roman" w:hAnsi="Times New Roman" w:cs="Times New Roman"/>
          <w:bCs/>
          <w:sz w:val="26"/>
          <w:szCs w:val="26"/>
          <w:lang w:val="en-GB"/>
        </w:rPr>
        <w:t xml:space="preserve">, sẽ thực hiện </w:t>
      </w:r>
      <w:r w:rsidR="006E3404" w:rsidRPr="00356F2F">
        <w:rPr>
          <w:rFonts w:ascii="Times New Roman" w:eastAsia="Times New Roman" w:hAnsi="Times New Roman" w:cs="Times New Roman"/>
          <w:b/>
          <w:sz w:val="26"/>
          <w:szCs w:val="26"/>
          <w:lang w:val="en-GB"/>
        </w:rPr>
        <w:t>“</w:t>
      </w:r>
      <w:r w:rsidR="00EB2C4D" w:rsidRPr="00356F2F">
        <w:rPr>
          <w:rFonts w:ascii="Times New Roman" w:eastAsia="Times New Roman" w:hAnsi="Times New Roman" w:cs="Times New Roman"/>
          <w:b/>
          <w:sz w:val="26"/>
          <w:szCs w:val="26"/>
          <w:lang w:val="en-GB"/>
        </w:rPr>
        <w:t>Thuê thiết bị thi công phục vụ Dự án tại Nhà máy Lọc hóa dầu Nghi Sơn</w:t>
      </w:r>
      <w:r w:rsidR="000E39F2" w:rsidRPr="00356F2F">
        <w:rPr>
          <w:rFonts w:ascii="Times New Roman" w:eastAsia="Times New Roman" w:hAnsi="Times New Roman" w:cs="Times New Roman"/>
          <w:b/>
          <w:sz w:val="26"/>
          <w:szCs w:val="26"/>
          <w:lang w:val="en-GB"/>
        </w:rPr>
        <w:t xml:space="preserve"> </w:t>
      </w:r>
      <w:r w:rsidR="000E39F2" w:rsidRPr="00356F2F">
        <w:rPr>
          <w:rFonts w:ascii="Times New Roman" w:eastAsia="Times New Roman" w:hAnsi="Times New Roman" w:cs="Times New Roman"/>
          <w:bCs/>
          <w:sz w:val="26"/>
          <w:szCs w:val="26"/>
          <w:lang w:val="en-GB"/>
        </w:rPr>
        <w:t>(“Dịch vụ”)</w:t>
      </w:r>
      <w:r w:rsidR="006E3404" w:rsidRPr="00356F2F">
        <w:rPr>
          <w:rFonts w:ascii="Times New Roman" w:eastAsia="Times New Roman" w:hAnsi="Times New Roman" w:cs="Times New Roman"/>
          <w:bCs/>
          <w:sz w:val="26"/>
          <w:szCs w:val="26"/>
          <w:lang w:val="en-GB"/>
        </w:rPr>
        <w:t xml:space="preserve"> như được quy định chi tiết tại Phụ lục A. </w:t>
      </w:r>
    </w:p>
    <w:p w14:paraId="0BEF2ACE" w14:textId="2283CFB6" w:rsidR="007F77BF" w:rsidRPr="00356F2F" w:rsidRDefault="007F77BF" w:rsidP="005B6ECC">
      <w:pPr>
        <w:pStyle w:val="Heading1"/>
        <w:keepNext/>
        <w:keepLines/>
        <w:numPr>
          <w:ilvl w:val="0"/>
          <w:numId w:val="2"/>
        </w:numPr>
        <w:spacing w:before="0"/>
        <w:ind w:left="270" w:hanging="270"/>
        <w:rPr>
          <w:rFonts w:ascii="Times New Roman" w:hAnsi="Times New Roman" w:cs="Times New Roman"/>
          <w:sz w:val="26"/>
          <w:szCs w:val="26"/>
        </w:rPr>
      </w:pPr>
      <w:r w:rsidRPr="00356F2F">
        <w:rPr>
          <w:rFonts w:ascii="Times New Roman" w:hAnsi="Times New Roman" w:cs="Times New Roman"/>
          <w:sz w:val="26"/>
          <w:szCs w:val="26"/>
        </w:rPr>
        <w:t xml:space="preserve">Thời gian thực hiện </w:t>
      </w:r>
    </w:p>
    <w:p w14:paraId="7149D85B" w14:textId="65D51AF5" w:rsidR="007F77BF" w:rsidRPr="00356F2F" w:rsidRDefault="007F77BF" w:rsidP="005B6ECC">
      <w:pPr>
        <w:pStyle w:val="ListParagraph"/>
        <w:spacing w:before="120" w:after="120" w:line="240" w:lineRule="auto"/>
        <w:ind w:left="0" w:firstLine="540"/>
        <w:contextualSpacing w:val="0"/>
        <w:jc w:val="both"/>
        <w:rPr>
          <w:rFonts w:ascii="Times New Roman" w:hAnsi="Times New Roman" w:cs="Times New Roman"/>
          <w:sz w:val="26"/>
          <w:szCs w:val="26"/>
        </w:rPr>
      </w:pPr>
      <w:r w:rsidRPr="00356F2F">
        <w:rPr>
          <w:rFonts w:ascii="Times New Roman" w:hAnsi="Times New Roman" w:cs="Times New Roman"/>
          <w:sz w:val="26"/>
          <w:szCs w:val="26"/>
        </w:rPr>
        <w:t>Thời gian thực</w:t>
      </w:r>
      <w:r w:rsidR="00281739" w:rsidRPr="00356F2F">
        <w:rPr>
          <w:rFonts w:ascii="Times New Roman" w:hAnsi="Times New Roman" w:cs="Times New Roman"/>
          <w:sz w:val="26"/>
          <w:szCs w:val="26"/>
        </w:rPr>
        <w:t xml:space="preserve"> hiện</w:t>
      </w:r>
      <w:r w:rsidRPr="00356F2F">
        <w:rPr>
          <w:rFonts w:ascii="Times New Roman" w:hAnsi="Times New Roman" w:cs="Times New Roman"/>
          <w:sz w:val="26"/>
          <w:szCs w:val="26"/>
        </w:rPr>
        <w:t xml:space="preserve"> dự kiến bắt đầu từ ngày</w:t>
      </w:r>
      <w:r w:rsidR="00CC35E8" w:rsidRPr="00356F2F">
        <w:rPr>
          <w:rFonts w:ascii="Times New Roman" w:hAnsi="Times New Roman" w:cs="Times New Roman"/>
          <w:sz w:val="26"/>
          <w:szCs w:val="26"/>
        </w:rPr>
        <w:t xml:space="preserve"> </w:t>
      </w:r>
      <w:r w:rsidR="0030114E">
        <w:rPr>
          <w:rFonts w:ascii="Times New Roman" w:hAnsi="Times New Roman" w:cs="Times New Roman"/>
          <w:sz w:val="26"/>
          <w:szCs w:val="26"/>
        </w:rPr>
        <w:t>…</w:t>
      </w:r>
      <w:r w:rsidR="00CC35E8" w:rsidRPr="00356F2F">
        <w:rPr>
          <w:rFonts w:ascii="Times New Roman" w:hAnsi="Times New Roman" w:cs="Times New Roman"/>
          <w:sz w:val="26"/>
          <w:szCs w:val="26"/>
        </w:rPr>
        <w:t xml:space="preserve"> t</w:t>
      </w:r>
      <w:r w:rsidRPr="00356F2F">
        <w:rPr>
          <w:rFonts w:ascii="Times New Roman" w:hAnsi="Times New Roman" w:cs="Times New Roman"/>
          <w:sz w:val="26"/>
          <w:szCs w:val="26"/>
        </w:rPr>
        <w:t xml:space="preserve">háng </w:t>
      </w:r>
      <w:r w:rsidR="0030114E">
        <w:rPr>
          <w:rFonts w:ascii="Times New Roman" w:hAnsi="Times New Roman" w:cs="Times New Roman"/>
          <w:sz w:val="26"/>
          <w:szCs w:val="26"/>
        </w:rPr>
        <w:t>…</w:t>
      </w:r>
      <w:r w:rsidRPr="00356F2F">
        <w:rPr>
          <w:rFonts w:ascii="Times New Roman" w:hAnsi="Times New Roman" w:cs="Times New Roman"/>
          <w:sz w:val="26"/>
          <w:szCs w:val="26"/>
        </w:rPr>
        <w:t xml:space="preserve"> năm 202</w:t>
      </w:r>
      <w:r w:rsidR="00EB2C4D" w:rsidRPr="00356F2F">
        <w:rPr>
          <w:rFonts w:ascii="Times New Roman" w:hAnsi="Times New Roman" w:cs="Times New Roman"/>
          <w:sz w:val="26"/>
          <w:szCs w:val="26"/>
        </w:rPr>
        <w:t>5</w:t>
      </w:r>
      <w:r w:rsidR="005E014E" w:rsidRPr="00356F2F">
        <w:rPr>
          <w:rFonts w:ascii="Times New Roman" w:hAnsi="Times New Roman" w:cs="Times New Roman"/>
          <w:sz w:val="26"/>
          <w:szCs w:val="26"/>
        </w:rPr>
        <w:t xml:space="preserve"> </w:t>
      </w:r>
      <w:r w:rsidR="004A10D3" w:rsidRPr="00356F2F">
        <w:rPr>
          <w:rFonts w:ascii="Times New Roman" w:hAnsi="Times New Roman" w:cs="Times New Roman"/>
          <w:sz w:val="26"/>
          <w:szCs w:val="26"/>
        </w:rPr>
        <w:t xml:space="preserve">đến </w:t>
      </w:r>
      <w:r w:rsidR="00F82B48" w:rsidRPr="00356F2F">
        <w:rPr>
          <w:rFonts w:ascii="Times New Roman" w:hAnsi="Times New Roman" w:cs="Times New Roman"/>
          <w:sz w:val="26"/>
          <w:szCs w:val="26"/>
        </w:rPr>
        <w:t xml:space="preserve">kết thúc dự án </w:t>
      </w:r>
    </w:p>
    <w:p w14:paraId="58B42046" w14:textId="1BB954BA" w:rsidR="00064F68" w:rsidRPr="00356F2F" w:rsidRDefault="007F4427" w:rsidP="005B6ECC">
      <w:pPr>
        <w:pStyle w:val="ListParagraph"/>
        <w:numPr>
          <w:ilvl w:val="0"/>
          <w:numId w:val="2"/>
        </w:numPr>
        <w:tabs>
          <w:tab w:val="left" w:pos="360"/>
        </w:tabs>
        <w:spacing w:before="120" w:after="120" w:line="240" w:lineRule="auto"/>
        <w:ind w:left="360"/>
        <w:contextualSpacing w:val="0"/>
        <w:jc w:val="both"/>
        <w:rPr>
          <w:rFonts w:ascii="Times New Roman" w:hAnsi="Times New Roman" w:cs="Times New Roman"/>
          <w:b/>
          <w:sz w:val="26"/>
          <w:szCs w:val="26"/>
        </w:rPr>
      </w:pPr>
      <w:r w:rsidRPr="00356F2F">
        <w:rPr>
          <w:rFonts w:ascii="Times New Roman" w:hAnsi="Times New Roman" w:cs="Times New Roman"/>
          <w:b/>
          <w:sz w:val="26"/>
          <w:szCs w:val="26"/>
        </w:rPr>
        <w:t>Đơn giá và giá trị hợp đồng</w:t>
      </w:r>
    </w:p>
    <w:p w14:paraId="6E0F76B6" w14:textId="4F2BEB30" w:rsidR="004A3AB3" w:rsidRPr="00356F2F" w:rsidRDefault="008F2C58" w:rsidP="005B6ECC">
      <w:pPr>
        <w:spacing w:before="120" w:after="120" w:line="240" w:lineRule="auto"/>
        <w:ind w:firstLine="630"/>
        <w:jc w:val="both"/>
        <w:rPr>
          <w:rFonts w:ascii="Times New Roman" w:hAnsi="Times New Roman" w:cs="Times New Roman"/>
          <w:sz w:val="26"/>
          <w:szCs w:val="26"/>
        </w:rPr>
      </w:pPr>
      <w:r w:rsidRPr="00356F2F">
        <w:rPr>
          <w:rFonts w:ascii="Times New Roman" w:hAnsi="Times New Roman" w:cs="Times New Roman"/>
          <w:sz w:val="26"/>
          <w:szCs w:val="26"/>
        </w:rPr>
        <w:t xml:space="preserve">Chi tiết về đơn giá </w:t>
      </w:r>
      <w:r w:rsidR="002B53C8" w:rsidRPr="00356F2F">
        <w:rPr>
          <w:rFonts w:ascii="Times New Roman" w:hAnsi="Times New Roman" w:cs="Times New Roman"/>
          <w:sz w:val="26"/>
          <w:szCs w:val="26"/>
        </w:rPr>
        <w:t xml:space="preserve">thuê </w:t>
      </w:r>
      <w:r w:rsidRPr="00356F2F">
        <w:rPr>
          <w:rFonts w:ascii="Times New Roman" w:hAnsi="Times New Roman" w:cs="Times New Roman"/>
          <w:sz w:val="26"/>
          <w:szCs w:val="26"/>
        </w:rPr>
        <w:t xml:space="preserve">dịch vụ được mô tả trong Phụ lục </w:t>
      </w:r>
      <w:r w:rsidR="0030114E">
        <w:rPr>
          <w:rFonts w:ascii="Times New Roman" w:hAnsi="Times New Roman" w:cs="Times New Roman"/>
          <w:sz w:val="26"/>
          <w:szCs w:val="26"/>
        </w:rPr>
        <w:t>…</w:t>
      </w:r>
      <w:r w:rsidR="00EB2C4D" w:rsidRPr="00356F2F">
        <w:rPr>
          <w:rFonts w:ascii="Times New Roman" w:hAnsi="Times New Roman" w:cs="Times New Roman"/>
          <w:sz w:val="26"/>
          <w:szCs w:val="26"/>
        </w:rPr>
        <w:t>.</w:t>
      </w:r>
      <w:r w:rsidRPr="00356F2F">
        <w:rPr>
          <w:rFonts w:ascii="Times New Roman" w:hAnsi="Times New Roman" w:cs="Times New Roman"/>
          <w:sz w:val="26"/>
          <w:szCs w:val="26"/>
        </w:rPr>
        <w:t xml:space="preserve"> </w:t>
      </w:r>
    </w:p>
    <w:p w14:paraId="35FFAAC9" w14:textId="117B3CBC" w:rsidR="009134C7" w:rsidRPr="00356F2F" w:rsidRDefault="009134C7" w:rsidP="005B6ECC">
      <w:pPr>
        <w:pStyle w:val="Heading1"/>
        <w:keepNext/>
        <w:keepLines/>
        <w:numPr>
          <w:ilvl w:val="0"/>
          <w:numId w:val="2"/>
        </w:numPr>
        <w:spacing w:before="0"/>
        <w:ind w:left="270" w:hanging="270"/>
        <w:rPr>
          <w:rFonts w:ascii="Times New Roman" w:hAnsi="Times New Roman" w:cs="Times New Roman"/>
          <w:sz w:val="26"/>
          <w:szCs w:val="26"/>
        </w:rPr>
      </w:pPr>
      <w:r w:rsidRPr="00356F2F">
        <w:rPr>
          <w:rFonts w:ascii="Times New Roman" w:hAnsi="Times New Roman" w:cs="Times New Roman"/>
          <w:sz w:val="26"/>
          <w:szCs w:val="26"/>
        </w:rPr>
        <w:t xml:space="preserve">Quyền và trách nhiệm của </w:t>
      </w:r>
      <w:r w:rsidR="003960BA" w:rsidRPr="00356F2F">
        <w:rPr>
          <w:rFonts w:ascii="Times New Roman" w:hAnsi="Times New Roman" w:cs="Times New Roman"/>
          <w:sz w:val="26"/>
          <w:szCs w:val="26"/>
        </w:rPr>
        <w:t>Công ty</w:t>
      </w:r>
      <w:r w:rsidR="00264128" w:rsidRPr="00356F2F">
        <w:rPr>
          <w:rFonts w:ascii="Times New Roman" w:hAnsi="Times New Roman" w:cs="Times New Roman"/>
          <w:sz w:val="26"/>
          <w:szCs w:val="26"/>
        </w:rPr>
        <w:t>.</w:t>
      </w:r>
    </w:p>
    <w:p w14:paraId="2C47B983" w14:textId="31504B21" w:rsidR="009134C7" w:rsidRPr="00356F2F" w:rsidRDefault="009134C7" w:rsidP="005B6ECC">
      <w:pPr>
        <w:pStyle w:val="ListParagraph"/>
        <w:numPr>
          <w:ilvl w:val="1"/>
          <w:numId w:val="31"/>
        </w:numPr>
        <w:spacing w:before="120" w:after="120" w:line="240" w:lineRule="auto"/>
        <w:ind w:left="540" w:hanging="540"/>
        <w:contextualSpacing w:val="0"/>
        <w:jc w:val="both"/>
        <w:rPr>
          <w:rFonts w:ascii="Times New Roman" w:hAnsi="Times New Roman" w:cs="Times New Roman"/>
          <w:sz w:val="26"/>
          <w:szCs w:val="26"/>
        </w:rPr>
      </w:pPr>
      <w:r w:rsidRPr="00356F2F">
        <w:rPr>
          <w:rFonts w:ascii="Times New Roman" w:hAnsi="Times New Roman" w:cs="Times New Roman"/>
          <w:sz w:val="26"/>
          <w:szCs w:val="26"/>
        </w:rPr>
        <w:t xml:space="preserve">Cung cấp cho Nhà thầu đầy đủ thông tin liên quan đến </w:t>
      </w:r>
      <w:r w:rsidR="000C3BCE" w:rsidRPr="00356F2F">
        <w:rPr>
          <w:rFonts w:ascii="Times New Roman" w:hAnsi="Times New Roman" w:cs="Times New Roman"/>
          <w:sz w:val="26"/>
          <w:szCs w:val="26"/>
        </w:rPr>
        <w:t>thiết bị yêu cầu</w:t>
      </w:r>
      <w:r w:rsidR="00B81911" w:rsidRPr="00356F2F">
        <w:rPr>
          <w:rFonts w:ascii="Times New Roman" w:hAnsi="Times New Roman" w:cs="Times New Roman"/>
          <w:sz w:val="26"/>
          <w:szCs w:val="26"/>
        </w:rPr>
        <w:t>.</w:t>
      </w:r>
    </w:p>
    <w:p w14:paraId="56A49DEC" w14:textId="3DB60711" w:rsidR="009134C7" w:rsidRPr="00356F2F" w:rsidRDefault="009134C7" w:rsidP="005B6ECC">
      <w:pPr>
        <w:pStyle w:val="ListParagraph"/>
        <w:numPr>
          <w:ilvl w:val="1"/>
          <w:numId w:val="31"/>
        </w:numPr>
        <w:spacing w:before="120" w:after="120" w:line="240" w:lineRule="auto"/>
        <w:ind w:left="540" w:hanging="540"/>
        <w:contextualSpacing w:val="0"/>
        <w:jc w:val="both"/>
        <w:rPr>
          <w:rFonts w:ascii="Times New Roman" w:hAnsi="Times New Roman" w:cs="Times New Roman"/>
          <w:sz w:val="26"/>
          <w:szCs w:val="26"/>
        </w:rPr>
      </w:pPr>
      <w:bookmarkStart w:id="1" w:name="_Hlk139289598"/>
      <w:r w:rsidRPr="00356F2F">
        <w:rPr>
          <w:rFonts w:ascii="Times New Roman" w:hAnsi="Times New Roman" w:cs="Times New Roman"/>
          <w:sz w:val="26"/>
          <w:szCs w:val="26"/>
        </w:rPr>
        <w:t xml:space="preserve">Quy trình xử lý công việc hoặc theo chỉ dẫn của </w:t>
      </w:r>
      <w:r w:rsidR="003960BA" w:rsidRPr="00356F2F">
        <w:rPr>
          <w:rFonts w:ascii="Times New Roman" w:hAnsi="Times New Roman" w:cs="Times New Roman"/>
          <w:sz w:val="26"/>
          <w:szCs w:val="26"/>
        </w:rPr>
        <w:t>Công ty</w:t>
      </w:r>
      <w:r w:rsidR="00383381" w:rsidRPr="00356F2F">
        <w:rPr>
          <w:rFonts w:ascii="Times New Roman" w:hAnsi="Times New Roman" w:cs="Times New Roman"/>
          <w:sz w:val="26"/>
          <w:szCs w:val="26"/>
        </w:rPr>
        <w:t xml:space="preserve"> </w:t>
      </w:r>
      <w:r w:rsidRPr="00356F2F">
        <w:rPr>
          <w:rFonts w:ascii="Times New Roman" w:hAnsi="Times New Roman" w:cs="Times New Roman"/>
          <w:sz w:val="26"/>
          <w:szCs w:val="26"/>
        </w:rPr>
        <w:t xml:space="preserve">được thực hiện theo quy định của Nhà máy Lọc </w:t>
      </w:r>
      <w:r w:rsidR="0037481F" w:rsidRPr="00356F2F">
        <w:rPr>
          <w:rFonts w:ascii="Times New Roman" w:hAnsi="Times New Roman" w:cs="Times New Roman"/>
          <w:sz w:val="26"/>
          <w:szCs w:val="26"/>
        </w:rPr>
        <w:t>h</w:t>
      </w:r>
      <w:r w:rsidRPr="00356F2F">
        <w:rPr>
          <w:rFonts w:ascii="Times New Roman" w:hAnsi="Times New Roman" w:cs="Times New Roman"/>
          <w:sz w:val="26"/>
          <w:szCs w:val="26"/>
        </w:rPr>
        <w:t xml:space="preserve">óa dầu Nghi Sơn (NSRP). Ngoài ra về giấy phép làm việc (PTW) tại nhà máy, </w:t>
      </w:r>
      <w:r w:rsidR="00383381" w:rsidRPr="00356F2F">
        <w:rPr>
          <w:rFonts w:ascii="Times New Roman" w:hAnsi="Times New Roman" w:cs="Times New Roman"/>
          <w:sz w:val="26"/>
          <w:szCs w:val="26"/>
        </w:rPr>
        <w:t>Công ty</w:t>
      </w:r>
      <w:r w:rsidRPr="00356F2F">
        <w:rPr>
          <w:rFonts w:ascii="Times New Roman" w:hAnsi="Times New Roman" w:cs="Times New Roman"/>
          <w:sz w:val="26"/>
          <w:szCs w:val="26"/>
        </w:rPr>
        <w:t xml:space="preserve"> sẽ chuẩn bị cho </w:t>
      </w:r>
      <w:r w:rsidR="00383381" w:rsidRPr="00356F2F">
        <w:rPr>
          <w:rFonts w:ascii="Times New Roman" w:hAnsi="Times New Roman" w:cs="Times New Roman"/>
          <w:sz w:val="26"/>
          <w:szCs w:val="26"/>
        </w:rPr>
        <w:t>Nhà thầu</w:t>
      </w:r>
      <w:r w:rsidRPr="00356F2F">
        <w:rPr>
          <w:rFonts w:ascii="Times New Roman" w:hAnsi="Times New Roman" w:cs="Times New Roman"/>
          <w:sz w:val="26"/>
          <w:szCs w:val="26"/>
        </w:rPr>
        <w:t xml:space="preserve"> trước khi </w:t>
      </w:r>
      <w:r w:rsidR="001C674D" w:rsidRPr="00356F2F">
        <w:rPr>
          <w:rFonts w:ascii="Times New Roman" w:hAnsi="Times New Roman" w:cs="Times New Roman"/>
          <w:sz w:val="26"/>
          <w:szCs w:val="26"/>
        </w:rPr>
        <w:t>Nhà thầu</w:t>
      </w:r>
      <w:r w:rsidRPr="00356F2F">
        <w:rPr>
          <w:rFonts w:ascii="Times New Roman" w:hAnsi="Times New Roman" w:cs="Times New Roman"/>
          <w:sz w:val="26"/>
          <w:szCs w:val="26"/>
        </w:rPr>
        <w:t xml:space="preserve"> tiến hành thực hiện công việc</w:t>
      </w:r>
      <w:bookmarkEnd w:id="1"/>
      <w:r w:rsidR="00B81911" w:rsidRPr="00356F2F">
        <w:rPr>
          <w:rFonts w:ascii="Times New Roman" w:hAnsi="Times New Roman" w:cs="Times New Roman"/>
          <w:sz w:val="26"/>
          <w:szCs w:val="26"/>
        </w:rPr>
        <w:t>.</w:t>
      </w:r>
    </w:p>
    <w:p w14:paraId="695CF3D8" w14:textId="17D1B102" w:rsidR="00530922" w:rsidRPr="00356F2F" w:rsidRDefault="00283692" w:rsidP="005B6ECC">
      <w:pPr>
        <w:pStyle w:val="ListParagraph"/>
        <w:numPr>
          <w:ilvl w:val="1"/>
          <w:numId w:val="31"/>
        </w:numPr>
        <w:spacing w:before="120" w:after="120" w:line="240" w:lineRule="auto"/>
        <w:ind w:left="540" w:hanging="540"/>
        <w:contextualSpacing w:val="0"/>
        <w:jc w:val="both"/>
        <w:rPr>
          <w:rFonts w:ascii="Times New Roman" w:hAnsi="Times New Roman" w:cs="Times New Roman"/>
          <w:sz w:val="26"/>
          <w:szCs w:val="26"/>
        </w:rPr>
      </w:pPr>
      <w:r w:rsidRPr="00356F2F">
        <w:rPr>
          <w:rFonts w:ascii="Times New Roman" w:hAnsi="Times New Roman" w:cs="Times New Roman"/>
          <w:sz w:val="26"/>
          <w:szCs w:val="26"/>
        </w:rPr>
        <w:t xml:space="preserve">Cán bộ Công ty không được yêu cầu </w:t>
      </w:r>
      <w:r w:rsidR="000D0F75" w:rsidRPr="00356F2F">
        <w:rPr>
          <w:rFonts w:ascii="Times New Roman" w:hAnsi="Times New Roman" w:cs="Times New Roman"/>
          <w:sz w:val="26"/>
          <w:szCs w:val="26"/>
        </w:rPr>
        <w:t>lái thiết bị cẩu</w:t>
      </w:r>
      <w:r w:rsidR="00A35914" w:rsidRPr="00356F2F">
        <w:rPr>
          <w:rFonts w:ascii="Times New Roman" w:hAnsi="Times New Roman" w:cs="Times New Roman"/>
          <w:sz w:val="26"/>
          <w:szCs w:val="26"/>
        </w:rPr>
        <w:t>,</w:t>
      </w:r>
      <w:r w:rsidR="000D0F75" w:rsidRPr="00356F2F">
        <w:rPr>
          <w:rFonts w:ascii="Times New Roman" w:hAnsi="Times New Roman" w:cs="Times New Roman"/>
          <w:sz w:val="26"/>
          <w:szCs w:val="26"/>
        </w:rPr>
        <w:t xml:space="preserve"> vận hành thiết bị ngoài khả năng cho phép</w:t>
      </w:r>
      <w:r w:rsidR="00BF78E7" w:rsidRPr="00356F2F">
        <w:rPr>
          <w:rFonts w:ascii="Times New Roman" w:hAnsi="Times New Roman" w:cs="Times New Roman"/>
          <w:sz w:val="26"/>
          <w:szCs w:val="26"/>
        </w:rPr>
        <w:t xml:space="preserve"> hoặc khi chưa có giấp phép làm việc (PTW) tại </w:t>
      </w:r>
      <w:r w:rsidR="002E5C02" w:rsidRPr="00356F2F">
        <w:rPr>
          <w:rFonts w:ascii="Times New Roman" w:hAnsi="Times New Roman" w:cs="Times New Roman"/>
          <w:sz w:val="26"/>
          <w:szCs w:val="26"/>
        </w:rPr>
        <w:t>Nhà máy</w:t>
      </w:r>
      <w:r w:rsidR="00BF78E7" w:rsidRPr="00356F2F">
        <w:rPr>
          <w:rFonts w:ascii="Times New Roman" w:hAnsi="Times New Roman" w:cs="Times New Roman"/>
          <w:sz w:val="26"/>
          <w:szCs w:val="26"/>
        </w:rPr>
        <w:t>.</w:t>
      </w:r>
    </w:p>
    <w:p w14:paraId="044B3D95" w14:textId="58847850" w:rsidR="009134C7" w:rsidRPr="00356F2F" w:rsidRDefault="003960BA" w:rsidP="005B6ECC">
      <w:pPr>
        <w:pStyle w:val="ListParagraph"/>
        <w:numPr>
          <w:ilvl w:val="1"/>
          <w:numId w:val="31"/>
        </w:numPr>
        <w:spacing w:before="120" w:after="120" w:line="240" w:lineRule="auto"/>
        <w:ind w:left="540" w:hanging="540"/>
        <w:contextualSpacing w:val="0"/>
        <w:jc w:val="both"/>
        <w:rPr>
          <w:rFonts w:ascii="Times New Roman" w:hAnsi="Times New Roman" w:cs="Times New Roman"/>
          <w:sz w:val="26"/>
          <w:szCs w:val="26"/>
        </w:rPr>
      </w:pPr>
      <w:r w:rsidRPr="00356F2F">
        <w:rPr>
          <w:rFonts w:ascii="Times New Roman" w:hAnsi="Times New Roman" w:cs="Times New Roman"/>
          <w:sz w:val="26"/>
          <w:szCs w:val="26"/>
        </w:rPr>
        <w:t>Công ty</w:t>
      </w:r>
      <w:r w:rsidR="00FD313E" w:rsidRPr="00356F2F">
        <w:rPr>
          <w:rFonts w:ascii="Times New Roman" w:hAnsi="Times New Roman" w:cs="Times New Roman"/>
          <w:sz w:val="26"/>
          <w:szCs w:val="26"/>
        </w:rPr>
        <w:t xml:space="preserve"> sẽ cấp cho </w:t>
      </w:r>
      <w:r w:rsidR="00866E41" w:rsidRPr="00356F2F">
        <w:rPr>
          <w:rFonts w:ascii="Times New Roman" w:hAnsi="Times New Roman" w:cs="Times New Roman"/>
          <w:sz w:val="26"/>
          <w:szCs w:val="26"/>
        </w:rPr>
        <w:t>Nhà thầu</w:t>
      </w:r>
      <w:r w:rsidR="009134C7" w:rsidRPr="00356F2F">
        <w:rPr>
          <w:rFonts w:ascii="Times New Roman" w:hAnsi="Times New Roman" w:cs="Times New Roman"/>
          <w:sz w:val="26"/>
          <w:szCs w:val="26"/>
        </w:rPr>
        <w:t xml:space="preserve"> quyền ra vào công trường</w:t>
      </w:r>
      <w:r w:rsidR="003057F8" w:rsidRPr="00356F2F">
        <w:rPr>
          <w:rFonts w:ascii="Times New Roman" w:hAnsi="Times New Roman" w:cs="Times New Roman"/>
          <w:sz w:val="26"/>
          <w:szCs w:val="26"/>
        </w:rPr>
        <w:t xml:space="preserve"> </w:t>
      </w:r>
      <w:r w:rsidR="009134C7" w:rsidRPr="00356F2F">
        <w:rPr>
          <w:rFonts w:ascii="Times New Roman" w:hAnsi="Times New Roman" w:cs="Times New Roman"/>
          <w:sz w:val="26"/>
          <w:szCs w:val="26"/>
        </w:rPr>
        <w:t xml:space="preserve">nhằm cho phép </w:t>
      </w:r>
      <w:r w:rsidR="00866E41" w:rsidRPr="00356F2F">
        <w:rPr>
          <w:rFonts w:ascii="Times New Roman" w:hAnsi="Times New Roman" w:cs="Times New Roman"/>
          <w:sz w:val="26"/>
          <w:szCs w:val="26"/>
        </w:rPr>
        <w:t>Nhà thầu</w:t>
      </w:r>
      <w:r w:rsidR="009134C7" w:rsidRPr="00356F2F">
        <w:rPr>
          <w:rFonts w:ascii="Times New Roman" w:hAnsi="Times New Roman" w:cs="Times New Roman"/>
          <w:sz w:val="26"/>
          <w:szCs w:val="26"/>
        </w:rPr>
        <w:t xml:space="preserve"> </w:t>
      </w:r>
      <w:r w:rsidR="001C5A15" w:rsidRPr="00356F2F">
        <w:rPr>
          <w:rFonts w:ascii="Times New Roman" w:hAnsi="Times New Roman" w:cs="Times New Roman"/>
          <w:sz w:val="26"/>
          <w:szCs w:val="26"/>
        </w:rPr>
        <w:t>thực hiện</w:t>
      </w:r>
      <w:r w:rsidR="009134C7" w:rsidRPr="00356F2F">
        <w:rPr>
          <w:rFonts w:ascii="Times New Roman" w:hAnsi="Times New Roman" w:cs="Times New Roman"/>
          <w:sz w:val="26"/>
          <w:szCs w:val="26"/>
        </w:rPr>
        <w:t xml:space="preserve"> </w:t>
      </w:r>
      <w:r w:rsidR="00773A6C" w:rsidRPr="00356F2F">
        <w:rPr>
          <w:rFonts w:ascii="Times New Roman" w:hAnsi="Times New Roman" w:cs="Times New Roman"/>
          <w:sz w:val="26"/>
          <w:szCs w:val="26"/>
        </w:rPr>
        <w:t>dịch vụ</w:t>
      </w:r>
      <w:r w:rsidR="009134C7" w:rsidRPr="00356F2F">
        <w:rPr>
          <w:rFonts w:ascii="Times New Roman" w:hAnsi="Times New Roman" w:cs="Times New Roman"/>
          <w:sz w:val="26"/>
          <w:szCs w:val="26"/>
        </w:rPr>
        <w:t xml:space="preserve"> tuân theo bản Hợp </w:t>
      </w:r>
      <w:r w:rsidR="003057F8" w:rsidRPr="00356F2F">
        <w:rPr>
          <w:rFonts w:ascii="Times New Roman" w:hAnsi="Times New Roman" w:cs="Times New Roman"/>
          <w:sz w:val="26"/>
          <w:szCs w:val="26"/>
        </w:rPr>
        <w:t>đ</w:t>
      </w:r>
      <w:r w:rsidR="009134C7" w:rsidRPr="00356F2F">
        <w:rPr>
          <w:rFonts w:ascii="Times New Roman" w:hAnsi="Times New Roman" w:cs="Times New Roman"/>
          <w:sz w:val="26"/>
          <w:szCs w:val="26"/>
        </w:rPr>
        <w:t>ồng này</w:t>
      </w:r>
      <w:r w:rsidR="00B81911" w:rsidRPr="00356F2F">
        <w:rPr>
          <w:rFonts w:ascii="Times New Roman" w:hAnsi="Times New Roman" w:cs="Times New Roman"/>
          <w:sz w:val="26"/>
          <w:szCs w:val="26"/>
        </w:rPr>
        <w:t>.</w:t>
      </w:r>
    </w:p>
    <w:p w14:paraId="55071DFD" w14:textId="1A74FFC0" w:rsidR="00A35157" w:rsidRPr="00356F2F" w:rsidRDefault="003960BA" w:rsidP="005B6ECC">
      <w:pPr>
        <w:pStyle w:val="ListParagraph"/>
        <w:numPr>
          <w:ilvl w:val="1"/>
          <w:numId w:val="31"/>
        </w:numPr>
        <w:spacing w:before="120" w:after="120" w:line="240" w:lineRule="auto"/>
        <w:ind w:left="540" w:hanging="540"/>
        <w:contextualSpacing w:val="0"/>
        <w:jc w:val="both"/>
        <w:rPr>
          <w:rFonts w:ascii="Times New Roman" w:hAnsi="Times New Roman" w:cs="Times New Roman"/>
          <w:sz w:val="26"/>
          <w:szCs w:val="26"/>
        </w:rPr>
      </w:pPr>
      <w:r w:rsidRPr="00356F2F">
        <w:rPr>
          <w:rFonts w:ascii="Times New Roman" w:hAnsi="Times New Roman" w:cs="Times New Roman"/>
          <w:sz w:val="26"/>
          <w:szCs w:val="26"/>
        </w:rPr>
        <w:t>Công ty</w:t>
      </w:r>
      <w:r w:rsidR="00D0655D" w:rsidRPr="00356F2F">
        <w:rPr>
          <w:rFonts w:ascii="Times New Roman" w:hAnsi="Times New Roman" w:cs="Times New Roman"/>
          <w:sz w:val="26"/>
          <w:szCs w:val="26"/>
        </w:rPr>
        <w:t xml:space="preserve"> không được </w:t>
      </w:r>
      <w:r w:rsidR="00F936C8" w:rsidRPr="00356F2F">
        <w:rPr>
          <w:rFonts w:ascii="Times New Roman" w:hAnsi="Times New Roman" w:cs="Times New Roman"/>
          <w:sz w:val="26"/>
          <w:szCs w:val="26"/>
        </w:rPr>
        <w:t>sử dụng phụ kiện thay thế khác, nâng cấp bất kỳ bộ phần nào của Thiết bị, hoặc tiến hành bất kỳ sửa chữa, hoán cải nào đối với Thiết bị.</w:t>
      </w:r>
    </w:p>
    <w:p w14:paraId="55861E3F" w14:textId="6E409393" w:rsidR="009134C7" w:rsidRPr="00356F2F" w:rsidRDefault="009134C7" w:rsidP="005B6ECC">
      <w:pPr>
        <w:pStyle w:val="ListParagraph"/>
        <w:numPr>
          <w:ilvl w:val="1"/>
          <w:numId w:val="31"/>
        </w:numPr>
        <w:spacing w:before="120" w:after="120" w:line="240" w:lineRule="auto"/>
        <w:ind w:left="540" w:hanging="540"/>
        <w:contextualSpacing w:val="0"/>
        <w:jc w:val="both"/>
        <w:rPr>
          <w:rFonts w:ascii="Times New Roman" w:hAnsi="Times New Roman" w:cs="Times New Roman"/>
          <w:sz w:val="26"/>
          <w:szCs w:val="26"/>
        </w:rPr>
      </w:pPr>
      <w:r w:rsidRPr="00356F2F">
        <w:rPr>
          <w:rFonts w:ascii="Times New Roman" w:hAnsi="Times New Roman" w:cs="Times New Roman"/>
          <w:sz w:val="26"/>
          <w:szCs w:val="26"/>
        </w:rPr>
        <w:t xml:space="preserve">Tuân thủ các nghĩa vụ, trách nhiệm </w:t>
      </w:r>
      <w:r w:rsidR="00773A6C" w:rsidRPr="00356F2F">
        <w:rPr>
          <w:rFonts w:ascii="Times New Roman" w:hAnsi="Times New Roman" w:cs="Times New Roman"/>
          <w:sz w:val="26"/>
          <w:szCs w:val="26"/>
        </w:rPr>
        <w:t>công việc</w:t>
      </w:r>
      <w:r w:rsidRPr="00356F2F">
        <w:rPr>
          <w:rFonts w:ascii="Times New Roman" w:hAnsi="Times New Roman" w:cs="Times New Roman"/>
          <w:sz w:val="26"/>
          <w:szCs w:val="26"/>
        </w:rPr>
        <w:t>.</w:t>
      </w:r>
      <w:r w:rsidRPr="00356F2F">
        <w:rPr>
          <w:rFonts w:ascii="Times New Roman" w:hAnsi="Times New Roman" w:cs="Times New Roman"/>
        </w:rPr>
        <w:t xml:space="preserve"> </w:t>
      </w:r>
      <w:r w:rsidRPr="00356F2F">
        <w:rPr>
          <w:rFonts w:ascii="Times New Roman" w:hAnsi="Times New Roman" w:cs="Times New Roman"/>
          <w:sz w:val="26"/>
          <w:szCs w:val="26"/>
        </w:rPr>
        <w:t xml:space="preserve">Trường hợp có sự chậm trễ làm ảnh hưởng đến công việc của </w:t>
      </w:r>
      <w:r w:rsidR="003960BA" w:rsidRPr="00356F2F">
        <w:rPr>
          <w:rFonts w:ascii="Times New Roman" w:hAnsi="Times New Roman" w:cs="Times New Roman"/>
          <w:sz w:val="26"/>
          <w:szCs w:val="26"/>
        </w:rPr>
        <w:t>Công ty</w:t>
      </w:r>
      <w:r w:rsidRPr="00356F2F">
        <w:rPr>
          <w:rFonts w:ascii="Times New Roman" w:hAnsi="Times New Roman" w:cs="Times New Roman"/>
          <w:sz w:val="26"/>
          <w:szCs w:val="26"/>
        </w:rPr>
        <w:t xml:space="preserve">, thì </w:t>
      </w:r>
      <w:r w:rsidR="003960BA" w:rsidRPr="00356F2F">
        <w:rPr>
          <w:rFonts w:ascii="Times New Roman" w:hAnsi="Times New Roman" w:cs="Times New Roman"/>
          <w:sz w:val="26"/>
          <w:szCs w:val="26"/>
        </w:rPr>
        <w:t>Công ty</w:t>
      </w:r>
      <w:r w:rsidRPr="00356F2F">
        <w:rPr>
          <w:rFonts w:ascii="Times New Roman" w:hAnsi="Times New Roman" w:cs="Times New Roman"/>
          <w:sz w:val="26"/>
          <w:szCs w:val="26"/>
        </w:rPr>
        <w:t xml:space="preserve"> sẽ tự chịu trách nhiệm</w:t>
      </w:r>
      <w:r w:rsidR="00B81911" w:rsidRPr="00356F2F">
        <w:rPr>
          <w:rFonts w:ascii="Times New Roman" w:hAnsi="Times New Roman" w:cs="Times New Roman"/>
          <w:sz w:val="26"/>
          <w:szCs w:val="26"/>
        </w:rPr>
        <w:t>.</w:t>
      </w:r>
    </w:p>
    <w:p w14:paraId="15433BAB" w14:textId="71CE1679" w:rsidR="009134C7" w:rsidRPr="00356F2F" w:rsidRDefault="009134C7" w:rsidP="005B6ECC">
      <w:pPr>
        <w:pStyle w:val="ListParagraph"/>
        <w:numPr>
          <w:ilvl w:val="1"/>
          <w:numId w:val="31"/>
        </w:numPr>
        <w:spacing w:before="120" w:after="120" w:line="240" w:lineRule="auto"/>
        <w:ind w:left="540" w:hanging="540"/>
        <w:contextualSpacing w:val="0"/>
        <w:jc w:val="both"/>
        <w:rPr>
          <w:rFonts w:ascii="Times New Roman" w:hAnsi="Times New Roman" w:cs="Times New Roman"/>
          <w:sz w:val="26"/>
          <w:szCs w:val="26"/>
        </w:rPr>
      </w:pPr>
      <w:r w:rsidRPr="00356F2F">
        <w:rPr>
          <w:rFonts w:ascii="Times New Roman" w:hAnsi="Times New Roman" w:cs="Times New Roman"/>
          <w:sz w:val="26"/>
          <w:szCs w:val="26"/>
        </w:rPr>
        <w:t xml:space="preserve">Trường hợp khẩn cấp, </w:t>
      </w:r>
      <w:r w:rsidR="003960BA" w:rsidRPr="00356F2F">
        <w:rPr>
          <w:rFonts w:ascii="Times New Roman" w:hAnsi="Times New Roman" w:cs="Times New Roman"/>
          <w:sz w:val="26"/>
          <w:szCs w:val="26"/>
        </w:rPr>
        <w:t>Công ty</w:t>
      </w:r>
      <w:r w:rsidRPr="00356F2F">
        <w:rPr>
          <w:rFonts w:ascii="Times New Roman" w:hAnsi="Times New Roman" w:cs="Times New Roman"/>
          <w:sz w:val="26"/>
          <w:szCs w:val="26"/>
        </w:rPr>
        <w:t xml:space="preserve"> có quyền yêu cầu thực hiện </w:t>
      </w:r>
      <w:r w:rsidR="000B4438" w:rsidRPr="00356F2F">
        <w:rPr>
          <w:rFonts w:ascii="Times New Roman" w:hAnsi="Times New Roman" w:cs="Times New Roman"/>
          <w:sz w:val="26"/>
          <w:szCs w:val="26"/>
        </w:rPr>
        <w:t>công việc</w:t>
      </w:r>
      <w:r w:rsidRPr="00356F2F">
        <w:rPr>
          <w:rFonts w:ascii="Times New Roman" w:hAnsi="Times New Roman" w:cs="Times New Roman"/>
          <w:sz w:val="26"/>
          <w:szCs w:val="26"/>
        </w:rPr>
        <w:t xml:space="preserve"> qua </w:t>
      </w:r>
      <w:r w:rsidR="004970B7" w:rsidRPr="00356F2F">
        <w:rPr>
          <w:rFonts w:ascii="Times New Roman" w:hAnsi="Times New Roman" w:cs="Times New Roman"/>
          <w:sz w:val="26"/>
          <w:szCs w:val="26"/>
        </w:rPr>
        <w:t>thư điện tử</w:t>
      </w:r>
      <w:r w:rsidRPr="00356F2F">
        <w:rPr>
          <w:rFonts w:ascii="Times New Roman" w:hAnsi="Times New Roman" w:cs="Times New Roman"/>
          <w:sz w:val="26"/>
          <w:szCs w:val="26"/>
        </w:rPr>
        <w:t xml:space="preserve"> và điện thoại</w:t>
      </w:r>
      <w:r w:rsidR="00B81911" w:rsidRPr="00356F2F">
        <w:rPr>
          <w:rFonts w:ascii="Times New Roman" w:hAnsi="Times New Roman" w:cs="Times New Roman"/>
          <w:sz w:val="26"/>
          <w:szCs w:val="26"/>
        </w:rPr>
        <w:t>.</w:t>
      </w:r>
    </w:p>
    <w:p w14:paraId="30C4C06D" w14:textId="482C7048" w:rsidR="009134C7" w:rsidRPr="00356F2F" w:rsidRDefault="003960BA" w:rsidP="005B6ECC">
      <w:pPr>
        <w:pStyle w:val="ListParagraph"/>
        <w:numPr>
          <w:ilvl w:val="1"/>
          <w:numId w:val="31"/>
        </w:numPr>
        <w:spacing w:before="120" w:after="120" w:line="240" w:lineRule="auto"/>
        <w:ind w:left="540" w:hanging="540"/>
        <w:contextualSpacing w:val="0"/>
        <w:jc w:val="both"/>
        <w:rPr>
          <w:rFonts w:ascii="Times New Roman" w:hAnsi="Times New Roman" w:cs="Times New Roman"/>
          <w:sz w:val="26"/>
          <w:szCs w:val="26"/>
        </w:rPr>
      </w:pPr>
      <w:bookmarkStart w:id="2" w:name="_Hlk139620515"/>
      <w:r w:rsidRPr="00356F2F">
        <w:rPr>
          <w:rFonts w:ascii="Times New Roman" w:hAnsi="Times New Roman" w:cs="Times New Roman"/>
          <w:sz w:val="26"/>
          <w:szCs w:val="26"/>
        </w:rPr>
        <w:t>Công ty</w:t>
      </w:r>
      <w:r w:rsidR="009134C7" w:rsidRPr="00356F2F">
        <w:rPr>
          <w:rFonts w:ascii="Times New Roman" w:hAnsi="Times New Roman" w:cs="Times New Roman"/>
          <w:sz w:val="26"/>
          <w:szCs w:val="26"/>
        </w:rPr>
        <w:t xml:space="preserve"> có quyền phạt </w:t>
      </w:r>
      <w:r w:rsidR="00866E41" w:rsidRPr="00356F2F">
        <w:rPr>
          <w:rFonts w:ascii="Times New Roman" w:hAnsi="Times New Roman" w:cs="Times New Roman"/>
          <w:sz w:val="26"/>
          <w:szCs w:val="26"/>
        </w:rPr>
        <w:t>Nhà thầu</w:t>
      </w:r>
      <w:r w:rsidR="009134C7" w:rsidRPr="00356F2F">
        <w:rPr>
          <w:rFonts w:ascii="Times New Roman" w:hAnsi="Times New Roman" w:cs="Times New Roman"/>
          <w:sz w:val="26"/>
          <w:szCs w:val="26"/>
        </w:rPr>
        <w:t xml:space="preserve"> trong trường hợp </w:t>
      </w:r>
      <w:r w:rsidR="00866E41" w:rsidRPr="00356F2F">
        <w:rPr>
          <w:rFonts w:ascii="Times New Roman" w:hAnsi="Times New Roman" w:cs="Times New Roman"/>
          <w:sz w:val="26"/>
          <w:szCs w:val="26"/>
        </w:rPr>
        <w:t>Nhà thầu</w:t>
      </w:r>
      <w:r w:rsidR="009134C7" w:rsidRPr="00356F2F">
        <w:rPr>
          <w:rFonts w:ascii="Times New Roman" w:hAnsi="Times New Roman" w:cs="Times New Roman"/>
          <w:sz w:val="26"/>
          <w:szCs w:val="26"/>
        </w:rPr>
        <w:t xml:space="preserve"> vi phạm theo các nội dung quy định trong Hợp đồng đã ký</w:t>
      </w:r>
      <w:r w:rsidR="00B81911" w:rsidRPr="00356F2F">
        <w:rPr>
          <w:rFonts w:ascii="Times New Roman" w:hAnsi="Times New Roman" w:cs="Times New Roman"/>
          <w:sz w:val="26"/>
          <w:szCs w:val="26"/>
        </w:rPr>
        <w:t>.</w:t>
      </w:r>
    </w:p>
    <w:p w14:paraId="4BCF232F" w14:textId="283B92FD" w:rsidR="00DC5946" w:rsidRPr="00356F2F" w:rsidRDefault="00DC5946" w:rsidP="005B6ECC">
      <w:pPr>
        <w:pStyle w:val="ListParagraph"/>
        <w:numPr>
          <w:ilvl w:val="1"/>
          <w:numId w:val="31"/>
        </w:numPr>
        <w:spacing w:before="120" w:after="120" w:line="240" w:lineRule="auto"/>
        <w:ind w:left="540" w:hanging="540"/>
        <w:contextualSpacing w:val="0"/>
        <w:jc w:val="both"/>
        <w:rPr>
          <w:rFonts w:ascii="Times New Roman" w:hAnsi="Times New Roman" w:cs="Times New Roman"/>
          <w:sz w:val="26"/>
          <w:szCs w:val="26"/>
        </w:rPr>
      </w:pPr>
      <w:r w:rsidRPr="00356F2F">
        <w:rPr>
          <w:rFonts w:ascii="Times New Roman" w:hAnsi="Times New Roman" w:cs="Times New Roman"/>
          <w:sz w:val="26"/>
          <w:szCs w:val="26"/>
        </w:rPr>
        <w:t>Công ty có quyền chấm dứt hợp đồng và thay thế Nhà thầu bằng Nhà thầu khác để tiếp tục hoàn thiện công việc của dự án trong trường hợp Nhà thầu vi phạm các quy định an toàn, an ninh, môi trường v.v… tại nơi làm việc. Chi phí thực hiện các công việc trên sẽ được khấu trừ vào giá trị đã thực hiện hợp đồng và điều khoản phạt đối với nhà thầu.</w:t>
      </w:r>
    </w:p>
    <w:bookmarkEnd w:id="2"/>
    <w:p w14:paraId="11718C77" w14:textId="13E28E84" w:rsidR="009134C7" w:rsidRPr="00356F2F" w:rsidRDefault="009134C7" w:rsidP="005B6ECC">
      <w:pPr>
        <w:pStyle w:val="ListParagraph"/>
        <w:numPr>
          <w:ilvl w:val="1"/>
          <w:numId w:val="31"/>
        </w:numPr>
        <w:spacing w:before="120" w:after="120" w:line="240" w:lineRule="auto"/>
        <w:ind w:left="540" w:hanging="540"/>
        <w:contextualSpacing w:val="0"/>
        <w:jc w:val="both"/>
        <w:rPr>
          <w:rFonts w:ascii="Times New Roman" w:hAnsi="Times New Roman" w:cs="Times New Roman"/>
          <w:sz w:val="26"/>
          <w:szCs w:val="26"/>
        </w:rPr>
      </w:pPr>
      <w:r w:rsidRPr="00356F2F">
        <w:rPr>
          <w:rFonts w:ascii="Times New Roman" w:hAnsi="Times New Roman" w:cs="Times New Roman"/>
          <w:sz w:val="26"/>
          <w:szCs w:val="26"/>
        </w:rPr>
        <w:t xml:space="preserve">Ký nhận biên bản </w:t>
      </w:r>
      <w:r w:rsidR="00C131CF" w:rsidRPr="00356F2F">
        <w:rPr>
          <w:rFonts w:ascii="Times New Roman" w:hAnsi="Times New Roman" w:cs="Times New Roman"/>
          <w:sz w:val="26"/>
          <w:szCs w:val="26"/>
        </w:rPr>
        <w:t>xác nhận khối lượng</w:t>
      </w:r>
      <w:r w:rsidR="00F548A2" w:rsidRPr="00356F2F">
        <w:rPr>
          <w:rFonts w:ascii="Times New Roman" w:hAnsi="Times New Roman" w:cs="Times New Roman"/>
          <w:sz w:val="26"/>
          <w:szCs w:val="26"/>
        </w:rPr>
        <w:t>, bi</w:t>
      </w:r>
      <w:r w:rsidR="00603B1E" w:rsidRPr="00356F2F">
        <w:rPr>
          <w:rFonts w:ascii="Times New Roman" w:hAnsi="Times New Roman" w:cs="Times New Roman"/>
          <w:sz w:val="26"/>
          <w:szCs w:val="26"/>
        </w:rPr>
        <w:t>ê</w:t>
      </w:r>
      <w:r w:rsidR="00F548A2" w:rsidRPr="00356F2F">
        <w:rPr>
          <w:rFonts w:ascii="Times New Roman" w:hAnsi="Times New Roman" w:cs="Times New Roman"/>
          <w:sz w:val="26"/>
          <w:szCs w:val="26"/>
        </w:rPr>
        <w:t>n bản xác nhận giá trị</w:t>
      </w:r>
      <w:r w:rsidRPr="00356F2F">
        <w:rPr>
          <w:rFonts w:ascii="Times New Roman" w:hAnsi="Times New Roman" w:cs="Times New Roman"/>
          <w:sz w:val="26"/>
          <w:szCs w:val="26"/>
        </w:rPr>
        <w:t xml:space="preserve"> và các giấy tờ khác liên quan đến Hợp đồng</w:t>
      </w:r>
      <w:r w:rsidR="00B81911" w:rsidRPr="00356F2F">
        <w:rPr>
          <w:rFonts w:ascii="Times New Roman" w:hAnsi="Times New Roman" w:cs="Times New Roman"/>
          <w:sz w:val="26"/>
          <w:szCs w:val="26"/>
        </w:rPr>
        <w:t>.</w:t>
      </w:r>
    </w:p>
    <w:p w14:paraId="0445D069" w14:textId="63594415" w:rsidR="00916CC0" w:rsidRPr="00356F2F" w:rsidRDefault="009134C7" w:rsidP="005B6ECC">
      <w:pPr>
        <w:pStyle w:val="ListParagraph"/>
        <w:numPr>
          <w:ilvl w:val="1"/>
          <w:numId w:val="31"/>
        </w:numPr>
        <w:spacing w:before="120" w:after="120" w:line="240" w:lineRule="auto"/>
        <w:ind w:left="540" w:hanging="540"/>
        <w:contextualSpacing w:val="0"/>
        <w:jc w:val="both"/>
        <w:rPr>
          <w:rFonts w:ascii="Times New Roman" w:hAnsi="Times New Roman" w:cs="Times New Roman"/>
          <w:sz w:val="26"/>
          <w:szCs w:val="26"/>
        </w:rPr>
      </w:pPr>
      <w:r w:rsidRPr="00356F2F">
        <w:rPr>
          <w:rFonts w:ascii="Times New Roman" w:hAnsi="Times New Roman" w:cs="Times New Roman"/>
          <w:sz w:val="26"/>
          <w:szCs w:val="26"/>
        </w:rPr>
        <w:t xml:space="preserve">Thanh toán đầy đủ, đúng hạn cho </w:t>
      </w:r>
      <w:r w:rsidR="00C01008" w:rsidRPr="00356F2F">
        <w:rPr>
          <w:rFonts w:ascii="Times New Roman" w:hAnsi="Times New Roman" w:cs="Times New Roman"/>
          <w:sz w:val="26"/>
          <w:szCs w:val="26"/>
        </w:rPr>
        <w:t>Nhà thầu</w:t>
      </w:r>
      <w:r w:rsidRPr="00356F2F">
        <w:rPr>
          <w:rFonts w:ascii="Times New Roman" w:hAnsi="Times New Roman" w:cs="Times New Roman"/>
          <w:sz w:val="26"/>
          <w:szCs w:val="26"/>
        </w:rPr>
        <w:t xml:space="preserve"> sau khi </w:t>
      </w:r>
      <w:r w:rsidR="00C01008" w:rsidRPr="00356F2F">
        <w:rPr>
          <w:rFonts w:ascii="Times New Roman" w:hAnsi="Times New Roman" w:cs="Times New Roman"/>
          <w:sz w:val="26"/>
          <w:szCs w:val="26"/>
        </w:rPr>
        <w:t>Công ty</w:t>
      </w:r>
      <w:r w:rsidRPr="00356F2F">
        <w:rPr>
          <w:rFonts w:ascii="Times New Roman" w:hAnsi="Times New Roman" w:cs="Times New Roman"/>
          <w:sz w:val="26"/>
          <w:szCs w:val="26"/>
        </w:rPr>
        <w:t xml:space="preserve"> nhận được đầy đủ chứng từ hợp lệ theo Hợp đồng này</w:t>
      </w:r>
      <w:r w:rsidR="00B81911" w:rsidRPr="00356F2F">
        <w:rPr>
          <w:rFonts w:ascii="Times New Roman" w:hAnsi="Times New Roman" w:cs="Times New Roman"/>
          <w:sz w:val="26"/>
          <w:szCs w:val="26"/>
        </w:rPr>
        <w:t>.</w:t>
      </w:r>
    </w:p>
    <w:p w14:paraId="584B803D" w14:textId="0F26E3E1" w:rsidR="00FC659E" w:rsidRPr="00356F2F" w:rsidRDefault="00FC659E" w:rsidP="005B6ECC">
      <w:pPr>
        <w:pStyle w:val="ListParagraph"/>
        <w:numPr>
          <w:ilvl w:val="1"/>
          <w:numId w:val="31"/>
        </w:numPr>
        <w:spacing w:before="120" w:after="120" w:line="240" w:lineRule="auto"/>
        <w:ind w:left="540" w:hanging="540"/>
        <w:contextualSpacing w:val="0"/>
        <w:jc w:val="both"/>
        <w:rPr>
          <w:rFonts w:ascii="Times New Roman" w:hAnsi="Times New Roman" w:cs="Times New Roman"/>
          <w:sz w:val="26"/>
          <w:szCs w:val="26"/>
        </w:rPr>
      </w:pPr>
      <w:r w:rsidRPr="00356F2F">
        <w:rPr>
          <w:rFonts w:ascii="Times New Roman" w:hAnsi="Times New Roman" w:cs="Times New Roman"/>
          <w:sz w:val="26"/>
          <w:szCs w:val="26"/>
        </w:rPr>
        <w:t xml:space="preserve">Công ty có quyền chấm dứt hợp đồng có lý do hoặc không có lý do bằng </w:t>
      </w:r>
      <w:r w:rsidR="000455A5" w:rsidRPr="00356F2F">
        <w:rPr>
          <w:rFonts w:ascii="Times New Roman" w:hAnsi="Times New Roman" w:cs="Times New Roman"/>
          <w:sz w:val="26"/>
          <w:szCs w:val="26"/>
        </w:rPr>
        <w:t xml:space="preserve">cách thông báo trước cho nhà thầu </w:t>
      </w:r>
      <w:r w:rsidR="008A332C" w:rsidRPr="00356F2F">
        <w:rPr>
          <w:rFonts w:ascii="Times New Roman" w:hAnsi="Times New Roman" w:cs="Times New Roman"/>
          <w:sz w:val="26"/>
          <w:szCs w:val="26"/>
        </w:rPr>
        <w:t>05 (năm) ngày.</w:t>
      </w:r>
    </w:p>
    <w:p w14:paraId="70D61583" w14:textId="77777777" w:rsidR="00562D8D" w:rsidRPr="00356F2F" w:rsidRDefault="00562D8D" w:rsidP="005B6ECC">
      <w:pPr>
        <w:pStyle w:val="Heading1"/>
        <w:keepNext/>
        <w:keepLines/>
        <w:numPr>
          <w:ilvl w:val="0"/>
          <w:numId w:val="2"/>
        </w:numPr>
        <w:spacing w:before="120" w:after="120"/>
        <w:ind w:left="270" w:hanging="270"/>
        <w:rPr>
          <w:rFonts w:ascii="Times New Roman" w:hAnsi="Times New Roman" w:cs="Times New Roman"/>
          <w:sz w:val="26"/>
          <w:szCs w:val="26"/>
        </w:rPr>
      </w:pPr>
      <w:r w:rsidRPr="00356F2F">
        <w:rPr>
          <w:rFonts w:ascii="Times New Roman" w:hAnsi="Times New Roman" w:cs="Times New Roman"/>
          <w:sz w:val="26"/>
          <w:szCs w:val="26"/>
        </w:rPr>
        <w:t>Quyền và trách nhiệm của Nhà thầu</w:t>
      </w:r>
    </w:p>
    <w:p w14:paraId="54190BE6" w14:textId="5F302A74" w:rsidR="00C649D0" w:rsidRPr="00356F2F" w:rsidRDefault="007C34F8" w:rsidP="005B6ECC">
      <w:pPr>
        <w:pStyle w:val="ListParagraph"/>
        <w:numPr>
          <w:ilvl w:val="1"/>
          <w:numId w:val="18"/>
        </w:numPr>
        <w:spacing w:before="60" w:after="60" w:line="240" w:lineRule="auto"/>
        <w:ind w:left="540" w:hanging="540"/>
        <w:contextualSpacing w:val="0"/>
        <w:jc w:val="both"/>
        <w:rPr>
          <w:rFonts w:ascii="Times New Roman" w:hAnsi="Times New Roman" w:cs="Times New Roman"/>
          <w:sz w:val="26"/>
          <w:szCs w:val="26"/>
        </w:rPr>
      </w:pPr>
      <w:r w:rsidRPr="00356F2F">
        <w:rPr>
          <w:rFonts w:ascii="Times New Roman" w:hAnsi="Times New Roman" w:cs="Times New Roman"/>
          <w:sz w:val="26"/>
          <w:szCs w:val="26"/>
        </w:rPr>
        <w:t>Nhà thầu đảm bảo cung cấp đúng chất lượng và chủng loại</w:t>
      </w:r>
      <w:r w:rsidR="00F82B48" w:rsidRPr="00356F2F">
        <w:rPr>
          <w:rFonts w:ascii="Times New Roman" w:hAnsi="Times New Roman" w:cs="Times New Roman"/>
          <w:sz w:val="26"/>
          <w:szCs w:val="26"/>
        </w:rPr>
        <w:t xml:space="preserve"> thiết bị</w:t>
      </w:r>
      <w:r w:rsidRPr="00356F2F">
        <w:rPr>
          <w:rFonts w:ascii="Times New Roman" w:hAnsi="Times New Roman" w:cs="Times New Roman"/>
          <w:sz w:val="26"/>
          <w:szCs w:val="26"/>
        </w:rPr>
        <w:t xml:space="preserve"> đưa đến </w:t>
      </w:r>
      <w:r w:rsidR="00C649D0" w:rsidRPr="00356F2F">
        <w:rPr>
          <w:rFonts w:ascii="Times New Roman" w:hAnsi="Times New Roman" w:cs="Times New Roman"/>
          <w:sz w:val="26"/>
          <w:szCs w:val="26"/>
        </w:rPr>
        <w:t>dự án</w:t>
      </w:r>
      <w:r w:rsidR="003D33F2" w:rsidRPr="00356F2F">
        <w:rPr>
          <w:rFonts w:ascii="Times New Roman" w:hAnsi="Times New Roman" w:cs="Times New Roman"/>
          <w:sz w:val="26"/>
          <w:szCs w:val="26"/>
        </w:rPr>
        <w:t xml:space="preserve"> được quy định tại phụ lục </w:t>
      </w:r>
      <w:r w:rsidR="0030114E">
        <w:rPr>
          <w:rFonts w:ascii="Times New Roman" w:hAnsi="Times New Roman" w:cs="Times New Roman"/>
          <w:sz w:val="26"/>
          <w:szCs w:val="26"/>
        </w:rPr>
        <w:t>…</w:t>
      </w:r>
      <w:r w:rsidR="003D33F2" w:rsidRPr="00356F2F">
        <w:rPr>
          <w:rFonts w:ascii="Times New Roman" w:hAnsi="Times New Roman" w:cs="Times New Roman"/>
          <w:sz w:val="26"/>
          <w:szCs w:val="26"/>
        </w:rPr>
        <w:t xml:space="preserve"> của hợp đồng</w:t>
      </w:r>
      <w:r w:rsidR="00C649D0" w:rsidRPr="00356F2F">
        <w:rPr>
          <w:rFonts w:ascii="Times New Roman" w:hAnsi="Times New Roman" w:cs="Times New Roman"/>
          <w:sz w:val="26"/>
          <w:szCs w:val="26"/>
        </w:rPr>
        <w:t xml:space="preserve">, đảm bảo </w:t>
      </w:r>
      <w:r w:rsidR="00751CFA" w:rsidRPr="00356F2F">
        <w:rPr>
          <w:rFonts w:ascii="Times New Roman" w:hAnsi="Times New Roman" w:cs="Times New Roman"/>
          <w:sz w:val="26"/>
          <w:szCs w:val="26"/>
        </w:rPr>
        <w:t>thiết bị cho thuê</w:t>
      </w:r>
      <w:r w:rsidR="00C649D0" w:rsidRPr="00356F2F">
        <w:rPr>
          <w:rFonts w:ascii="Times New Roman" w:hAnsi="Times New Roman" w:cs="Times New Roman"/>
          <w:sz w:val="26"/>
          <w:szCs w:val="26"/>
        </w:rPr>
        <w:t xml:space="preserve"> là hợp pháp, không có tranh chấp</w:t>
      </w:r>
      <w:r w:rsidR="003B068A" w:rsidRPr="00356F2F">
        <w:rPr>
          <w:rFonts w:ascii="Times New Roman" w:hAnsi="Times New Roman" w:cs="Times New Roman"/>
          <w:sz w:val="26"/>
          <w:szCs w:val="26"/>
        </w:rPr>
        <w:t>.</w:t>
      </w:r>
    </w:p>
    <w:p w14:paraId="6871E1C3" w14:textId="6F205B91" w:rsidR="00E5508D" w:rsidRPr="00356F2F" w:rsidRDefault="00E5508D" w:rsidP="005B6ECC">
      <w:pPr>
        <w:pStyle w:val="ListParagraph"/>
        <w:numPr>
          <w:ilvl w:val="1"/>
          <w:numId w:val="18"/>
        </w:numPr>
        <w:spacing w:before="60" w:after="60" w:line="240" w:lineRule="auto"/>
        <w:ind w:left="540" w:hanging="540"/>
        <w:contextualSpacing w:val="0"/>
        <w:jc w:val="both"/>
        <w:rPr>
          <w:rFonts w:ascii="Times New Roman" w:hAnsi="Times New Roman" w:cs="Times New Roman"/>
          <w:sz w:val="26"/>
          <w:szCs w:val="26"/>
        </w:rPr>
      </w:pPr>
      <w:r w:rsidRPr="00356F2F">
        <w:rPr>
          <w:rFonts w:ascii="Times New Roman" w:hAnsi="Times New Roman" w:cs="Times New Roman"/>
          <w:sz w:val="26"/>
          <w:szCs w:val="26"/>
        </w:rPr>
        <w:t>Nhà thầu cam kế cung cấp đầy đủ hồ sơ thiết bị theo yêu cầu của Công ty.</w:t>
      </w:r>
    </w:p>
    <w:p w14:paraId="26AB5CD9" w14:textId="6E0674A0" w:rsidR="00D53B3C" w:rsidRPr="00356F2F" w:rsidRDefault="00BD0A1D" w:rsidP="00E47F31">
      <w:pPr>
        <w:pStyle w:val="ListParagraph"/>
        <w:numPr>
          <w:ilvl w:val="1"/>
          <w:numId w:val="18"/>
        </w:numPr>
        <w:spacing w:before="60" w:after="60"/>
        <w:ind w:left="540" w:hanging="540"/>
        <w:contextualSpacing w:val="0"/>
        <w:jc w:val="both"/>
        <w:rPr>
          <w:rFonts w:ascii="Times New Roman" w:hAnsi="Times New Roman" w:cs="Times New Roman"/>
          <w:sz w:val="26"/>
          <w:szCs w:val="26"/>
        </w:rPr>
      </w:pPr>
      <w:r w:rsidRPr="00356F2F">
        <w:rPr>
          <w:rFonts w:ascii="Times New Roman" w:hAnsi="Times New Roman" w:cs="Times New Roman"/>
          <w:sz w:val="26"/>
          <w:szCs w:val="26"/>
        </w:rPr>
        <w:lastRenderedPageBreak/>
        <w:t>Nhà thầu chịu trách nhiệm lưu giữ</w:t>
      </w:r>
      <w:r w:rsidR="007817C8" w:rsidRPr="00356F2F">
        <w:rPr>
          <w:rFonts w:ascii="Times New Roman" w:hAnsi="Times New Roman" w:cs="Times New Roman"/>
          <w:sz w:val="26"/>
          <w:szCs w:val="26"/>
        </w:rPr>
        <w:t xml:space="preserve"> và cung cấp đầy đủ các chứng từ liên quan đến việc xác nhận thời gian làm việc đ</w:t>
      </w:r>
      <w:r w:rsidR="00A9015D" w:rsidRPr="00356F2F">
        <w:rPr>
          <w:rFonts w:ascii="Times New Roman" w:hAnsi="Times New Roman" w:cs="Times New Roman"/>
          <w:sz w:val="26"/>
          <w:szCs w:val="26"/>
        </w:rPr>
        <w:t>ể làm cơ sở đối chi</w:t>
      </w:r>
      <w:r w:rsidR="00D53B3C" w:rsidRPr="00356F2F">
        <w:rPr>
          <w:rFonts w:ascii="Times New Roman" w:hAnsi="Times New Roman" w:cs="Times New Roman"/>
          <w:sz w:val="26"/>
          <w:szCs w:val="26"/>
        </w:rPr>
        <w:t>ế</w:t>
      </w:r>
      <w:r w:rsidR="00A9015D" w:rsidRPr="00356F2F">
        <w:rPr>
          <w:rFonts w:ascii="Times New Roman" w:hAnsi="Times New Roman" w:cs="Times New Roman"/>
          <w:sz w:val="26"/>
          <w:szCs w:val="26"/>
        </w:rPr>
        <w:t>u công nợ và thanh toán.</w:t>
      </w:r>
    </w:p>
    <w:p w14:paraId="4BFABA57" w14:textId="6B253E2E" w:rsidR="00D53B3C" w:rsidRPr="00356F2F" w:rsidRDefault="00D53B3C" w:rsidP="00E47F31">
      <w:pPr>
        <w:pStyle w:val="ListParagraph"/>
        <w:numPr>
          <w:ilvl w:val="1"/>
          <w:numId w:val="18"/>
        </w:numPr>
        <w:spacing w:before="60" w:after="60"/>
        <w:ind w:left="540" w:hanging="540"/>
        <w:contextualSpacing w:val="0"/>
        <w:jc w:val="both"/>
        <w:rPr>
          <w:rFonts w:ascii="Times New Roman" w:hAnsi="Times New Roman" w:cs="Times New Roman"/>
          <w:sz w:val="26"/>
          <w:szCs w:val="26"/>
        </w:rPr>
      </w:pPr>
      <w:r w:rsidRPr="00356F2F">
        <w:rPr>
          <w:rFonts w:ascii="Times New Roman" w:hAnsi="Times New Roman" w:cs="Times New Roman"/>
          <w:sz w:val="26"/>
          <w:szCs w:val="26"/>
        </w:rPr>
        <w:t xml:space="preserve">Nhà thầu phải đảm bảo thiết bị hoạt động tốt và đáp ứng theo yêu cầu an toàn của </w:t>
      </w:r>
      <w:r w:rsidR="00C94AA1" w:rsidRPr="00356F2F">
        <w:rPr>
          <w:rFonts w:ascii="Times New Roman" w:hAnsi="Times New Roman" w:cs="Times New Roman"/>
          <w:sz w:val="26"/>
          <w:szCs w:val="26"/>
        </w:rPr>
        <w:t>Công ty/</w:t>
      </w:r>
      <w:r w:rsidRPr="00356F2F">
        <w:rPr>
          <w:rFonts w:ascii="Times New Roman" w:hAnsi="Times New Roman" w:cs="Times New Roman"/>
          <w:sz w:val="26"/>
          <w:szCs w:val="26"/>
        </w:rPr>
        <w:t>nhà máy để đảm bảo tiến độ thi công the</w:t>
      </w:r>
      <w:r w:rsidR="00F43CB0" w:rsidRPr="00356F2F">
        <w:rPr>
          <w:rFonts w:ascii="Times New Roman" w:hAnsi="Times New Roman" w:cs="Times New Roman"/>
          <w:sz w:val="26"/>
          <w:szCs w:val="26"/>
        </w:rPr>
        <w:t>o</w:t>
      </w:r>
      <w:r w:rsidRPr="00356F2F">
        <w:rPr>
          <w:rFonts w:ascii="Times New Roman" w:hAnsi="Times New Roman" w:cs="Times New Roman"/>
          <w:sz w:val="26"/>
          <w:szCs w:val="26"/>
        </w:rPr>
        <w:t xml:space="preserve"> yêu cầu của Công ty.</w:t>
      </w:r>
    </w:p>
    <w:p w14:paraId="542AF058" w14:textId="71E04A40" w:rsidR="00D53B3C" w:rsidRPr="00356F2F" w:rsidRDefault="00D53B3C" w:rsidP="00E47F31">
      <w:pPr>
        <w:pStyle w:val="ListParagraph"/>
        <w:numPr>
          <w:ilvl w:val="1"/>
          <w:numId w:val="18"/>
        </w:numPr>
        <w:spacing w:before="60" w:after="60"/>
        <w:ind w:left="540" w:hanging="540"/>
        <w:contextualSpacing w:val="0"/>
        <w:jc w:val="both"/>
        <w:rPr>
          <w:rFonts w:ascii="Times New Roman" w:hAnsi="Times New Roman" w:cs="Times New Roman"/>
          <w:sz w:val="26"/>
          <w:szCs w:val="26"/>
        </w:rPr>
      </w:pPr>
      <w:r w:rsidRPr="00356F2F">
        <w:rPr>
          <w:rFonts w:ascii="Times New Roman" w:hAnsi="Times New Roman" w:cs="Times New Roman"/>
          <w:sz w:val="26"/>
          <w:szCs w:val="26"/>
        </w:rPr>
        <w:t>Nhà thầu phải chuẩn bị, cung cấp dầu thủy lực, dầu máy các nhiên vật liệu phụ</w:t>
      </w:r>
      <w:r w:rsidR="00C94AA1" w:rsidRPr="00356F2F">
        <w:rPr>
          <w:rFonts w:ascii="Times New Roman" w:hAnsi="Times New Roman" w:cs="Times New Roman"/>
          <w:sz w:val="26"/>
          <w:szCs w:val="26"/>
        </w:rPr>
        <w:t>…</w:t>
      </w:r>
      <w:r w:rsidRPr="00356F2F">
        <w:rPr>
          <w:rFonts w:ascii="Times New Roman" w:hAnsi="Times New Roman" w:cs="Times New Roman"/>
          <w:sz w:val="26"/>
          <w:szCs w:val="26"/>
        </w:rPr>
        <w:t xml:space="preserve"> để duy trì, bảo trì thiết bị cho máy trong quá trình cho Công ty thuê.</w:t>
      </w:r>
    </w:p>
    <w:p w14:paraId="54948EF9" w14:textId="01472E11" w:rsidR="00D53B3C" w:rsidRPr="00356F2F" w:rsidRDefault="00D53B3C" w:rsidP="00E47F31">
      <w:pPr>
        <w:pStyle w:val="ListParagraph"/>
        <w:numPr>
          <w:ilvl w:val="1"/>
          <w:numId w:val="18"/>
        </w:numPr>
        <w:spacing w:before="60" w:after="60"/>
        <w:ind w:left="540" w:hanging="540"/>
        <w:contextualSpacing w:val="0"/>
        <w:jc w:val="both"/>
        <w:rPr>
          <w:rFonts w:ascii="Times New Roman" w:hAnsi="Times New Roman" w:cs="Times New Roman"/>
          <w:sz w:val="26"/>
          <w:szCs w:val="26"/>
        </w:rPr>
      </w:pPr>
      <w:r w:rsidRPr="00356F2F">
        <w:rPr>
          <w:rFonts w:ascii="Times New Roman" w:hAnsi="Times New Roman" w:cs="Times New Roman"/>
          <w:sz w:val="26"/>
          <w:szCs w:val="26"/>
        </w:rPr>
        <w:t>Nhà thầu phải sắp xếp thời gian bảo dưỡng thiết bị và cấp nhiên liệu ngoài thời gian hoạt động của thiết bị để hạn chế thời gian chết trong quá trình thiết bị đang hoạt động để phục vụ dự án của Công ty.</w:t>
      </w:r>
    </w:p>
    <w:p w14:paraId="67ABE33E" w14:textId="19C96F3D" w:rsidR="0091120C" w:rsidRPr="00356F2F" w:rsidRDefault="0091120C" w:rsidP="00E47F31">
      <w:pPr>
        <w:pStyle w:val="ListParagraph"/>
        <w:numPr>
          <w:ilvl w:val="1"/>
          <w:numId w:val="18"/>
        </w:numPr>
        <w:spacing w:before="60" w:after="60"/>
        <w:ind w:left="540" w:hanging="540"/>
        <w:contextualSpacing w:val="0"/>
        <w:jc w:val="both"/>
        <w:rPr>
          <w:rFonts w:ascii="Times New Roman" w:hAnsi="Times New Roman" w:cs="Times New Roman"/>
          <w:sz w:val="26"/>
          <w:szCs w:val="26"/>
        </w:rPr>
      </w:pPr>
      <w:r w:rsidRPr="00356F2F">
        <w:rPr>
          <w:rFonts w:ascii="Times New Roman" w:hAnsi="Times New Roman" w:cs="Times New Roman"/>
          <w:sz w:val="26"/>
          <w:szCs w:val="26"/>
        </w:rPr>
        <w:t>Nhà thầu phải thực hiện đúng các công tác an toàn trong quá trình di chuyển trên đường và thi công trên công trường.</w:t>
      </w:r>
    </w:p>
    <w:p w14:paraId="43F724E6" w14:textId="6026D15D" w:rsidR="00261FF0" w:rsidRPr="00356F2F" w:rsidRDefault="00261FF0" w:rsidP="00E47F31">
      <w:pPr>
        <w:pStyle w:val="ListParagraph"/>
        <w:numPr>
          <w:ilvl w:val="1"/>
          <w:numId w:val="18"/>
        </w:numPr>
        <w:spacing w:before="60" w:after="60"/>
        <w:ind w:left="540" w:hanging="540"/>
        <w:contextualSpacing w:val="0"/>
        <w:jc w:val="both"/>
        <w:rPr>
          <w:rFonts w:ascii="Times New Roman" w:hAnsi="Times New Roman" w:cs="Times New Roman"/>
          <w:sz w:val="26"/>
          <w:szCs w:val="26"/>
        </w:rPr>
      </w:pPr>
      <w:r w:rsidRPr="00356F2F">
        <w:rPr>
          <w:rFonts w:ascii="Times New Roman" w:hAnsi="Times New Roman" w:cs="Times New Roman"/>
          <w:sz w:val="26"/>
          <w:szCs w:val="26"/>
        </w:rPr>
        <w:t>Nhà thầu phải chịu trách nhiệm nếu x</w:t>
      </w:r>
      <w:r w:rsidR="00CB7195" w:rsidRPr="00356F2F">
        <w:rPr>
          <w:rFonts w:ascii="Times New Roman" w:hAnsi="Times New Roman" w:cs="Times New Roman"/>
          <w:sz w:val="26"/>
          <w:szCs w:val="26"/>
        </w:rPr>
        <w:t>ảy ra các trường hợp trộm cắp hoặc làm hư hại tài sản của Công ty/Nhà máy liên quan tới người lao động của Nhà thầu</w:t>
      </w:r>
      <w:r w:rsidR="00E74A0D" w:rsidRPr="00356F2F">
        <w:rPr>
          <w:rFonts w:ascii="Times New Roman" w:hAnsi="Times New Roman" w:cs="Times New Roman"/>
          <w:sz w:val="26"/>
          <w:szCs w:val="26"/>
        </w:rPr>
        <w:t>.</w:t>
      </w:r>
    </w:p>
    <w:p w14:paraId="7838945F" w14:textId="11AEA10A" w:rsidR="00F17F85" w:rsidRPr="00356F2F" w:rsidRDefault="00562D8D" w:rsidP="00E47F31">
      <w:pPr>
        <w:pStyle w:val="ListParagraph"/>
        <w:numPr>
          <w:ilvl w:val="1"/>
          <w:numId w:val="18"/>
        </w:numPr>
        <w:spacing w:before="60" w:after="60"/>
        <w:ind w:left="540" w:hanging="540"/>
        <w:contextualSpacing w:val="0"/>
        <w:jc w:val="both"/>
        <w:rPr>
          <w:rFonts w:ascii="Times New Roman" w:hAnsi="Times New Roman" w:cs="Times New Roman"/>
          <w:sz w:val="26"/>
          <w:szCs w:val="26"/>
        </w:rPr>
      </w:pPr>
      <w:r w:rsidRPr="00356F2F">
        <w:rPr>
          <w:rFonts w:ascii="Times New Roman" w:eastAsia="Times New Roman" w:hAnsi="Times New Roman" w:cs="Times New Roman"/>
          <w:bCs/>
          <w:sz w:val="26"/>
          <w:szCs w:val="26"/>
          <w:lang w:val="en-GB"/>
        </w:rPr>
        <w:t xml:space="preserve">Nhà thầu sẽ thực hiện </w:t>
      </w:r>
      <w:r w:rsidR="00D53B3C" w:rsidRPr="00356F2F">
        <w:rPr>
          <w:rFonts w:ascii="Times New Roman" w:eastAsia="Times New Roman" w:hAnsi="Times New Roman" w:cs="Times New Roman"/>
          <w:bCs/>
          <w:sz w:val="26"/>
          <w:szCs w:val="26"/>
          <w:lang w:val="en-GB"/>
        </w:rPr>
        <w:t>công việc</w:t>
      </w:r>
      <w:r w:rsidRPr="00356F2F">
        <w:rPr>
          <w:rFonts w:ascii="Times New Roman" w:eastAsia="Times New Roman" w:hAnsi="Times New Roman" w:cs="Times New Roman"/>
          <w:bCs/>
          <w:sz w:val="26"/>
          <w:szCs w:val="26"/>
          <w:lang w:val="en-GB"/>
        </w:rPr>
        <w:t xml:space="preserve"> dưới sự giám sát của nhân sự Công ty, và sẽ chịu trách nhiệm với Công ty, khách hàng của Công ty (NSRP) về kết quả thực hiện </w:t>
      </w:r>
      <w:r w:rsidR="00D53B3C" w:rsidRPr="00356F2F">
        <w:rPr>
          <w:rFonts w:ascii="Times New Roman" w:eastAsia="Times New Roman" w:hAnsi="Times New Roman" w:cs="Times New Roman"/>
          <w:bCs/>
          <w:sz w:val="26"/>
          <w:szCs w:val="26"/>
          <w:lang w:val="en-GB"/>
        </w:rPr>
        <w:t>công việc</w:t>
      </w:r>
      <w:r w:rsidR="00B81911" w:rsidRPr="00356F2F">
        <w:rPr>
          <w:rFonts w:ascii="Times New Roman" w:eastAsia="Times New Roman" w:hAnsi="Times New Roman" w:cs="Times New Roman"/>
          <w:bCs/>
          <w:sz w:val="26"/>
          <w:szCs w:val="26"/>
          <w:lang w:val="en-GB"/>
        </w:rPr>
        <w:t>.</w:t>
      </w:r>
    </w:p>
    <w:p w14:paraId="25ECDF6A" w14:textId="7A6BA7F7" w:rsidR="00F17F85" w:rsidRPr="00356F2F" w:rsidRDefault="00562D8D" w:rsidP="00E47F31">
      <w:pPr>
        <w:pStyle w:val="ListParagraph"/>
        <w:numPr>
          <w:ilvl w:val="1"/>
          <w:numId w:val="18"/>
        </w:numPr>
        <w:spacing w:before="60" w:after="60"/>
        <w:ind w:left="540" w:hanging="540"/>
        <w:contextualSpacing w:val="0"/>
        <w:jc w:val="both"/>
        <w:rPr>
          <w:rFonts w:ascii="Times New Roman" w:hAnsi="Times New Roman" w:cs="Times New Roman"/>
          <w:sz w:val="26"/>
          <w:szCs w:val="26"/>
        </w:rPr>
      </w:pPr>
      <w:r w:rsidRPr="00356F2F">
        <w:rPr>
          <w:rFonts w:ascii="Times New Roman" w:eastAsia="Times New Roman" w:hAnsi="Times New Roman" w:cs="Times New Roman"/>
          <w:bCs/>
          <w:sz w:val="26"/>
          <w:szCs w:val="26"/>
          <w:lang w:val="en-GB"/>
        </w:rPr>
        <w:t xml:space="preserve">Nhà thầu biết rằng tại từng thời điểm, các thông tin hoặc chỉ dẫn có thể tồn tại mâu thuẫn hoặc không rõ </w:t>
      </w:r>
      <w:r w:rsidR="002C6C77" w:rsidRPr="00356F2F">
        <w:rPr>
          <w:rFonts w:ascii="Times New Roman" w:eastAsia="Times New Roman" w:hAnsi="Times New Roman" w:cs="Times New Roman"/>
          <w:bCs/>
          <w:sz w:val="26"/>
          <w:szCs w:val="26"/>
          <w:lang w:val="en-GB"/>
        </w:rPr>
        <w:t>r</w:t>
      </w:r>
      <w:r w:rsidR="00975909" w:rsidRPr="00356F2F">
        <w:rPr>
          <w:rFonts w:ascii="Times New Roman" w:eastAsia="Times New Roman" w:hAnsi="Times New Roman" w:cs="Times New Roman"/>
          <w:bCs/>
          <w:sz w:val="26"/>
          <w:szCs w:val="26"/>
          <w:lang w:val="en-GB"/>
        </w:rPr>
        <w:t>àng</w:t>
      </w:r>
      <w:r w:rsidR="002C6C77" w:rsidRPr="00356F2F">
        <w:rPr>
          <w:rFonts w:ascii="Times New Roman" w:eastAsia="Times New Roman" w:hAnsi="Times New Roman" w:cs="Times New Roman"/>
          <w:bCs/>
          <w:sz w:val="26"/>
          <w:szCs w:val="26"/>
          <w:lang w:val="en-GB"/>
        </w:rPr>
        <w:t>. T</w:t>
      </w:r>
      <w:r w:rsidRPr="00356F2F">
        <w:rPr>
          <w:rFonts w:ascii="Times New Roman" w:eastAsia="Times New Roman" w:hAnsi="Times New Roman" w:cs="Times New Roman"/>
          <w:bCs/>
          <w:sz w:val="26"/>
          <w:szCs w:val="26"/>
          <w:lang w:val="en-GB"/>
        </w:rPr>
        <w:t xml:space="preserve">rong trường hợp này, Nhà thầu có trách nhiệm liên lạc với Công ty hoặc người phụ trách của Công ty để xác nhận lại các chỉ dẫn, hướng dẫn liên quan trước khi tiến hành phần Dịch vụ có thể bị ảnh hưởng. </w:t>
      </w:r>
    </w:p>
    <w:p w14:paraId="43108823" w14:textId="3670B4D4" w:rsidR="00562D8D" w:rsidRPr="00356F2F" w:rsidRDefault="00562D8D" w:rsidP="00E47F31">
      <w:pPr>
        <w:pStyle w:val="ListParagraph"/>
        <w:numPr>
          <w:ilvl w:val="1"/>
          <w:numId w:val="18"/>
        </w:numPr>
        <w:spacing w:before="60" w:after="60"/>
        <w:ind w:left="540" w:hanging="540"/>
        <w:contextualSpacing w:val="0"/>
        <w:jc w:val="both"/>
        <w:rPr>
          <w:rFonts w:ascii="Times New Roman" w:hAnsi="Times New Roman" w:cs="Times New Roman"/>
          <w:sz w:val="26"/>
          <w:szCs w:val="26"/>
        </w:rPr>
      </w:pPr>
      <w:r w:rsidRPr="00356F2F">
        <w:rPr>
          <w:rFonts w:ascii="Times New Roman" w:eastAsia="Times New Roman" w:hAnsi="Times New Roman" w:cs="Times New Roman"/>
          <w:sz w:val="26"/>
          <w:szCs w:val="26"/>
        </w:rPr>
        <w:t xml:space="preserve">Nhà thầu đảm bảo rằng Nhà thầu và nhân sự của mình thực hiện </w:t>
      </w:r>
      <w:r w:rsidR="00D84C75" w:rsidRPr="00356F2F">
        <w:rPr>
          <w:rFonts w:ascii="Times New Roman" w:eastAsia="Times New Roman" w:hAnsi="Times New Roman" w:cs="Times New Roman"/>
          <w:sz w:val="26"/>
          <w:szCs w:val="26"/>
        </w:rPr>
        <w:t>dịch vụ</w:t>
      </w:r>
      <w:r w:rsidRPr="00356F2F">
        <w:rPr>
          <w:rFonts w:ascii="Times New Roman" w:eastAsia="Times New Roman" w:hAnsi="Times New Roman" w:cs="Times New Roman"/>
          <w:sz w:val="26"/>
          <w:szCs w:val="26"/>
        </w:rPr>
        <w:t xml:space="preserve">: </w:t>
      </w:r>
    </w:p>
    <w:p w14:paraId="5218BA80" w14:textId="61EDEE0A" w:rsidR="00F17F85" w:rsidRPr="00356F2F" w:rsidRDefault="00F17F85" w:rsidP="00E47F31">
      <w:pPr>
        <w:pStyle w:val="ListParagraph"/>
        <w:keepNext/>
        <w:keepLines/>
        <w:numPr>
          <w:ilvl w:val="0"/>
          <w:numId w:val="19"/>
        </w:numPr>
        <w:spacing w:before="120" w:after="120"/>
        <w:ind w:left="567" w:hanging="567"/>
        <w:contextualSpacing w:val="0"/>
        <w:jc w:val="both"/>
        <w:outlineLvl w:val="2"/>
        <w:rPr>
          <w:rFonts w:ascii="Times New Roman" w:eastAsia="Times New Roman" w:hAnsi="Times New Roman" w:cs="Times New Roman"/>
          <w:sz w:val="26"/>
          <w:szCs w:val="26"/>
        </w:rPr>
      </w:pPr>
      <w:r w:rsidRPr="00356F2F">
        <w:rPr>
          <w:rFonts w:ascii="Times New Roman" w:eastAsia="Times New Roman" w:hAnsi="Times New Roman" w:cs="Times New Roman"/>
          <w:sz w:val="26"/>
          <w:szCs w:val="26"/>
        </w:rPr>
        <w:t xml:space="preserve">có đủ năng lực, kĩ năng và kinh nghiệm để thực hiện </w:t>
      </w:r>
      <w:r w:rsidR="00A34167" w:rsidRPr="00356F2F">
        <w:rPr>
          <w:rFonts w:ascii="Times New Roman" w:eastAsia="Times New Roman" w:hAnsi="Times New Roman" w:cs="Times New Roman"/>
          <w:sz w:val="26"/>
          <w:szCs w:val="26"/>
        </w:rPr>
        <w:t>công việc</w:t>
      </w:r>
      <w:r w:rsidRPr="00356F2F">
        <w:rPr>
          <w:rFonts w:ascii="Times New Roman" w:eastAsia="Times New Roman" w:hAnsi="Times New Roman" w:cs="Times New Roman"/>
          <w:sz w:val="26"/>
          <w:szCs w:val="26"/>
        </w:rPr>
        <w:t xml:space="preserve">; </w:t>
      </w:r>
    </w:p>
    <w:p w14:paraId="19B79266" w14:textId="5DC86BCC" w:rsidR="00F17F85" w:rsidRPr="00356F2F" w:rsidRDefault="00F17F85" w:rsidP="00E47F31">
      <w:pPr>
        <w:pStyle w:val="ListParagraph"/>
        <w:keepNext/>
        <w:keepLines/>
        <w:numPr>
          <w:ilvl w:val="0"/>
          <w:numId w:val="19"/>
        </w:numPr>
        <w:spacing w:before="120" w:after="120"/>
        <w:ind w:left="567" w:hanging="567"/>
        <w:contextualSpacing w:val="0"/>
        <w:jc w:val="both"/>
        <w:outlineLvl w:val="2"/>
        <w:rPr>
          <w:rFonts w:ascii="Times New Roman" w:eastAsia="Times New Roman" w:hAnsi="Times New Roman" w:cs="Times New Roman"/>
          <w:sz w:val="26"/>
          <w:szCs w:val="26"/>
        </w:rPr>
      </w:pPr>
      <w:r w:rsidRPr="00356F2F">
        <w:rPr>
          <w:rFonts w:ascii="Times New Roman" w:eastAsia="Times New Roman" w:hAnsi="Times New Roman" w:cs="Times New Roman"/>
          <w:sz w:val="26"/>
          <w:szCs w:val="26"/>
        </w:rPr>
        <w:t xml:space="preserve">có đủ chứng chỉ/giấy phép theo yêu cầu của cơ quan Nhà nước liên quan đến việc thực hiện </w:t>
      </w:r>
      <w:r w:rsidR="00A34167" w:rsidRPr="00356F2F">
        <w:rPr>
          <w:rFonts w:ascii="Times New Roman" w:eastAsia="Times New Roman" w:hAnsi="Times New Roman" w:cs="Times New Roman"/>
          <w:sz w:val="26"/>
          <w:szCs w:val="26"/>
        </w:rPr>
        <w:t>công việc</w:t>
      </w:r>
      <w:r w:rsidRPr="00356F2F">
        <w:rPr>
          <w:rFonts w:ascii="Times New Roman" w:eastAsia="Times New Roman" w:hAnsi="Times New Roman" w:cs="Times New Roman"/>
          <w:sz w:val="26"/>
          <w:szCs w:val="26"/>
        </w:rPr>
        <w:t xml:space="preserve"> và các giấy tờ/chứng chỉ theo yêu cầu của Công ty bằng chi phí của Nhà thầu; </w:t>
      </w:r>
    </w:p>
    <w:p w14:paraId="32781AFD" w14:textId="3074438E" w:rsidR="00F17F85" w:rsidRPr="00356F2F" w:rsidRDefault="00F17F85" w:rsidP="00E47F31">
      <w:pPr>
        <w:pStyle w:val="ListParagraph"/>
        <w:keepNext/>
        <w:keepLines/>
        <w:numPr>
          <w:ilvl w:val="0"/>
          <w:numId w:val="19"/>
        </w:numPr>
        <w:spacing w:before="120" w:after="120"/>
        <w:ind w:left="567" w:hanging="567"/>
        <w:contextualSpacing w:val="0"/>
        <w:jc w:val="both"/>
        <w:outlineLvl w:val="2"/>
        <w:rPr>
          <w:rFonts w:ascii="Times New Roman" w:eastAsia="Times New Roman" w:hAnsi="Times New Roman" w:cs="Times New Roman"/>
          <w:sz w:val="26"/>
          <w:szCs w:val="26"/>
        </w:rPr>
      </w:pPr>
      <w:r w:rsidRPr="00356F2F">
        <w:rPr>
          <w:rFonts w:ascii="Times New Roman" w:eastAsia="Times New Roman" w:hAnsi="Times New Roman" w:cs="Times New Roman"/>
          <w:sz w:val="26"/>
          <w:szCs w:val="26"/>
        </w:rPr>
        <w:t xml:space="preserve">thực hiện </w:t>
      </w:r>
      <w:r w:rsidR="00A34167" w:rsidRPr="00356F2F">
        <w:rPr>
          <w:rFonts w:ascii="Times New Roman" w:eastAsia="Times New Roman" w:hAnsi="Times New Roman" w:cs="Times New Roman"/>
          <w:sz w:val="26"/>
          <w:szCs w:val="26"/>
        </w:rPr>
        <w:t>công việc</w:t>
      </w:r>
      <w:r w:rsidRPr="00356F2F">
        <w:rPr>
          <w:rFonts w:ascii="Times New Roman" w:eastAsia="Times New Roman" w:hAnsi="Times New Roman" w:cs="Times New Roman"/>
          <w:sz w:val="26"/>
          <w:szCs w:val="26"/>
        </w:rPr>
        <w:t xml:space="preserve"> với sự mẫn cán, cẩn trọng, an toàn và thái độ phù hợp;</w:t>
      </w:r>
    </w:p>
    <w:p w14:paraId="44B01DC6" w14:textId="6D0224C1" w:rsidR="00F17F85" w:rsidRPr="00356F2F" w:rsidRDefault="00F17F85" w:rsidP="00E47F31">
      <w:pPr>
        <w:pStyle w:val="ListParagraph"/>
        <w:keepNext/>
        <w:keepLines/>
        <w:numPr>
          <w:ilvl w:val="0"/>
          <w:numId w:val="19"/>
        </w:numPr>
        <w:spacing w:before="120" w:after="120"/>
        <w:ind w:left="567" w:hanging="567"/>
        <w:contextualSpacing w:val="0"/>
        <w:jc w:val="both"/>
        <w:outlineLvl w:val="2"/>
        <w:rPr>
          <w:rFonts w:ascii="Times New Roman" w:eastAsia="Times New Roman" w:hAnsi="Times New Roman" w:cs="Times New Roman"/>
          <w:sz w:val="26"/>
          <w:szCs w:val="26"/>
        </w:rPr>
      </w:pPr>
      <w:r w:rsidRPr="00356F2F">
        <w:rPr>
          <w:rFonts w:ascii="Times New Roman" w:eastAsia="Times New Roman" w:hAnsi="Times New Roman" w:cs="Times New Roman"/>
          <w:sz w:val="26"/>
          <w:szCs w:val="26"/>
        </w:rPr>
        <w:t xml:space="preserve">tuân thủ các quy định pháp luật và quy định của Công ty, của khách hàng NSRP, bao gồm quy định nội bộ, hướng dẫn, quy trình, quy chuẩn do Công ty ban hành hoặc được áp dụng bởi Công ty và NSRP liên quan đến việc thực hiện </w:t>
      </w:r>
      <w:r w:rsidR="00017556" w:rsidRPr="00356F2F">
        <w:rPr>
          <w:rFonts w:ascii="Times New Roman" w:eastAsia="Times New Roman" w:hAnsi="Times New Roman" w:cs="Times New Roman"/>
          <w:sz w:val="26"/>
          <w:szCs w:val="26"/>
        </w:rPr>
        <w:t>d</w:t>
      </w:r>
      <w:r w:rsidRPr="00356F2F">
        <w:rPr>
          <w:rFonts w:ascii="Times New Roman" w:eastAsia="Times New Roman" w:hAnsi="Times New Roman" w:cs="Times New Roman"/>
          <w:sz w:val="26"/>
          <w:szCs w:val="26"/>
        </w:rPr>
        <w:t xml:space="preserve">ịch vụ. </w:t>
      </w:r>
    </w:p>
    <w:p w14:paraId="7632264A" w14:textId="3D18628F" w:rsidR="00916CC0" w:rsidRPr="00356F2F" w:rsidRDefault="00916CC0" w:rsidP="00E47F31">
      <w:pPr>
        <w:pStyle w:val="ListParagraph"/>
        <w:numPr>
          <w:ilvl w:val="1"/>
          <w:numId w:val="18"/>
        </w:numPr>
        <w:spacing w:before="60" w:after="60"/>
        <w:ind w:left="540" w:hanging="540"/>
        <w:contextualSpacing w:val="0"/>
        <w:jc w:val="both"/>
        <w:rPr>
          <w:rFonts w:ascii="Times New Roman" w:eastAsia="Times New Roman" w:hAnsi="Times New Roman" w:cs="Times New Roman"/>
          <w:sz w:val="26"/>
          <w:szCs w:val="26"/>
        </w:rPr>
      </w:pPr>
      <w:r w:rsidRPr="00356F2F">
        <w:rPr>
          <w:rFonts w:ascii="Times New Roman" w:eastAsia="Times New Roman" w:hAnsi="Times New Roman" w:cs="Times New Roman"/>
          <w:sz w:val="26"/>
          <w:szCs w:val="26"/>
        </w:rPr>
        <w:t xml:space="preserve">Nhà thầu đảm bảo Nhà thầu, nhân sự Nhà thầu sẽ thực hiện </w:t>
      </w:r>
      <w:r w:rsidR="00773A6C" w:rsidRPr="00356F2F">
        <w:rPr>
          <w:rFonts w:ascii="Times New Roman" w:eastAsia="Times New Roman" w:hAnsi="Times New Roman" w:cs="Times New Roman"/>
          <w:sz w:val="26"/>
          <w:szCs w:val="26"/>
        </w:rPr>
        <w:t>dịch vụ</w:t>
      </w:r>
      <w:r w:rsidRPr="00356F2F">
        <w:rPr>
          <w:rFonts w:ascii="Times New Roman" w:eastAsia="Times New Roman" w:hAnsi="Times New Roman" w:cs="Times New Roman"/>
          <w:sz w:val="26"/>
          <w:szCs w:val="26"/>
        </w:rPr>
        <w:t xml:space="preserve"> vì lợi ích tốt nhất cho Công ty, đảm bảo không thực hiện bất kỳ công việc hoặc hành động nào có thể gây bất lợi hoặc ảnh hưởng xấu đến Công ty.   </w:t>
      </w:r>
    </w:p>
    <w:p w14:paraId="1BE2E8DC" w14:textId="6897FB76" w:rsidR="00597B6D" w:rsidRPr="00356F2F" w:rsidRDefault="00597B6D" w:rsidP="00E47F31">
      <w:pPr>
        <w:pStyle w:val="ListParagraph"/>
        <w:numPr>
          <w:ilvl w:val="1"/>
          <w:numId w:val="18"/>
        </w:numPr>
        <w:spacing w:before="60" w:after="60"/>
        <w:ind w:left="540" w:hanging="540"/>
        <w:contextualSpacing w:val="0"/>
        <w:jc w:val="both"/>
        <w:rPr>
          <w:rFonts w:ascii="Times New Roman" w:eastAsia="Times New Roman" w:hAnsi="Times New Roman" w:cs="Times New Roman"/>
          <w:sz w:val="26"/>
          <w:szCs w:val="26"/>
        </w:rPr>
      </w:pPr>
      <w:r w:rsidRPr="00356F2F">
        <w:rPr>
          <w:rFonts w:ascii="Times New Roman" w:eastAsia="Times New Roman" w:hAnsi="Times New Roman" w:cs="Times New Roman"/>
          <w:sz w:val="26"/>
          <w:szCs w:val="26"/>
        </w:rPr>
        <w:t xml:space="preserve">Nhân sự phải có đầy đủ các chứng chỉ bảo hiểm, giấy khám sức khỏe được cấp bởi các các Bệnh viện/Phòng khám có uy tín và đang còn giá trị trong khoảng thời gian ít nhất 03 tháng </w:t>
      </w:r>
      <w:r w:rsidR="005E195E" w:rsidRPr="00356F2F">
        <w:rPr>
          <w:rFonts w:ascii="Times New Roman" w:eastAsia="Times New Roman" w:hAnsi="Times New Roman" w:cs="Times New Roman"/>
          <w:sz w:val="26"/>
          <w:szCs w:val="26"/>
        </w:rPr>
        <w:t>k</w:t>
      </w:r>
      <w:r w:rsidRPr="00356F2F">
        <w:rPr>
          <w:rFonts w:ascii="Times New Roman" w:eastAsia="Times New Roman" w:hAnsi="Times New Roman" w:cs="Times New Roman"/>
          <w:sz w:val="26"/>
          <w:szCs w:val="26"/>
        </w:rPr>
        <w:t>ể từ ngày vào công trường</w:t>
      </w:r>
      <w:r w:rsidR="00A31493" w:rsidRPr="00356F2F">
        <w:rPr>
          <w:rFonts w:ascii="Times New Roman" w:eastAsia="Times New Roman" w:hAnsi="Times New Roman" w:cs="Times New Roman"/>
          <w:sz w:val="26"/>
          <w:szCs w:val="26"/>
        </w:rPr>
        <w:t xml:space="preserve"> v.v…</w:t>
      </w:r>
    </w:p>
    <w:p w14:paraId="6B0BF44B" w14:textId="46A24A0F" w:rsidR="00597B6D" w:rsidRPr="00356F2F" w:rsidRDefault="00945ED1" w:rsidP="00E47F31">
      <w:pPr>
        <w:pStyle w:val="ListParagraph"/>
        <w:numPr>
          <w:ilvl w:val="1"/>
          <w:numId w:val="18"/>
        </w:numPr>
        <w:spacing w:before="60" w:after="60"/>
        <w:ind w:left="547" w:hanging="547"/>
        <w:contextualSpacing w:val="0"/>
        <w:jc w:val="both"/>
        <w:rPr>
          <w:rFonts w:ascii="Times New Roman" w:eastAsia="Times New Roman" w:hAnsi="Times New Roman" w:cs="Times New Roman"/>
          <w:sz w:val="26"/>
          <w:szCs w:val="26"/>
        </w:rPr>
      </w:pPr>
      <w:r w:rsidRPr="00356F2F">
        <w:rPr>
          <w:rFonts w:ascii="Times New Roman" w:eastAsia="Times New Roman" w:hAnsi="Times New Roman" w:cs="Times New Roman"/>
          <w:sz w:val="26"/>
          <w:szCs w:val="26"/>
        </w:rPr>
        <w:t>Nhân sự của Nhà thầu phải tham gia các lớp huấn luyện an toàn đầy đủ do Công ty</w:t>
      </w:r>
      <w:r w:rsidR="00E91A30" w:rsidRPr="00356F2F">
        <w:rPr>
          <w:rFonts w:ascii="Times New Roman" w:eastAsia="Times New Roman" w:hAnsi="Times New Roman" w:cs="Times New Roman"/>
          <w:sz w:val="26"/>
          <w:szCs w:val="26"/>
        </w:rPr>
        <w:t>/NSRP</w:t>
      </w:r>
      <w:r w:rsidRPr="00356F2F">
        <w:rPr>
          <w:rFonts w:ascii="Times New Roman" w:eastAsia="Times New Roman" w:hAnsi="Times New Roman" w:cs="Times New Roman"/>
          <w:sz w:val="26"/>
          <w:szCs w:val="26"/>
        </w:rPr>
        <w:t xml:space="preserve"> yêu cầu</w:t>
      </w:r>
      <w:r w:rsidR="00F9779D" w:rsidRPr="00356F2F">
        <w:rPr>
          <w:rFonts w:ascii="Times New Roman" w:eastAsia="Times New Roman" w:hAnsi="Times New Roman" w:cs="Times New Roman"/>
          <w:sz w:val="26"/>
          <w:szCs w:val="26"/>
        </w:rPr>
        <w:t xml:space="preserve"> và</w:t>
      </w:r>
      <w:r w:rsidR="00C86EB7" w:rsidRPr="00356F2F">
        <w:rPr>
          <w:rFonts w:ascii="Times New Roman" w:eastAsia="Times New Roman" w:hAnsi="Times New Roman" w:cs="Times New Roman"/>
          <w:sz w:val="26"/>
          <w:szCs w:val="26"/>
        </w:rPr>
        <w:t xml:space="preserve"> có đầy đủ thẻ ra vào nhà máy</w:t>
      </w:r>
      <w:r w:rsidRPr="00356F2F">
        <w:rPr>
          <w:rFonts w:ascii="Times New Roman" w:eastAsia="Times New Roman" w:hAnsi="Times New Roman" w:cs="Times New Roman"/>
          <w:sz w:val="26"/>
          <w:szCs w:val="26"/>
        </w:rPr>
        <w:t>.</w:t>
      </w:r>
      <w:r w:rsidR="00A03FE0" w:rsidRPr="00356F2F">
        <w:rPr>
          <w:rFonts w:ascii="Times New Roman" w:eastAsia="Times New Roman" w:hAnsi="Times New Roman" w:cs="Times New Roman"/>
          <w:sz w:val="26"/>
          <w:szCs w:val="26"/>
        </w:rPr>
        <w:t xml:space="preserve"> </w:t>
      </w:r>
    </w:p>
    <w:p w14:paraId="566118EE" w14:textId="1E266220" w:rsidR="00597B6D" w:rsidRPr="00356F2F" w:rsidRDefault="00597B6D" w:rsidP="00E47F31">
      <w:pPr>
        <w:pStyle w:val="ListParagraph"/>
        <w:numPr>
          <w:ilvl w:val="1"/>
          <w:numId w:val="18"/>
        </w:numPr>
        <w:spacing w:before="60" w:after="60"/>
        <w:ind w:left="547" w:hanging="547"/>
        <w:contextualSpacing w:val="0"/>
        <w:jc w:val="both"/>
        <w:rPr>
          <w:rFonts w:ascii="Times New Roman" w:eastAsia="Times New Roman" w:hAnsi="Times New Roman" w:cs="Times New Roman"/>
          <w:sz w:val="26"/>
          <w:szCs w:val="26"/>
        </w:rPr>
      </w:pPr>
      <w:r w:rsidRPr="00356F2F">
        <w:rPr>
          <w:rFonts w:ascii="Times New Roman" w:eastAsia="Times New Roman" w:hAnsi="Times New Roman" w:cs="Times New Roman"/>
          <w:sz w:val="26"/>
          <w:szCs w:val="26"/>
        </w:rPr>
        <w:t>Nhà thầu có trách nhiệm chuẩn bị kiểm tra, bảo dưỡng các trang thiết bị máy móc, phương tiện vận chuyển để tiến hành vận chuyển ngay khi có thông báo huy động.</w:t>
      </w:r>
    </w:p>
    <w:p w14:paraId="61F30B91" w14:textId="6CAD1007" w:rsidR="004E7EF4" w:rsidRPr="00356F2F" w:rsidRDefault="004E7EF4" w:rsidP="00E47F31">
      <w:pPr>
        <w:pStyle w:val="ListParagraph"/>
        <w:numPr>
          <w:ilvl w:val="1"/>
          <w:numId w:val="18"/>
        </w:numPr>
        <w:spacing w:before="60" w:after="60"/>
        <w:ind w:left="547" w:hanging="547"/>
        <w:contextualSpacing w:val="0"/>
        <w:jc w:val="both"/>
        <w:rPr>
          <w:rFonts w:ascii="Times New Roman" w:eastAsia="Times New Roman" w:hAnsi="Times New Roman" w:cs="Times New Roman"/>
          <w:sz w:val="26"/>
          <w:szCs w:val="26"/>
        </w:rPr>
      </w:pPr>
      <w:r w:rsidRPr="00356F2F">
        <w:rPr>
          <w:rFonts w:ascii="Times New Roman" w:eastAsia="Times New Roman" w:hAnsi="Times New Roman" w:cs="Times New Roman"/>
          <w:sz w:val="26"/>
          <w:szCs w:val="26"/>
        </w:rPr>
        <w:lastRenderedPageBreak/>
        <w:t xml:space="preserve">Nhà thầu </w:t>
      </w:r>
      <w:r w:rsidR="00835B6E" w:rsidRPr="00356F2F">
        <w:rPr>
          <w:rFonts w:ascii="Times New Roman" w:eastAsia="Times New Roman" w:hAnsi="Times New Roman" w:cs="Times New Roman"/>
          <w:sz w:val="26"/>
          <w:szCs w:val="26"/>
        </w:rPr>
        <w:t xml:space="preserve">hoàn toàn chịu trách nhiệm về tình trạng hoạt động của thiết bị để đảm bảo công việc cho Công ty. </w:t>
      </w:r>
      <w:r w:rsidR="00587CA9" w:rsidRPr="00356F2F">
        <w:rPr>
          <w:rFonts w:ascii="Times New Roman" w:eastAsia="Times New Roman" w:hAnsi="Times New Roman" w:cs="Times New Roman"/>
          <w:sz w:val="26"/>
          <w:szCs w:val="26"/>
        </w:rPr>
        <w:t>Nếu thiết bị hư hỏng ngưng hoạt động để s</w:t>
      </w:r>
      <w:r w:rsidR="00426524" w:rsidRPr="00356F2F">
        <w:rPr>
          <w:rFonts w:ascii="Times New Roman" w:eastAsia="Times New Roman" w:hAnsi="Times New Roman" w:cs="Times New Roman"/>
          <w:sz w:val="26"/>
          <w:szCs w:val="26"/>
        </w:rPr>
        <w:t>ửa chữa</w:t>
      </w:r>
      <w:r w:rsidR="002E7FA5" w:rsidRPr="00356F2F">
        <w:rPr>
          <w:rFonts w:ascii="Times New Roman" w:eastAsia="Times New Roman" w:hAnsi="Times New Roman" w:cs="Times New Roman"/>
          <w:sz w:val="26"/>
          <w:szCs w:val="26"/>
        </w:rPr>
        <w:t xml:space="preserve"> hoặc bảo dưỡng</w:t>
      </w:r>
      <w:r w:rsidR="00426524" w:rsidRPr="00356F2F">
        <w:rPr>
          <w:rFonts w:ascii="Times New Roman" w:eastAsia="Times New Roman" w:hAnsi="Times New Roman" w:cs="Times New Roman"/>
          <w:sz w:val="26"/>
          <w:szCs w:val="26"/>
        </w:rPr>
        <w:t>, thì</w:t>
      </w:r>
      <w:r w:rsidR="003F0700" w:rsidRPr="00356F2F">
        <w:rPr>
          <w:rFonts w:ascii="Times New Roman" w:eastAsia="Times New Roman" w:hAnsi="Times New Roman" w:cs="Times New Roman"/>
          <w:sz w:val="26"/>
          <w:szCs w:val="26"/>
        </w:rPr>
        <w:t xml:space="preserve"> </w:t>
      </w:r>
      <w:r w:rsidR="00460352" w:rsidRPr="00356F2F">
        <w:rPr>
          <w:rFonts w:ascii="Times New Roman" w:eastAsia="Times New Roman" w:hAnsi="Times New Roman" w:cs="Times New Roman"/>
          <w:sz w:val="26"/>
          <w:szCs w:val="26"/>
        </w:rPr>
        <w:t>thời gian đó sẽ trừ vào thời gian thuê.</w:t>
      </w:r>
      <w:r w:rsidR="00426524" w:rsidRPr="00356F2F">
        <w:rPr>
          <w:rFonts w:ascii="Times New Roman" w:eastAsia="Times New Roman" w:hAnsi="Times New Roman" w:cs="Times New Roman"/>
          <w:sz w:val="26"/>
          <w:szCs w:val="26"/>
        </w:rPr>
        <w:t xml:space="preserve"> </w:t>
      </w:r>
    </w:p>
    <w:p w14:paraId="1A9CEC9E" w14:textId="40A91911" w:rsidR="00597B6D" w:rsidRPr="00356F2F" w:rsidRDefault="00181451" w:rsidP="00E47F31">
      <w:pPr>
        <w:pStyle w:val="ListParagraph"/>
        <w:numPr>
          <w:ilvl w:val="1"/>
          <w:numId w:val="18"/>
        </w:numPr>
        <w:spacing w:before="60" w:after="60"/>
        <w:ind w:left="547" w:hanging="547"/>
        <w:contextualSpacing w:val="0"/>
        <w:jc w:val="both"/>
        <w:rPr>
          <w:rFonts w:ascii="Times New Roman" w:eastAsia="Times New Roman" w:hAnsi="Times New Roman" w:cs="Times New Roman"/>
          <w:sz w:val="26"/>
          <w:szCs w:val="26"/>
        </w:rPr>
      </w:pPr>
      <w:r w:rsidRPr="00356F2F">
        <w:rPr>
          <w:rFonts w:ascii="Times New Roman" w:eastAsia="Times New Roman" w:hAnsi="Times New Roman" w:cs="Times New Roman"/>
          <w:sz w:val="26"/>
          <w:szCs w:val="26"/>
        </w:rPr>
        <w:t>Các</w:t>
      </w:r>
      <w:r w:rsidR="003334B4" w:rsidRPr="00356F2F">
        <w:rPr>
          <w:rFonts w:ascii="Times New Roman" w:eastAsia="Times New Roman" w:hAnsi="Times New Roman" w:cs="Times New Roman"/>
          <w:sz w:val="26"/>
          <w:szCs w:val="26"/>
        </w:rPr>
        <w:t xml:space="preserve"> thiết bị</w:t>
      </w:r>
      <w:r w:rsidR="003028C5" w:rsidRPr="00356F2F">
        <w:rPr>
          <w:rFonts w:ascii="Times New Roman" w:eastAsia="Times New Roman" w:hAnsi="Times New Roman" w:cs="Times New Roman"/>
          <w:sz w:val="26"/>
          <w:szCs w:val="26"/>
        </w:rPr>
        <w:t xml:space="preserve"> </w:t>
      </w:r>
      <w:r w:rsidR="00A24E3D" w:rsidRPr="00356F2F">
        <w:rPr>
          <w:rFonts w:ascii="Times New Roman" w:eastAsia="Times New Roman" w:hAnsi="Times New Roman" w:cs="Times New Roman"/>
          <w:sz w:val="26"/>
          <w:szCs w:val="26"/>
        </w:rPr>
        <w:t>để</w:t>
      </w:r>
      <w:r w:rsidR="003334B4" w:rsidRPr="00356F2F">
        <w:rPr>
          <w:rFonts w:ascii="Times New Roman" w:eastAsia="Times New Roman" w:hAnsi="Times New Roman" w:cs="Times New Roman"/>
          <w:sz w:val="26"/>
          <w:szCs w:val="26"/>
        </w:rPr>
        <w:t xml:space="preserve"> </w:t>
      </w:r>
      <w:r w:rsidR="00597B6D" w:rsidRPr="00356F2F">
        <w:rPr>
          <w:rFonts w:ascii="Times New Roman" w:eastAsia="Times New Roman" w:hAnsi="Times New Roman" w:cs="Times New Roman"/>
          <w:sz w:val="26"/>
          <w:szCs w:val="26"/>
        </w:rPr>
        <w:t xml:space="preserve">thực hiện dịch vụ cần được </w:t>
      </w:r>
      <w:r w:rsidR="003334B4" w:rsidRPr="00356F2F">
        <w:rPr>
          <w:rFonts w:ascii="Times New Roman" w:eastAsia="Times New Roman" w:hAnsi="Times New Roman" w:cs="Times New Roman"/>
          <w:sz w:val="26"/>
          <w:szCs w:val="26"/>
        </w:rPr>
        <w:t xml:space="preserve">dán tem </w:t>
      </w:r>
      <w:r w:rsidR="00597B6D" w:rsidRPr="00356F2F">
        <w:rPr>
          <w:rFonts w:ascii="Times New Roman" w:eastAsia="Times New Roman" w:hAnsi="Times New Roman" w:cs="Times New Roman"/>
          <w:sz w:val="26"/>
          <w:szCs w:val="26"/>
        </w:rPr>
        <w:t>của nhà máy NSRP và tập kết tại khu vực làm việc trước ngày bắt đầu thực hiện dịch vụ</w:t>
      </w:r>
      <w:r w:rsidR="003334B4" w:rsidRPr="00356F2F">
        <w:rPr>
          <w:rFonts w:ascii="Times New Roman" w:eastAsia="Times New Roman" w:hAnsi="Times New Roman" w:cs="Times New Roman"/>
          <w:sz w:val="26"/>
          <w:szCs w:val="26"/>
        </w:rPr>
        <w:t>.</w:t>
      </w:r>
    </w:p>
    <w:p w14:paraId="32CAF641" w14:textId="0429941D" w:rsidR="00C91E12" w:rsidRPr="00356F2F" w:rsidRDefault="002417A3" w:rsidP="00E47F31">
      <w:pPr>
        <w:pStyle w:val="ListParagraph"/>
        <w:numPr>
          <w:ilvl w:val="1"/>
          <w:numId w:val="18"/>
        </w:numPr>
        <w:spacing w:before="60" w:after="60"/>
        <w:ind w:left="547" w:hanging="547"/>
        <w:contextualSpacing w:val="0"/>
        <w:jc w:val="both"/>
        <w:rPr>
          <w:rFonts w:ascii="Times New Roman" w:eastAsia="Times New Roman" w:hAnsi="Times New Roman" w:cs="Times New Roman"/>
          <w:sz w:val="26"/>
          <w:szCs w:val="26"/>
        </w:rPr>
      </w:pPr>
      <w:r w:rsidRPr="00356F2F">
        <w:rPr>
          <w:rFonts w:ascii="Times New Roman" w:eastAsia="Times New Roman" w:hAnsi="Times New Roman" w:cs="Times New Roman"/>
          <w:sz w:val="26"/>
          <w:szCs w:val="26"/>
        </w:rPr>
        <w:t xml:space="preserve">Nhà thầu có trách nhiệm </w:t>
      </w:r>
      <w:r w:rsidR="00472D6E" w:rsidRPr="00356F2F">
        <w:rPr>
          <w:rFonts w:ascii="Times New Roman" w:eastAsia="Times New Roman" w:hAnsi="Times New Roman" w:cs="Times New Roman"/>
          <w:sz w:val="26"/>
          <w:szCs w:val="26"/>
        </w:rPr>
        <w:t xml:space="preserve">đảm bảo tất cả nhân sự nhà thầu </w:t>
      </w:r>
      <w:r w:rsidR="00CC6AA8" w:rsidRPr="00356F2F">
        <w:rPr>
          <w:rFonts w:ascii="Times New Roman" w:eastAsia="Times New Roman" w:hAnsi="Times New Roman" w:cs="Times New Roman"/>
          <w:sz w:val="26"/>
          <w:szCs w:val="26"/>
        </w:rPr>
        <w:t xml:space="preserve">khi thực hiện </w:t>
      </w:r>
      <w:r w:rsidR="000C0470" w:rsidRPr="00356F2F">
        <w:rPr>
          <w:rFonts w:ascii="Times New Roman" w:eastAsia="Times New Roman" w:hAnsi="Times New Roman" w:cs="Times New Roman"/>
          <w:sz w:val="26"/>
          <w:szCs w:val="26"/>
        </w:rPr>
        <w:t>công việc trên công trường đều được trang bị đầy đủ</w:t>
      </w:r>
      <w:r w:rsidR="000F2216" w:rsidRPr="00356F2F">
        <w:rPr>
          <w:rFonts w:ascii="Times New Roman" w:eastAsia="Times New Roman" w:hAnsi="Times New Roman" w:cs="Times New Roman"/>
          <w:sz w:val="26"/>
          <w:szCs w:val="26"/>
        </w:rPr>
        <w:t xml:space="preserve"> bảo hộ lao động cá nhân như kính bảo hộ, giày bảo hộ, gang tay, bịt tai chống ồn theo yêu cầu quy định</w:t>
      </w:r>
      <w:r w:rsidR="00EE467C" w:rsidRPr="00356F2F">
        <w:rPr>
          <w:rFonts w:ascii="Times New Roman" w:eastAsia="Times New Roman" w:hAnsi="Times New Roman" w:cs="Times New Roman"/>
          <w:sz w:val="26"/>
          <w:szCs w:val="26"/>
        </w:rPr>
        <w:t xml:space="preserve"> an toàn lao động của Nhà máy.</w:t>
      </w:r>
    </w:p>
    <w:p w14:paraId="7CE05CFC" w14:textId="63BEFF68" w:rsidR="00383A5B" w:rsidRPr="00356F2F" w:rsidRDefault="00BD0709" w:rsidP="00E47F31">
      <w:pPr>
        <w:pStyle w:val="ListParagraph"/>
        <w:numPr>
          <w:ilvl w:val="1"/>
          <w:numId w:val="18"/>
        </w:numPr>
        <w:spacing w:before="60" w:after="60"/>
        <w:ind w:left="547" w:hanging="547"/>
        <w:contextualSpacing w:val="0"/>
        <w:jc w:val="both"/>
        <w:rPr>
          <w:rFonts w:ascii="Times New Roman" w:eastAsia="Times New Roman" w:hAnsi="Times New Roman" w:cs="Times New Roman"/>
          <w:sz w:val="26"/>
          <w:szCs w:val="26"/>
        </w:rPr>
      </w:pPr>
      <w:r w:rsidRPr="00356F2F">
        <w:rPr>
          <w:rFonts w:ascii="Times New Roman" w:eastAsia="Times New Roman" w:hAnsi="Times New Roman" w:cs="Times New Roman"/>
          <w:sz w:val="26"/>
          <w:szCs w:val="26"/>
        </w:rPr>
        <w:t>Nhà thầu chuẩn bị s</w:t>
      </w:r>
      <w:r w:rsidR="00383A5B" w:rsidRPr="00356F2F">
        <w:rPr>
          <w:rFonts w:ascii="Times New Roman" w:eastAsia="Times New Roman" w:hAnsi="Times New Roman" w:cs="Times New Roman"/>
          <w:sz w:val="26"/>
          <w:szCs w:val="26"/>
        </w:rPr>
        <w:t>ẵn sàng các phương án dự phòng để huy động nhân sự, phương tiện, thiết bị khác thay thế để đảm bảo dịch vụ được thực hiện liên tục, đảm bảo tiến độ đề ra</w:t>
      </w:r>
      <w:r w:rsidR="00B81911" w:rsidRPr="00356F2F">
        <w:rPr>
          <w:rFonts w:ascii="Times New Roman" w:eastAsia="Times New Roman" w:hAnsi="Times New Roman" w:cs="Times New Roman"/>
          <w:sz w:val="26"/>
          <w:szCs w:val="26"/>
        </w:rPr>
        <w:t>.</w:t>
      </w:r>
    </w:p>
    <w:p w14:paraId="56E06A41" w14:textId="41F28683" w:rsidR="00383A5B" w:rsidRPr="00356F2F" w:rsidRDefault="009F1DB0" w:rsidP="00E47F31">
      <w:pPr>
        <w:pStyle w:val="ListParagraph"/>
        <w:numPr>
          <w:ilvl w:val="1"/>
          <w:numId w:val="18"/>
        </w:numPr>
        <w:spacing w:before="60" w:after="60"/>
        <w:ind w:left="547" w:hanging="547"/>
        <w:contextualSpacing w:val="0"/>
        <w:jc w:val="both"/>
        <w:rPr>
          <w:rFonts w:ascii="Times New Roman" w:eastAsia="Times New Roman" w:hAnsi="Times New Roman" w:cs="Times New Roman"/>
          <w:sz w:val="26"/>
          <w:szCs w:val="26"/>
        </w:rPr>
      </w:pPr>
      <w:r w:rsidRPr="00356F2F">
        <w:rPr>
          <w:rFonts w:ascii="Times New Roman" w:eastAsia="Times New Roman" w:hAnsi="Times New Roman" w:cs="Times New Roman"/>
          <w:sz w:val="26"/>
          <w:szCs w:val="26"/>
        </w:rPr>
        <w:t>Nhà thầu</w:t>
      </w:r>
      <w:r w:rsidR="00383A5B" w:rsidRPr="00356F2F">
        <w:rPr>
          <w:rFonts w:ascii="Times New Roman" w:eastAsia="Times New Roman" w:hAnsi="Times New Roman" w:cs="Times New Roman"/>
          <w:sz w:val="26"/>
          <w:szCs w:val="26"/>
        </w:rPr>
        <w:t xml:space="preserve"> chịu trách nhiệm hoàn toàn trước pháp luật về Hợp đồng lao động, quản lý lao động và các mối quan hệ lao động giữa </w:t>
      </w:r>
      <w:r w:rsidRPr="00356F2F">
        <w:rPr>
          <w:rFonts w:ascii="Times New Roman" w:eastAsia="Times New Roman" w:hAnsi="Times New Roman" w:cs="Times New Roman"/>
          <w:sz w:val="26"/>
          <w:szCs w:val="26"/>
        </w:rPr>
        <w:t>Nhà thầu</w:t>
      </w:r>
      <w:r w:rsidR="00383A5B" w:rsidRPr="00356F2F">
        <w:rPr>
          <w:rFonts w:ascii="Times New Roman" w:eastAsia="Times New Roman" w:hAnsi="Times New Roman" w:cs="Times New Roman"/>
          <w:sz w:val="26"/>
          <w:szCs w:val="26"/>
        </w:rPr>
        <w:t xml:space="preserve"> và người lao động do </w:t>
      </w:r>
      <w:r w:rsidRPr="00356F2F">
        <w:rPr>
          <w:rFonts w:ascii="Times New Roman" w:eastAsia="Times New Roman" w:hAnsi="Times New Roman" w:cs="Times New Roman"/>
          <w:sz w:val="26"/>
          <w:szCs w:val="26"/>
        </w:rPr>
        <w:t>Nhà thầu</w:t>
      </w:r>
      <w:r w:rsidR="00383A5B" w:rsidRPr="00356F2F">
        <w:rPr>
          <w:rFonts w:ascii="Times New Roman" w:eastAsia="Times New Roman" w:hAnsi="Times New Roman" w:cs="Times New Roman"/>
          <w:sz w:val="26"/>
          <w:szCs w:val="26"/>
        </w:rPr>
        <w:t xml:space="preserve"> quản lý. </w:t>
      </w:r>
      <w:r w:rsidRPr="00356F2F">
        <w:rPr>
          <w:rFonts w:ascii="Times New Roman" w:eastAsia="Times New Roman" w:hAnsi="Times New Roman" w:cs="Times New Roman"/>
          <w:sz w:val="26"/>
          <w:szCs w:val="26"/>
        </w:rPr>
        <w:t>Nhà thầu</w:t>
      </w:r>
      <w:r w:rsidR="00383A5B" w:rsidRPr="00356F2F">
        <w:rPr>
          <w:rFonts w:ascii="Times New Roman" w:eastAsia="Times New Roman" w:hAnsi="Times New Roman" w:cs="Times New Roman"/>
          <w:sz w:val="26"/>
          <w:szCs w:val="26"/>
        </w:rPr>
        <w:t xml:space="preserve"> phải chịu trách nhiệm đối với các hành vi, sai sót, sơ suất của người lao động do </w:t>
      </w:r>
      <w:r w:rsidRPr="00356F2F">
        <w:rPr>
          <w:rFonts w:ascii="Times New Roman" w:eastAsia="Times New Roman" w:hAnsi="Times New Roman" w:cs="Times New Roman"/>
          <w:sz w:val="26"/>
          <w:szCs w:val="26"/>
        </w:rPr>
        <w:t>Nhà thầu</w:t>
      </w:r>
      <w:r w:rsidR="00383A5B" w:rsidRPr="00356F2F">
        <w:rPr>
          <w:rFonts w:ascii="Times New Roman" w:eastAsia="Times New Roman" w:hAnsi="Times New Roman" w:cs="Times New Roman"/>
          <w:sz w:val="26"/>
          <w:szCs w:val="26"/>
        </w:rPr>
        <w:t xml:space="preserve"> quản lý</w:t>
      </w:r>
      <w:r w:rsidR="00B81911" w:rsidRPr="00356F2F">
        <w:rPr>
          <w:rFonts w:ascii="Times New Roman" w:eastAsia="Times New Roman" w:hAnsi="Times New Roman" w:cs="Times New Roman"/>
          <w:sz w:val="26"/>
          <w:szCs w:val="26"/>
        </w:rPr>
        <w:t>.</w:t>
      </w:r>
    </w:p>
    <w:p w14:paraId="7A593326" w14:textId="14156EB3" w:rsidR="00383A5B" w:rsidRPr="00356F2F" w:rsidRDefault="009F1DB0" w:rsidP="00E47F31">
      <w:pPr>
        <w:pStyle w:val="ListParagraph"/>
        <w:numPr>
          <w:ilvl w:val="1"/>
          <w:numId w:val="18"/>
        </w:numPr>
        <w:spacing w:before="60" w:after="60"/>
        <w:ind w:left="547" w:hanging="547"/>
        <w:contextualSpacing w:val="0"/>
        <w:jc w:val="both"/>
        <w:rPr>
          <w:rFonts w:ascii="Times New Roman" w:eastAsia="Times New Roman" w:hAnsi="Times New Roman" w:cs="Times New Roman"/>
          <w:sz w:val="26"/>
          <w:szCs w:val="26"/>
        </w:rPr>
      </w:pPr>
      <w:r w:rsidRPr="00356F2F">
        <w:rPr>
          <w:rFonts w:ascii="Times New Roman" w:eastAsia="Times New Roman" w:hAnsi="Times New Roman" w:cs="Times New Roman"/>
          <w:sz w:val="26"/>
          <w:szCs w:val="26"/>
        </w:rPr>
        <w:t>Nhà thầu</w:t>
      </w:r>
      <w:r w:rsidR="00383A5B" w:rsidRPr="00356F2F">
        <w:rPr>
          <w:rFonts w:ascii="Times New Roman" w:eastAsia="Times New Roman" w:hAnsi="Times New Roman" w:cs="Times New Roman"/>
          <w:sz w:val="26"/>
          <w:szCs w:val="26"/>
        </w:rPr>
        <w:t xml:space="preserve"> đảm bảo người lao động được thanh toán đầy đủ các khoản tiền lương, thưởng, phụ cấp cần thiết, chịu trách nhiệm tham gia đầy đủ bảo hiểm xã hội, bảo hiểm y tế, bảo hiểm thất nghiệp đầy đủ theo quy định của pháp luật</w:t>
      </w:r>
      <w:r w:rsidR="00B81911" w:rsidRPr="00356F2F">
        <w:rPr>
          <w:rFonts w:ascii="Times New Roman" w:eastAsia="Times New Roman" w:hAnsi="Times New Roman" w:cs="Times New Roman"/>
          <w:sz w:val="26"/>
          <w:szCs w:val="26"/>
        </w:rPr>
        <w:t>.</w:t>
      </w:r>
    </w:p>
    <w:p w14:paraId="6B9ADECC" w14:textId="03E864DD" w:rsidR="0066149A" w:rsidRPr="00356F2F" w:rsidRDefault="009F1DB0" w:rsidP="00E47F31">
      <w:pPr>
        <w:pStyle w:val="ListParagraph"/>
        <w:numPr>
          <w:ilvl w:val="1"/>
          <w:numId w:val="18"/>
        </w:numPr>
        <w:spacing w:before="60" w:after="60"/>
        <w:ind w:left="547" w:hanging="547"/>
        <w:contextualSpacing w:val="0"/>
        <w:jc w:val="both"/>
        <w:rPr>
          <w:rFonts w:ascii="Times New Roman" w:eastAsia="Times New Roman" w:hAnsi="Times New Roman" w:cs="Times New Roman"/>
          <w:sz w:val="26"/>
          <w:szCs w:val="26"/>
        </w:rPr>
      </w:pPr>
      <w:r w:rsidRPr="00356F2F">
        <w:rPr>
          <w:rFonts w:ascii="Times New Roman" w:eastAsia="Times New Roman" w:hAnsi="Times New Roman" w:cs="Times New Roman"/>
          <w:sz w:val="26"/>
          <w:szCs w:val="26"/>
        </w:rPr>
        <w:t>Nhà thầu</w:t>
      </w:r>
      <w:r w:rsidR="00383A5B" w:rsidRPr="00356F2F">
        <w:rPr>
          <w:rFonts w:ascii="Times New Roman" w:eastAsia="Times New Roman" w:hAnsi="Times New Roman" w:cs="Times New Roman"/>
          <w:sz w:val="26"/>
          <w:szCs w:val="26"/>
        </w:rPr>
        <w:t xml:space="preserve"> có trách nhiệm phải đảm bảo tất cả nhân </w:t>
      </w:r>
      <w:r w:rsidRPr="00356F2F">
        <w:rPr>
          <w:rFonts w:ascii="Times New Roman" w:eastAsia="Times New Roman" w:hAnsi="Times New Roman" w:cs="Times New Roman"/>
          <w:sz w:val="26"/>
          <w:szCs w:val="26"/>
        </w:rPr>
        <w:t>sự</w:t>
      </w:r>
      <w:r w:rsidR="00383A5B" w:rsidRPr="00356F2F">
        <w:rPr>
          <w:rFonts w:ascii="Times New Roman" w:eastAsia="Times New Roman" w:hAnsi="Times New Roman" w:cs="Times New Roman"/>
          <w:sz w:val="26"/>
          <w:szCs w:val="26"/>
        </w:rPr>
        <w:t xml:space="preserve"> đều được trang bị đầy đủ bảo hộ lao động</w:t>
      </w:r>
      <w:r w:rsidRPr="00356F2F">
        <w:rPr>
          <w:rFonts w:ascii="Times New Roman" w:eastAsia="Times New Roman" w:hAnsi="Times New Roman" w:cs="Times New Roman"/>
          <w:sz w:val="26"/>
          <w:szCs w:val="26"/>
        </w:rPr>
        <w:t xml:space="preserve"> </w:t>
      </w:r>
      <w:r w:rsidR="00383A5B" w:rsidRPr="00356F2F">
        <w:rPr>
          <w:rFonts w:ascii="Times New Roman" w:eastAsia="Times New Roman" w:hAnsi="Times New Roman" w:cs="Times New Roman"/>
          <w:sz w:val="26"/>
          <w:szCs w:val="26"/>
        </w:rPr>
        <w:t xml:space="preserve">và dụng cụ cần thiết để đảm bảo an toàn trong môi trường làm việc theo yêu cầu của pháp luật và quy định an toàn lao động của </w:t>
      </w:r>
      <w:r w:rsidR="001C7B44" w:rsidRPr="00356F2F">
        <w:rPr>
          <w:rFonts w:ascii="Times New Roman" w:eastAsia="Times New Roman" w:hAnsi="Times New Roman" w:cs="Times New Roman"/>
          <w:sz w:val="26"/>
          <w:szCs w:val="26"/>
        </w:rPr>
        <w:t>N</w:t>
      </w:r>
      <w:r w:rsidR="00383A5B" w:rsidRPr="00356F2F">
        <w:rPr>
          <w:rFonts w:ascii="Times New Roman" w:eastAsia="Times New Roman" w:hAnsi="Times New Roman" w:cs="Times New Roman"/>
          <w:sz w:val="26"/>
          <w:szCs w:val="26"/>
        </w:rPr>
        <w:t>hà máy Lọc hóa dầu Nghi Sơn</w:t>
      </w:r>
      <w:r w:rsidR="00B81911" w:rsidRPr="00356F2F">
        <w:rPr>
          <w:rFonts w:ascii="Times New Roman" w:eastAsia="Times New Roman" w:hAnsi="Times New Roman" w:cs="Times New Roman"/>
          <w:sz w:val="26"/>
          <w:szCs w:val="26"/>
        </w:rPr>
        <w:t>.</w:t>
      </w:r>
    </w:p>
    <w:p w14:paraId="108FA9D3" w14:textId="61C404C0" w:rsidR="00783A04" w:rsidRPr="00356F2F" w:rsidRDefault="00783A04" w:rsidP="00E47F31">
      <w:pPr>
        <w:pStyle w:val="ListParagraph"/>
        <w:numPr>
          <w:ilvl w:val="1"/>
          <w:numId w:val="18"/>
        </w:numPr>
        <w:spacing w:before="60" w:after="60"/>
        <w:ind w:left="547" w:hanging="547"/>
        <w:contextualSpacing w:val="0"/>
        <w:jc w:val="both"/>
        <w:rPr>
          <w:rFonts w:ascii="Times New Roman" w:eastAsia="Times New Roman" w:hAnsi="Times New Roman" w:cs="Times New Roman"/>
          <w:sz w:val="26"/>
          <w:szCs w:val="26"/>
        </w:rPr>
      </w:pPr>
      <w:r w:rsidRPr="00356F2F">
        <w:rPr>
          <w:rFonts w:ascii="Times New Roman" w:eastAsia="Times New Roman" w:hAnsi="Times New Roman" w:cs="Times New Roman"/>
          <w:sz w:val="26"/>
          <w:szCs w:val="26"/>
        </w:rPr>
        <w:t>Trong trườn hợp thiết bị hư hỏng không thể hoạt động, nhà thầu phải huy động thiết bị thay thế trong v</w:t>
      </w:r>
      <w:r w:rsidR="00533464" w:rsidRPr="00356F2F">
        <w:rPr>
          <w:rFonts w:ascii="Times New Roman" w:eastAsia="Times New Roman" w:hAnsi="Times New Roman" w:cs="Times New Roman"/>
          <w:sz w:val="26"/>
          <w:szCs w:val="26"/>
        </w:rPr>
        <w:t>ò</w:t>
      </w:r>
      <w:r w:rsidRPr="00356F2F">
        <w:rPr>
          <w:rFonts w:ascii="Times New Roman" w:eastAsia="Times New Roman" w:hAnsi="Times New Roman" w:cs="Times New Roman"/>
          <w:sz w:val="26"/>
          <w:szCs w:val="26"/>
        </w:rPr>
        <w:t>ng 24h. Trong trường hợp nhà thầu không thể huy động thiết bị thay thế gây thiệt hại cho công ty, Nhà thầu sẽ được xem là chậm hoàn thành dịch vụ và phải bồi thường cho Công ty theo điều 9 của hợp đồng này.</w:t>
      </w:r>
    </w:p>
    <w:p w14:paraId="55B1AA82" w14:textId="572D21BF" w:rsidR="00383A5B" w:rsidRPr="00356F2F" w:rsidRDefault="00F6199A" w:rsidP="00E47F31">
      <w:pPr>
        <w:pStyle w:val="ListParagraph"/>
        <w:numPr>
          <w:ilvl w:val="1"/>
          <w:numId w:val="18"/>
        </w:numPr>
        <w:spacing w:before="60" w:after="60"/>
        <w:ind w:left="547" w:hanging="547"/>
        <w:contextualSpacing w:val="0"/>
        <w:jc w:val="both"/>
        <w:rPr>
          <w:rFonts w:ascii="Times New Roman" w:eastAsia="Times New Roman" w:hAnsi="Times New Roman" w:cs="Times New Roman"/>
          <w:sz w:val="26"/>
          <w:szCs w:val="26"/>
        </w:rPr>
      </w:pPr>
      <w:r w:rsidRPr="00356F2F">
        <w:rPr>
          <w:rFonts w:ascii="Times New Roman" w:eastAsia="Times New Roman" w:hAnsi="Times New Roman" w:cs="Times New Roman"/>
          <w:sz w:val="26"/>
          <w:szCs w:val="26"/>
        </w:rPr>
        <w:t>Nhà thầu</w:t>
      </w:r>
      <w:r w:rsidR="00383A5B" w:rsidRPr="00356F2F">
        <w:rPr>
          <w:rFonts w:ascii="Times New Roman" w:eastAsia="Times New Roman" w:hAnsi="Times New Roman" w:cs="Times New Roman"/>
          <w:sz w:val="26"/>
          <w:szCs w:val="26"/>
        </w:rPr>
        <w:t xml:space="preserve"> phải báo cáo ngay cho </w:t>
      </w:r>
      <w:r w:rsidRPr="00356F2F">
        <w:rPr>
          <w:rFonts w:ascii="Times New Roman" w:eastAsia="Times New Roman" w:hAnsi="Times New Roman" w:cs="Times New Roman"/>
          <w:sz w:val="26"/>
          <w:szCs w:val="26"/>
        </w:rPr>
        <w:t>Công ty</w:t>
      </w:r>
      <w:r w:rsidR="00383A5B" w:rsidRPr="00356F2F">
        <w:rPr>
          <w:rFonts w:ascii="Times New Roman" w:eastAsia="Times New Roman" w:hAnsi="Times New Roman" w:cs="Times New Roman"/>
          <w:sz w:val="26"/>
          <w:szCs w:val="26"/>
        </w:rPr>
        <w:t xml:space="preserve"> bằng văn bản về việc </w:t>
      </w:r>
      <w:r w:rsidRPr="00356F2F">
        <w:rPr>
          <w:rFonts w:ascii="Times New Roman" w:eastAsia="Times New Roman" w:hAnsi="Times New Roman" w:cs="Times New Roman"/>
          <w:sz w:val="26"/>
          <w:szCs w:val="26"/>
        </w:rPr>
        <w:t>Nhà thầu</w:t>
      </w:r>
      <w:r w:rsidR="00383A5B" w:rsidRPr="00356F2F">
        <w:rPr>
          <w:rFonts w:ascii="Times New Roman" w:eastAsia="Times New Roman" w:hAnsi="Times New Roman" w:cs="Times New Roman"/>
          <w:sz w:val="26"/>
          <w:szCs w:val="26"/>
        </w:rPr>
        <w:t xml:space="preserve"> không thể thực hiện được bất kỳ phần nào của dịch vụ theo hợp đồng hoặc nhận thấy bất kỳ sự cố, rủi ro nào trong quá trình thực hiện</w:t>
      </w:r>
      <w:r w:rsidR="00EC15AF" w:rsidRPr="00356F2F">
        <w:rPr>
          <w:rFonts w:ascii="Times New Roman" w:eastAsia="Times New Roman" w:hAnsi="Times New Roman" w:cs="Times New Roman"/>
          <w:sz w:val="26"/>
          <w:szCs w:val="26"/>
        </w:rPr>
        <w:t>.</w:t>
      </w:r>
      <w:r w:rsidR="00383A5B" w:rsidRPr="00356F2F">
        <w:rPr>
          <w:rFonts w:ascii="Times New Roman" w:eastAsia="Times New Roman" w:hAnsi="Times New Roman" w:cs="Times New Roman"/>
          <w:sz w:val="26"/>
          <w:szCs w:val="26"/>
        </w:rPr>
        <w:t xml:space="preserve"> Việc thông báo này sẽ không được hiểu là sự miễn trừ bất kỳ nghĩa vụ hay trách nhiệm nào của </w:t>
      </w:r>
      <w:r w:rsidRPr="00356F2F">
        <w:rPr>
          <w:rFonts w:ascii="Times New Roman" w:eastAsia="Times New Roman" w:hAnsi="Times New Roman" w:cs="Times New Roman"/>
          <w:sz w:val="26"/>
          <w:szCs w:val="26"/>
        </w:rPr>
        <w:t>Nhà thầu</w:t>
      </w:r>
      <w:r w:rsidR="00383A5B" w:rsidRPr="00356F2F">
        <w:rPr>
          <w:rFonts w:ascii="Times New Roman" w:eastAsia="Times New Roman" w:hAnsi="Times New Roman" w:cs="Times New Roman"/>
          <w:sz w:val="26"/>
          <w:szCs w:val="26"/>
        </w:rPr>
        <w:t xml:space="preserve"> theo hợp đồng này</w:t>
      </w:r>
      <w:r w:rsidR="00B81911" w:rsidRPr="00356F2F">
        <w:rPr>
          <w:rFonts w:ascii="Times New Roman" w:eastAsia="Times New Roman" w:hAnsi="Times New Roman" w:cs="Times New Roman"/>
          <w:sz w:val="26"/>
          <w:szCs w:val="26"/>
        </w:rPr>
        <w:t>.</w:t>
      </w:r>
    </w:p>
    <w:p w14:paraId="0A86C333" w14:textId="20B2E155" w:rsidR="00383A5B" w:rsidRPr="00356F2F" w:rsidRDefault="00614D75" w:rsidP="00E47F31">
      <w:pPr>
        <w:pStyle w:val="ListParagraph"/>
        <w:numPr>
          <w:ilvl w:val="1"/>
          <w:numId w:val="18"/>
        </w:numPr>
        <w:spacing w:before="60" w:after="60"/>
        <w:ind w:left="547" w:hanging="547"/>
        <w:contextualSpacing w:val="0"/>
        <w:jc w:val="both"/>
        <w:rPr>
          <w:rFonts w:ascii="Times New Roman" w:eastAsia="Times New Roman" w:hAnsi="Times New Roman" w:cs="Times New Roman"/>
          <w:sz w:val="26"/>
          <w:szCs w:val="26"/>
        </w:rPr>
      </w:pPr>
      <w:r w:rsidRPr="00356F2F">
        <w:rPr>
          <w:rFonts w:ascii="Times New Roman" w:eastAsia="Times New Roman" w:hAnsi="Times New Roman" w:cs="Times New Roman"/>
          <w:sz w:val="26"/>
          <w:szCs w:val="26"/>
        </w:rPr>
        <w:t>Nhà thầu</w:t>
      </w:r>
      <w:r w:rsidR="00383A5B" w:rsidRPr="00356F2F">
        <w:rPr>
          <w:rFonts w:ascii="Times New Roman" w:eastAsia="Times New Roman" w:hAnsi="Times New Roman" w:cs="Times New Roman"/>
          <w:sz w:val="26"/>
          <w:szCs w:val="26"/>
        </w:rPr>
        <w:t xml:space="preserve"> phải tổ chức công tác vệ sinh môi trường và chịu trách nhiệm thu gom, vận chuyển toàn bộ rác thải do </w:t>
      </w:r>
      <w:r w:rsidRPr="00356F2F">
        <w:rPr>
          <w:rFonts w:ascii="Times New Roman" w:eastAsia="Times New Roman" w:hAnsi="Times New Roman" w:cs="Times New Roman"/>
          <w:sz w:val="26"/>
          <w:szCs w:val="26"/>
        </w:rPr>
        <w:t>Nhà thầu</w:t>
      </w:r>
      <w:r w:rsidR="00383A5B" w:rsidRPr="00356F2F">
        <w:rPr>
          <w:rFonts w:ascii="Times New Roman" w:eastAsia="Times New Roman" w:hAnsi="Times New Roman" w:cs="Times New Roman"/>
          <w:sz w:val="26"/>
          <w:szCs w:val="26"/>
        </w:rPr>
        <w:t xml:space="preserve"> gây ra tại khu vực thực hiện </w:t>
      </w:r>
      <w:r w:rsidR="00017556" w:rsidRPr="00356F2F">
        <w:rPr>
          <w:rFonts w:ascii="Times New Roman" w:eastAsia="Times New Roman" w:hAnsi="Times New Roman" w:cs="Times New Roman"/>
          <w:sz w:val="26"/>
          <w:szCs w:val="26"/>
        </w:rPr>
        <w:t>d</w:t>
      </w:r>
      <w:r w:rsidR="00383A5B" w:rsidRPr="00356F2F">
        <w:rPr>
          <w:rFonts w:ascii="Times New Roman" w:eastAsia="Times New Roman" w:hAnsi="Times New Roman" w:cs="Times New Roman"/>
          <w:sz w:val="26"/>
          <w:szCs w:val="26"/>
        </w:rPr>
        <w:t>ịch vụ ra khỏi Nhà máy</w:t>
      </w:r>
      <w:r w:rsidR="00B81911" w:rsidRPr="00356F2F">
        <w:rPr>
          <w:rFonts w:ascii="Times New Roman" w:eastAsia="Times New Roman" w:hAnsi="Times New Roman" w:cs="Times New Roman"/>
          <w:sz w:val="26"/>
          <w:szCs w:val="26"/>
        </w:rPr>
        <w:t>.</w:t>
      </w:r>
    </w:p>
    <w:p w14:paraId="45D5E33A" w14:textId="779AC4A7" w:rsidR="00383A5B" w:rsidRPr="00356F2F" w:rsidRDefault="00383A5B" w:rsidP="00E47F31">
      <w:pPr>
        <w:pStyle w:val="ListParagraph"/>
        <w:numPr>
          <w:ilvl w:val="1"/>
          <w:numId w:val="18"/>
        </w:numPr>
        <w:spacing w:before="60" w:after="60"/>
        <w:ind w:left="547" w:hanging="547"/>
        <w:contextualSpacing w:val="0"/>
        <w:jc w:val="both"/>
        <w:rPr>
          <w:rFonts w:ascii="Times New Roman" w:eastAsia="Times New Roman" w:hAnsi="Times New Roman" w:cs="Times New Roman"/>
          <w:sz w:val="26"/>
          <w:szCs w:val="26"/>
        </w:rPr>
      </w:pPr>
      <w:r w:rsidRPr="00356F2F">
        <w:rPr>
          <w:rFonts w:ascii="Times New Roman" w:eastAsia="Times New Roman" w:hAnsi="Times New Roman" w:cs="Times New Roman"/>
          <w:sz w:val="26"/>
          <w:szCs w:val="26"/>
        </w:rPr>
        <w:t xml:space="preserve">Ký nhận biên bản nghiệm thu </w:t>
      </w:r>
      <w:r w:rsidR="00C94AA1" w:rsidRPr="00356F2F">
        <w:rPr>
          <w:rFonts w:ascii="Times New Roman" w:eastAsia="Times New Roman" w:hAnsi="Times New Roman" w:cs="Times New Roman"/>
          <w:sz w:val="26"/>
          <w:szCs w:val="26"/>
        </w:rPr>
        <w:t xml:space="preserve">khối lượng </w:t>
      </w:r>
      <w:r w:rsidRPr="00356F2F">
        <w:rPr>
          <w:rFonts w:ascii="Times New Roman" w:eastAsia="Times New Roman" w:hAnsi="Times New Roman" w:cs="Times New Roman"/>
          <w:sz w:val="26"/>
          <w:szCs w:val="26"/>
        </w:rPr>
        <w:t>hoàn thành, biên b</w:t>
      </w:r>
      <w:r w:rsidR="00FC3F30" w:rsidRPr="00356F2F">
        <w:rPr>
          <w:rFonts w:ascii="Times New Roman" w:eastAsia="Times New Roman" w:hAnsi="Times New Roman" w:cs="Times New Roman"/>
          <w:sz w:val="26"/>
          <w:szCs w:val="26"/>
        </w:rPr>
        <w:t>ản</w:t>
      </w:r>
      <w:r w:rsidRPr="00356F2F">
        <w:rPr>
          <w:rFonts w:ascii="Times New Roman" w:eastAsia="Times New Roman" w:hAnsi="Times New Roman" w:cs="Times New Roman"/>
          <w:sz w:val="26"/>
          <w:szCs w:val="26"/>
        </w:rPr>
        <w:t xml:space="preserve"> xác nhận giá trị hoàn thành và các chứng từ liên quan đến Hợp đồng</w:t>
      </w:r>
      <w:r w:rsidR="00B81911" w:rsidRPr="00356F2F">
        <w:rPr>
          <w:rFonts w:ascii="Times New Roman" w:eastAsia="Times New Roman" w:hAnsi="Times New Roman" w:cs="Times New Roman"/>
          <w:sz w:val="26"/>
          <w:szCs w:val="26"/>
        </w:rPr>
        <w:t>.</w:t>
      </w:r>
    </w:p>
    <w:p w14:paraId="22882124" w14:textId="3E2F5376" w:rsidR="009349AB" w:rsidRPr="00356F2F" w:rsidRDefault="00383A5B" w:rsidP="00E47F31">
      <w:pPr>
        <w:pStyle w:val="ListParagraph"/>
        <w:numPr>
          <w:ilvl w:val="1"/>
          <w:numId w:val="18"/>
        </w:numPr>
        <w:spacing w:before="60" w:after="60"/>
        <w:ind w:left="547" w:hanging="547"/>
        <w:contextualSpacing w:val="0"/>
        <w:jc w:val="both"/>
        <w:rPr>
          <w:rFonts w:ascii="Times New Roman" w:eastAsia="Times New Roman" w:hAnsi="Times New Roman" w:cs="Times New Roman"/>
          <w:sz w:val="26"/>
          <w:szCs w:val="26"/>
        </w:rPr>
      </w:pPr>
      <w:r w:rsidRPr="00356F2F">
        <w:rPr>
          <w:rFonts w:ascii="Times New Roman" w:eastAsia="Times New Roman" w:hAnsi="Times New Roman" w:cs="Times New Roman"/>
          <w:sz w:val="26"/>
          <w:szCs w:val="26"/>
        </w:rPr>
        <w:t xml:space="preserve">Không được chuyển Hợp đồng này cho Bên thứ 3 thực hiện nếu không được sự đồng ý bằng văn bản trước đó của </w:t>
      </w:r>
      <w:r w:rsidR="001C5584" w:rsidRPr="00356F2F">
        <w:rPr>
          <w:rFonts w:ascii="Times New Roman" w:eastAsia="Times New Roman" w:hAnsi="Times New Roman" w:cs="Times New Roman"/>
          <w:sz w:val="26"/>
          <w:szCs w:val="26"/>
        </w:rPr>
        <w:t>Công ty</w:t>
      </w:r>
      <w:r w:rsidRPr="00356F2F">
        <w:rPr>
          <w:rFonts w:ascii="Times New Roman" w:eastAsia="Times New Roman" w:hAnsi="Times New Roman" w:cs="Times New Roman"/>
          <w:sz w:val="26"/>
          <w:szCs w:val="26"/>
        </w:rPr>
        <w:t>.</w:t>
      </w:r>
    </w:p>
    <w:p w14:paraId="43E2DB42" w14:textId="77777777" w:rsidR="00FA1114" w:rsidRPr="00356F2F" w:rsidRDefault="001C5584" w:rsidP="00E47F31">
      <w:pPr>
        <w:pStyle w:val="ListParagraph"/>
        <w:numPr>
          <w:ilvl w:val="1"/>
          <w:numId w:val="18"/>
        </w:numPr>
        <w:spacing w:before="60" w:after="60" w:line="240" w:lineRule="auto"/>
        <w:ind w:left="547" w:hanging="547"/>
        <w:contextualSpacing w:val="0"/>
        <w:jc w:val="both"/>
        <w:rPr>
          <w:rFonts w:ascii="Times New Roman" w:eastAsia="Times New Roman" w:hAnsi="Times New Roman" w:cs="Times New Roman"/>
          <w:sz w:val="26"/>
          <w:szCs w:val="26"/>
        </w:rPr>
      </w:pPr>
      <w:r w:rsidRPr="00356F2F">
        <w:rPr>
          <w:rFonts w:ascii="Times New Roman" w:eastAsia="Times New Roman" w:hAnsi="Times New Roman" w:cs="Times New Roman"/>
          <w:sz w:val="26"/>
          <w:szCs w:val="26"/>
        </w:rPr>
        <w:t>Nhà thầu</w:t>
      </w:r>
      <w:r w:rsidR="008D44F9" w:rsidRPr="00356F2F">
        <w:rPr>
          <w:rFonts w:ascii="Times New Roman" w:eastAsia="Times New Roman" w:hAnsi="Times New Roman" w:cs="Times New Roman"/>
          <w:sz w:val="26"/>
          <w:szCs w:val="26"/>
        </w:rPr>
        <w:t xml:space="preserve"> cam kết cử cán bộ có đủ thẩm quyền và năng lực để phối hợp với </w:t>
      </w:r>
      <w:r w:rsidRPr="00356F2F">
        <w:rPr>
          <w:rFonts w:ascii="Times New Roman" w:eastAsia="Times New Roman" w:hAnsi="Times New Roman" w:cs="Times New Roman"/>
          <w:sz w:val="26"/>
          <w:szCs w:val="26"/>
        </w:rPr>
        <w:t>Công ty</w:t>
      </w:r>
      <w:r w:rsidR="008D44F9" w:rsidRPr="00356F2F">
        <w:rPr>
          <w:rFonts w:ascii="Times New Roman" w:eastAsia="Times New Roman" w:hAnsi="Times New Roman" w:cs="Times New Roman"/>
          <w:sz w:val="26"/>
          <w:szCs w:val="26"/>
        </w:rPr>
        <w:t xml:space="preserve"> trong việc giải quyết các vấn đề vướng mắc phát sinh trong quá trình thực hiện Hợp đồng. Cán bộ này sẽ có trách nhiệm tiếp nhận, xem xét và giải quyết các yêu cầu, khiếu nại, tranh chấp hoặc các vấn đề khác liên quan đến Hợp đồng một cách nhanh chóng và hiệu quả, nhằm đảm bảo sự hợp tác và tiến độ công việc của cả hai Bên.</w:t>
      </w:r>
      <w:r w:rsidR="007C5FE2" w:rsidRPr="00356F2F">
        <w:rPr>
          <w:rFonts w:ascii="Times New Roman" w:eastAsia="Times New Roman" w:hAnsi="Times New Roman" w:cs="Times New Roman"/>
          <w:sz w:val="26"/>
          <w:szCs w:val="26"/>
        </w:rPr>
        <w:t xml:space="preserve"> </w:t>
      </w:r>
    </w:p>
    <w:p w14:paraId="552E2CF9" w14:textId="77777777" w:rsidR="00FA1114" w:rsidRPr="00356F2F" w:rsidRDefault="00B41CE2" w:rsidP="00E47F31">
      <w:pPr>
        <w:pStyle w:val="ListParagraph"/>
        <w:numPr>
          <w:ilvl w:val="0"/>
          <w:numId w:val="2"/>
        </w:numPr>
        <w:spacing w:before="120" w:after="120" w:line="240" w:lineRule="auto"/>
        <w:ind w:left="450"/>
        <w:contextualSpacing w:val="0"/>
        <w:jc w:val="both"/>
        <w:rPr>
          <w:rFonts w:ascii="Times New Roman" w:eastAsia="Times New Roman" w:hAnsi="Times New Roman" w:cs="Times New Roman"/>
          <w:b/>
          <w:bCs/>
          <w:sz w:val="26"/>
          <w:szCs w:val="26"/>
        </w:rPr>
      </w:pPr>
      <w:r w:rsidRPr="00356F2F">
        <w:rPr>
          <w:rFonts w:ascii="Times New Roman" w:hAnsi="Times New Roman" w:cs="Times New Roman"/>
          <w:b/>
          <w:bCs/>
          <w:sz w:val="26"/>
          <w:szCs w:val="26"/>
        </w:rPr>
        <w:t>An toàn lao động, Y tế và Vệ sinh Môi trường</w:t>
      </w:r>
    </w:p>
    <w:p w14:paraId="736257BC" w14:textId="59257C8D" w:rsidR="00B41CE2" w:rsidRPr="00356F2F" w:rsidRDefault="00B41CE2" w:rsidP="00E47F31">
      <w:pPr>
        <w:pStyle w:val="ListParagraph"/>
        <w:keepNext/>
        <w:keepLines/>
        <w:widowControl w:val="0"/>
        <w:numPr>
          <w:ilvl w:val="1"/>
          <w:numId w:val="9"/>
        </w:numPr>
        <w:spacing w:before="120" w:after="120"/>
        <w:ind w:left="540" w:hanging="540"/>
        <w:contextualSpacing w:val="0"/>
        <w:jc w:val="both"/>
        <w:rPr>
          <w:rFonts w:ascii="Times New Roman" w:eastAsia="Times New Roman" w:hAnsi="Times New Roman" w:cs="Times New Roman"/>
          <w:iCs/>
          <w:sz w:val="26"/>
          <w:szCs w:val="26"/>
        </w:rPr>
      </w:pPr>
      <w:r w:rsidRPr="00356F2F">
        <w:rPr>
          <w:rFonts w:ascii="Times New Roman" w:eastAsia="Times New Roman" w:hAnsi="Times New Roman" w:cs="Times New Roman"/>
          <w:iCs/>
          <w:sz w:val="26"/>
          <w:szCs w:val="26"/>
        </w:rPr>
        <w:lastRenderedPageBreak/>
        <w:t>Nhà thầu sẽ hoàn toàn chịu trách nhiệm bằng chi phí của mình liên quan đến an toàn lao động và vệ sinh môi trường, chịu trách nhiệm đối với các vấn đề về sức khỏe, bệnh tật, thương tật hoặc tổn thất liên quan đến nhân sự của mình trong quá trình thực hiện Dịch vụ</w:t>
      </w:r>
      <w:r w:rsidR="006837D7" w:rsidRPr="00356F2F">
        <w:rPr>
          <w:rFonts w:ascii="Times New Roman" w:eastAsia="Times New Roman" w:hAnsi="Times New Roman" w:cs="Times New Roman"/>
          <w:iCs/>
          <w:sz w:val="26"/>
          <w:szCs w:val="26"/>
        </w:rPr>
        <w:t>.</w:t>
      </w:r>
    </w:p>
    <w:p w14:paraId="1ECCC82D" w14:textId="50C43E0F" w:rsidR="00B41CE2" w:rsidRPr="00356F2F" w:rsidRDefault="00B41CE2" w:rsidP="00E47F31">
      <w:pPr>
        <w:pStyle w:val="ListParagraph"/>
        <w:keepNext/>
        <w:keepLines/>
        <w:widowControl w:val="0"/>
        <w:numPr>
          <w:ilvl w:val="1"/>
          <w:numId w:val="9"/>
        </w:numPr>
        <w:spacing w:before="120" w:after="120"/>
        <w:ind w:left="540" w:hanging="540"/>
        <w:contextualSpacing w:val="0"/>
        <w:jc w:val="both"/>
        <w:rPr>
          <w:rFonts w:ascii="Times New Roman" w:eastAsia="Times New Roman" w:hAnsi="Times New Roman" w:cs="Times New Roman"/>
          <w:iCs/>
          <w:sz w:val="26"/>
          <w:szCs w:val="26"/>
        </w:rPr>
      </w:pPr>
      <w:r w:rsidRPr="00356F2F">
        <w:rPr>
          <w:rFonts w:ascii="Times New Roman" w:eastAsia="Times New Roman" w:hAnsi="Times New Roman" w:cs="Times New Roman"/>
          <w:iCs/>
          <w:sz w:val="26"/>
          <w:szCs w:val="26"/>
        </w:rPr>
        <w:t>Nhà thầu phải tuân thủ nghiêm ngặt các nguyên tắc về an toàn lao động và vệ sinh môi trường theo quy định pháp luật và quy định của Nhà máy Lọc hóa dầu Nghi Sơn</w:t>
      </w:r>
      <w:r w:rsidR="00C94AA1" w:rsidRPr="00356F2F">
        <w:rPr>
          <w:rFonts w:ascii="Times New Roman" w:eastAsia="Times New Roman" w:hAnsi="Times New Roman" w:cs="Times New Roman"/>
          <w:iCs/>
          <w:sz w:val="26"/>
          <w:szCs w:val="26"/>
        </w:rPr>
        <w:t>/Công ty</w:t>
      </w:r>
      <w:r w:rsidRPr="00356F2F">
        <w:rPr>
          <w:rFonts w:ascii="Times New Roman" w:eastAsia="Times New Roman" w:hAnsi="Times New Roman" w:cs="Times New Roman"/>
          <w:iCs/>
          <w:sz w:val="26"/>
          <w:szCs w:val="26"/>
        </w:rPr>
        <w:t xml:space="preserve"> tại địa điểm thực hiện dịch vụ. Trong trường hợp bất kỳ nhân viên hay người được chỉ định bởi Nhà thầu vi phạm các nguyên tắc và quy định này dẫn đến các tổn thất hay mất mát cho Công ty, Nhà thầu sẽ phải chịu trách nhiệm bồi thường cho tất cả các tổn thất và mất mát này.</w:t>
      </w:r>
    </w:p>
    <w:p w14:paraId="31282A02" w14:textId="77777777" w:rsidR="00B41CE2" w:rsidRPr="00356F2F" w:rsidRDefault="00B41CE2" w:rsidP="00E47F31">
      <w:pPr>
        <w:pStyle w:val="ListParagraph"/>
        <w:keepNext/>
        <w:keepLines/>
        <w:widowControl w:val="0"/>
        <w:numPr>
          <w:ilvl w:val="1"/>
          <w:numId w:val="9"/>
        </w:numPr>
        <w:spacing w:before="120" w:after="120"/>
        <w:ind w:left="540" w:hanging="540"/>
        <w:contextualSpacing w:val="0"/>
        <w:jc w:val="both"/>
        <w:rPr>
          <w:rFonts w:ascii="Times New Roman" w:eastAsia="Times New Roman" w:hAnsi="Times New Roman" w:cs="Times New Roman"/>
          <w:iCs/>
          <w:sz w:val="26"/>
          <w:szCs w:val="26"/>
        </w:rPr>
      </w:pPr>
      <w:r w:rsidRPr="00356F2F">
        <w:rPr>
          <w:rFonts w:ascii="Times New Roman" w:eastAsia="Times New Roman" w:hAnsi="Times New Roman" w:cs="Times New Roman"/>
          <w:iCs/>
          <w:sz w:val="26"/>
          <w:szCs w:val="26"/>
        </w:rPr>
        <w:t>Công ty có quyền ngừng công việc, di dời nhân sự Nhà thầu ra khỏi khu vực làm việc ngay lập tức nếu nhân sự này được cho là đang bị ảnh hưởng của rượu, ma túy hoặc các chất cấm. Trong trường hợp này, Nhà thầu sẽ chịu trách nhiệm chi trả mọi phí tổn có liên quan đến việc di dời.</w:t>
      </w:r>
    </w:p>
    <w:p w14:paraId="765177C8" w14:textId="77777777" w:rsidR="00B81911" w:rsidRPr="00356F2F" w:rsidRDefault="00B81911" w:rsidP="00E47F31">
      <w:pPr>
        <w:pStyle w:val="Heading1"/>
        <w:keepNext/>
        <w:keepLines/>
        <w:numPr>
          <w:ilvl w:val="0"/>
          <w:numId w:val="2"/>
        </w:numPr>
        <w:spacing w:before="120" w:after="120" w:line="276" w:lineRule="auto"/>
        <w:ind w:left="270" w:hanging="270"/>
        <w:rPr>
          <w:rFonts w:ascii="Times New Roman" w:hAnsi="Times New Roman" w:cs="Times New Roman"/>
          <w:sz w:val="26"/>
          <w:szCs w:val="26"/>
        </w:rPr>
      </w:pPr>
      <w:r w:rsidRPr="00356F2F">
        <w:rPr>
          <w:rFonts w:ascii="Times New Roman" w:hAnsi="Times New Roman" w:cs="Times New Roman"/>
          <w:sz w:val="26"/>
          <w:szCs w:val="26"/>
        </w:rPr>
        <w:t>Thanh toán và Hóa đơn</w:t>
      </w:r>
    </w:p>
    <w:p w14:paraId="2E6D18F6" w14:textId="4554A8E3" w:rsidR="00B81911" w:rsidRPr="00356F2F" w:rsidRDefault="00B81911" w:rsidP="00E47F31">
      <w:pPr>
        <w:pStyle w:val="ListParagraph"/>
        <w:keepNext/>
        <w:keepLines/>
        <w:widowControl w:val="0"/>
        <w:numPr>
          <w:ilvl w:val="1"/>
          <w:numId w:val="32"/>
        </w:numPr>
        <w:spacing w:before="120" w:after="120"/>
        <w:ind w:left="540" w:hanging="540"/>
        <w:contextualSpacing w:val="0"/>
        <w:jc w:val="both"/>
        <w:outlineLvl w:val="1"/>
        <w:rPr>
          <w:rFonts w:ascii="Times New Roman" w:eastAsia="Times New Roman" w:hAnsi="Times New Roman" w:cs="Times New Roman"/>
          <w:sz w:val="26"/>
          <w:szCs w:val="26"/>
        </w:rPr>
      </w:pPr>
      <w:r w:rsidRPr="00356F2F">
        <w:rPr>
          <w:rFonts w:ascii="Times New Roman" w:eastAsia="Times New Roman" w:hAnsi="Times New Roman" w:cs="Times New Roman"/>
          <w:sz w:val="26"/>
          <w:szCs w:val="26"/>
        </w:rPr>
        <w:t xml:space="preserve">Chi phí </w:t>
      </w:r>
      <w:r w:rsidR="00773A6C" w:rsidRPr="00356F2F">
        <w:rPr>
          <w:rFonts w:ascii="Times New Roman" w:eastAsia="Times New Roman" w:hAnsi="Times New Roman" w:cs="Times New Roman"/>
          <w:sz w:val="26"/>
          <w:szCs w:val="26"/>
        </w:rPr>
        <w:t xml:space="preserve">dịch vụ </w:t>
      </w:r>
      <w:r w:rsidRPr="00356F2F">
        <w:rPr>
          <w:rFonts w:ascii="Times New Roman" w:eastAsia="Times New Roman" w:hAnsi="Times New Roman" w:cs="Times New Roman"/>
          <w:sz w:val="26"/>
          <w:szCs w:val="26"/>
        </w:rPr>
        <w:t xml:space="preserve">được quy định tại Phụ lục </w:t>
      </w:r>
      <w:r w:rsidR="00FA3E5B">
        <w:rPr>
          <w:rFonts w:ascii="Times New Roman" w:eastAsia="Times New Roman" w:hAnsi="Times New Roman" w:cs="Times New Roman"/>
          <w:sz w:val="26"/>
          <w:szCs w:val="26"/>
        </w:rPr>
        <w:t>…</w:t>
      </w:r>
      <w:r w:rsidRPr="00356F2F">
        <w:rPr>
          <w:rFonts w:ascii="Times New Roman" w:eastAsia="Times New Roman" w:hAnsi="Times New Roman" w:cs="Times New Roman"/>
          <w:sz w:val="26"/>
          <w:szCs w:val="26"/>
        </w:rPr>
        <w:t xml:space="preserve"> của Hợp đồng này</w:t>
      </w:r>
      <w:r w:rsidR="00B9495F" w:rsidRPr="00356F2F">
        <w:rPr>
          <w:rFonts w:ascii="Times New Roman" w:eastAsia="Times New Roman" w:hAnsi="Times New Roman" w:cs="Times New Roman"/>
          <w:sz w:val="26"/>
          <w:szCs w:val="26"/>
        </w:rPr>
        <w:t xml:space="preserve"> </w:t>
      </w:r>
      <w:r w:rsidRPr="00356F2F">
        <w:rPr>
          <w:rFonts w:ascii="Times New Roman" w:eastAsia="Times New Roman" w:hAnsi="Times New Roman" w:cs="Times New Roman"/>
          <w:sz w:val="26"/>
          <w:szCs w:val="26"/>
        </w:rPr>
        <w:t xml:space="preserve">đã bao gồm tất cả các chi phí liên quan đến việc thực hiện </w:t>
      </w:r>
      <w:r w:rsidR="00C94AA1" w:rsidRPr="00356F2F">
        <w:rPr>
          <w:rFonts w:ascii="Times New Roman" w:eastAsia="Times New Roman" w:hAnsi="Times New Roman" w:cs="Times New Roman"/>
          <w:sz w:val="26"/>
          <w:szCs w:val="26"/>
        </w:rPr>
        <w:t>công việc</w:t>
      </w:r>
      <w:r w:rsidRPr="00356F2F">
        <w:rPr>
          <w:rFonts w:ascii="Times New Roman" w:eastAsia="Times New Roman" w:hAnsi="Times New Roman" w:cs="Times New Roman"/>
          <w:sz w:val="26"/>
          <w:szCs w:val="26"/>
        </w:rPr>
        <w:t xml:space="preserve">, bao gồm cả các loại thuế, phí, lệ phí, chi phí v.v… nhằm đảm bảo đủ điều kiện thực hiện </w:t>
      </w:r>
      <w:r w:rsidR="00C94AA1" w:rsidRPr="00356F2F">
        <w:rPr>
          <w:rFonts w:ascii="Times New Roman" w:eastAsia="Times New Roman" w:hAnsi="Times New Roman" w:cs="Times New Roman"/>
          <w:sz w:val="26"/>
          <w:szCs w:val="26"/>
        </w:rPr>
        <w:t>công việc</w:t>
      </w:r>
      <w:r w:rsidRPr="00356F2F">
        <w:rPr>
          <w:rFonts w:ascii="Times New Roman" w:eastAsia="Times New Roman" w:hAnsi="Times New Roman" w:cs="Times New Roman"/>
          <w:sz w:val="26"/>
          <w:szCs w:val="26"/>
        </w:rPr>
        <w:t>.</w:t>
      </w:r>
    </w:p>
    <w:p w14:paraId="350C26AE" w14:textId="273A8E70" w:rsidR="00B41CE2" w:rsidRPr="00356F2F" w:rsidRDefault="006B1ED6" w:rsidP="00E47F31">
      <w:pPr>
        <w:pStyle w:val="ListParagraph"/>
        <w:keepNext/>
        <w:keepLines/>
        <w:widowControl w:val="0"/>
        <w:numPr>
          <w:ilvl w:val="1"/>
          <w:numId w:val="32"/>
        </w:numPr>
        <w:spacing w:before="120" w:after="120"/>
        <w:ind w:left="540" w:hanging="540"/>
        <w:contextualSpacing w:val="0"/>
        <w:jc w:val="both"/>
        <w:outlineLvl w:val="1"/>
        <w:rPr>
          <w:rFonts w:ascii="Times New Roman" w:eastAsia="Times New Roman" w:hAnsi="Times New Roman" w:cs="Times New Roman"/>
          <w:sz w:val="26"/>
          <w:szCs w:val="26"/>
        </w:rPr>
      </w:pPr>
      <w:r w:rsidRPr="00356F2F">
        <w:rPr>
          <w:rFonts w:ascii="Times New Roman" w:eastAsia="Times New Roman" w:hAnsi="Times New Roman" w:cs="Times New Roman"/>
          <w:sz w:val="26"/>
          <w:szCs w:val="26"/>
        </w:rPr>
        <w:t xml:space="preserve">Nhà thầu sẽ xuất hóa đơn cho Công ty sau khi Dịch vụ đã được hoàn thành và được Công ty xác nhận thông qua việc chấp nhận báo cáo hoàn thành công việc hoặc các văn bản khác. Công ty sẽ có trách nhiệm thanh toán đầy đủ cho Nhà thầu bằng phương thức chuyển khoản vào tài khoản cho Nhà thầu chỉ định trong thời gian được quy định tại Phụ lục A, với điều kiện hồ sơ thanh toán là chính xác, đầy đủ và hợp lệ theo yêu cầu của Công ty. </w:t>
      </w:r>
    </w:p>
    <w:p w14:paraId="0FA54049" w14:textId="05CD51C3" w:rsidR="00221FE4" w:rsidRPr="00356F2F" w:rsidRDefault="00221FE4" w:rsidP="00E47F31">
      <w:pPr>
        <w:pStyle w:val="ListParagraph"/>
        <w:keepNext/>
        <w:keepLines/>
        <w:widowControl w:val="0"/>
        <w:numPr>
          <w:ilvl w:val="1"/>
          <w:numId w:val="32"/>
        </w:numPr>
        <w:spacing w:before="120" w:after="120"/>
        <w:ind w:left="540" w:hanging="540"/>
        <w:contextualSpacing w:val="0"/>
        <w:jc w:val="both"/>
        <w:outlineLvl w:val="1"/>
        <w:rPr>
          <w:rFonts w:ascii="Times New Roman" w:eastAsia="Times New Roman" w:hAnsi="Times New Roman" w:cs="Times New Roman"/>
          <w:sz w:val="26"/>
          <w:szCs w:val="26"/>
        </w:rPr>
      </w:pPr>
      <w:r w:rsidRPr="00356F2F">
        <w:rPr>
          <w:rFonts w:ascii="Times New Roman" w:eastAsia="Times New Roman" w:hAnsi="Times New Roman" w:cs="Times New Roman"/>
          <w:sz w:val="26"/>
          <w:szCs w:val="26"/>
        </w:rPr>
        <w:t>Trừ khi có quy định khác, Công ty có quyền khấu trừ bất kỳ khoản thanh toán nào phải trả cho Nhà thầu theo Hợp đồng với bất kỳ khoản tiền nào Nhà thầu có trách nhiệm phải trả cho Công ty; kể cả các phí tổn, chi phí, nợ, lệ phí, thiệt hại và tổn thất theo quy định tại điều</w:t>
      </w:r>
      <w:r w:rsidR="00433946" w:rsidRPr="00356F2F">
        <w:rPr>
          <w:rFonts w:ascii="Times New Roman" w:eastAsia="Times New Roman" w:hAnsi="Times New Roman" w:cs="Times New Roman"/>
          <w:sz w:val="26"/>
          <w:szCs w:val="26"/>
        </w:rPr>
        <w:t xml:space="preserve"> khoản</w:t>
      </w:r>
      <w:r w:rsidRPr="00356F2F">
        <w:rPr>
          <w:rFonts w:ascii="Times New Roman" w:eastAsia="Times New Roman" w:hAnsi="Times New Roman" w:cs="Times New Roman"/>
          <w:sz w:val="26"/>
          <w:szCs w:val="26"/>
        </w:rPr>
        <w:t xml:space="preserve"> </w:t>
      </w:r>
      <w:r w:rsidR="00EB47B3" w:rsidRPr="00356F2F">
        <w:rPr>
          <w:rFonts w:ascii="Times New Roman" w:eastAsia="Times New Roman" w:hAnsi="Times New Roman" w:cs="Times New Roman"/>
          <w:sz w:val="26"/>
          <w:szCs w:val="26"/>
        </w:rPr>
        <w:t>9</w:t>
      </w:r>
      <w:r w:rsidRPr="00356F2F">
        <w:rPr>
          <w:rFonts w:ascii="Times New Roman" w:eastAsia="Times New Roman" w:hAnsi="Times New Roman" w:cs="Times New Roman"/>
          <w:sz w:val="26"/>
          <w:szCs w:val="26"/>
        </w:rPr>
        <w:t xml:space="preserve"> của Hợp đồng này và cụ thể theo biên bản xác nhận trách nhiệm bồi thường của Nhà thầu.</w:t>
      </w:r>
    </w:p>
    <w:p w14:paraId="5D84053F" w14:textId="77777777" w:rsidR="00406C4F" w:rsidRPr="00356F2F" w:rsidRDefault="00406C4F" w:rsidP="00E47F31">
      <w:pPr>
        <w:pStyle w:val="Heading1"/>
        <w:keepNext/>
        <w:keepLines/>
        <w:numPr>
          <w:ilvl w:val="0"/>
          <w:numId w:val="2"/>
        </w:numPr>
        <w:spacing w:before="120" w:after="120" w:line="276" w:lineRule="auto"/>
        <w:ind w:left="270" w:hanging="270"/>
        <w:rPr>
          <w:rStyle w:val="Emphasis"/>
          <w:rFonts w:ascii="Times New Roman" w:hAnsi="Times New Roman" w:cs="Times New Roman"/>
          <w:i w:val="0"/>
          <w:sz w:val="26"/>
          <w:szCs w:val="26"/>
        </w:rPr>
      </w:pPr>
      <w:r w:rsidRPr="00356F2F">
        <w:rPr>
          <w:rStyle w:val="Emphasis"/>
          <w:rFonts w:ascii="Times New Roman" w:hAnsi="Times New Roman" w:cs="Times New Roman"/>
          <w:i w:val="0"/>
          <w:sz w:val="26"/>
          <w:szCs w:val="26"/>
        </w:rPr>
        <w:t>Trách nhiệm tài sản và Bồi thường</w:t>
      </w:r>
    </w:p>
    <w:p w14:paraId="64B2EFD7" w14:textId="77777777" w:rsidR="000362AF" w:rsidRPr="00356F2F" w:rsidRDefault="000362AF" w:rsidP="00E47F31">
      <w:pPr>
        <w:pStyle w:val="Heading2"/>
        <w:keepNext/>
        <w:keepLines/>
        <w:widowControl w:val="0"/>
        <w:numPr>
          <w:ilvl w:val="1"/>
          <w:numId w:val="11"/>
        </w:numPr>
        <w:spacing w:before="120" w:after="120" w:line="276" w:lineRule="auto"/>
        <w:ind w:left="540" w:hanging="540"/>
        <w:rPr>
          <w:rStyle w:val="Emphasis"/>
          <w:rFonts w:ascii="Times New Roman" w:hAnsi="Times New Roman" w:cs="Times New Roman"/>
          <w:i w:val="0"/>
          <w:sz w:val="26"/>
          <w:szCs w:val="26"/>
        </w:rPr>
      </w:pPr>
      <w:r w:rsidRPr="00D9634D">
        <w:rPr>
          <w:rFonts w:ascii="Times New Roman" w:hAnsi="Times New Roman" w:cs="Times New Roman"/>
          <w:iCs/>
          <w:sz w:val="26"/>
          <w:szCs w:val="26"/>
        </w:rPr>
        <w:t>Không ảnh hưởng đến các quyền và biện pháp pháp lý khác mà Công ty được hưởng theo pháp luật hoặc theo Hợp đồng này, Nhà thầu có trách nhiệm bồi thường, bảo vệ và giữ cho Công ty, khách hàng của Công ty, cán bộ, nhân viên và đại diện của Công ty không bị thiệt hại, khỏi mọi trách nhiệm, khiếu nại, yêu cầu, tổn thất hoặc chi phí (bao gồm cả chi phí pháp lý) phát sinh trực tiếp hoặc gián tiếp từ: (i) bất kỳ vi phạm nào của Nhà thầu trong việc thực hiện Dịch vụ theo Hợp đồng; và/hoặc (ii) bất kỳ vi phạm nào của Nhà thầu đối với các nghĩa vụ, cam kết hoặc bảo đảm theo Hợp đồng này.</w:t>
      </w:r>
    </w:p>
    <w:p w14:paraId="3D171F12" w14:textId="77777777" w:rsidR="009E7730" w:rsidRPr="00356F2F" w:rsidRDefault="009E7730" w:rsidP="005B6ECC">
      <w:pPr>
        <w:pStyle w:val="Heading2"/>
        <w:keepNext/>
        <w:keepLines/>
        <w:widowControl w:val="0"/>
        <w:numPr>
          <w:ilvl w:val="1"/>
          <w:numId w:val="11"/>
        </w:numPr>
        <w:spacing w:before="120" w:after="120"/>
        <w:ind w:left="540" w:hanging="540"/>
        <w:rPr>
          <w:rStyle w:val="Emphasis"/>
          <w:rFonts w:ascii="Times New Roman" w:hAnsi="Times New Roman" w:cs="Times New Roman"/>
          <w:i w:val="0"/>
          <w:sz w:val="26"/>
          <w:szCs w:val="26"/>
        </w:rPr>
      </w:pPr>
      <w:r w:rsidRPr="008906AB">
        <w:rPr>
          <w:rFonts w:ascii="Times New Roman" w:hAnsi="Times New Roman" w:cs="Times New Roman"/>
          <w:iCs/>
          <w:sz w:val="26"/>
          <w:szCs w:val="26"/>
        </w:rPr>
        <w:lastRenderedPageBreak/>
        <w:t>Nhà thầu đồng thời có trách nhiệm bồi thường cho Công ty và các bên liên quan đối với mọi thiệt hại (trực tiếp và gián tiếp) về tài sản, môi trường, thương tích, bệnh tật hoặc tử vong (bao gồm cả tổn thất đối với tài sản và thương tích/tử vong của nhân viên, nhà thầu phụ của Công ty hoặc bên thứ ba), trong trường hợp các thiệt hại nêu trên phát sinh toàn bộ hoặc một phần do hành vi cẩu thả, cố ý hay vô ý vi phạm của nhân sự Nhà thầu hoặc vi phạm Hợp đồng của Nhà thầu, nhà thầu phụ của Nhà thầu hoặc đại diện của Nhà thầu</w:t>
      </w:r>
      <w:r w:rsidRPr="00356F2F">
        <w:rPr>
          <w:rStyle w:val="Emphasis"/>
          <w:rFonts w:ascii="Times New Roman" w:hAnsi="Times New Roman" w:cs="Times New Roman"/>
          <w:i w:val="0"/>
          <w:sz w:val="26"/>
          <w:szCs w:val="26"/>
        </w:rPr>
        <w:t>.</w:t>
      </w:r>
      <w:r w:rsidRPr="00AB4138">
        <w:rPr>
          <w:rFonts w:ascii="Segoe UI" w:eastAsiaTheme="minorHAnsi" w:hAnsi="Segoe UI" w:cs="Segoe UI"/>
          <w:color w:val="081B3A"/>
          <w:spacing w:val="3"/>
          <w:sz w:val="23"/>
          <w:szCs w:val="23"/>
          <w:shd w:val="clear" w:color="auto" w:fill="FFFFFF"/>
        </w:rPr>
        <w:t xml:space="preserve"> </w:t>
      </w:r>
      <w:r w:rsidRPr="00AB4138">
        <w:rPr>
          <w:rFonts w:ascii="Times New Roman" w:hAnsi="Times New Roman" w:cs="Times New Roman"/>
          <w:iCs/>
          <w:sz w:val="26"/>
          <w:szCs w:val="26"/>
        </w:rPr>
        <w:t>Nghĩa vụ bồi thường này không áp dụng đối với các thiệt hại, tổn thất hoặc chi phí phát sinh do lỗi của Công ty hoặc các nhà thầu/phụ thầu khác không thuộc phạm vi quản lý của Nhà thầu</w:t>
      </w:r>
      <w:r>
        <w:rPr>
          <w:rFonts w:ascii="Times New Roman" w:hAnsi="Times New Roman" w:cs="Times New Roman"/>
          <w:iCs/>
          <w:sz w:val="26"/>
          <w:szCs w:val="26"/>
        </w:rPr>
        <w:t>.</w:t>
      </w:r>
    </w:p>
    <w:p w14:paraId="0BB062AB" w14:textId="70EE873C" w:rsidR="006B1B4B" w:rsidRPr="00356F2F" w:rsidRDefault="006B1B4B" w:rsidP="005B6ECC">
      <w:pPr>
        <w:pStyle w:val="Heading2"/>
        <w:keepNext/>
        <w:keepLines/>
        <w:widowControl w:val="0"/>
        <w:numPr>
          <w:ilvl w:val="1"/>
          <w:numId w:val="11"/>
        </w:numPr>
        <w:spacing w:before="120" w:after="120"/>
        <w:ind w:left="540" w:hanging="540"/>
        <w:rPr>
          <w:rStyle w:val="Emphasis"/>
          <w:rFonts w:ascii="Times New Roman" w:hAnsi="Times New Roman" w:cs="Times New Roman"/>
          <w:i w:val="0"/>
          <w:sz w:val="26"/>
        </w:rPr>
      </w:pPr>
      <w:r w:rsidRPr="00356F2F">
        <w:rPr>
          <w:rStyle w:val="Emphasis"/>
          <w:rFonts w:ascii="Times New Roman" w:hAnsi="Times New Roman" w:cs="Times New Roman"/>
          <w:i w:val="0"/>
          <w:sz w:val="26"/>
        </w:rPr>
        <w:t xml:space="preserve">Trong </w:t>
      </w:r>
      <w:r w:rsidR="009075F5" w:rsidRPr="00356F2F">
        <w:rPr>
          <w:rStyle w:val="Emphasis"/>
          <w:rFonts w:ascii="Times New Roman" w:hAnsi="Times New Roman" w:cs="Times New Roman"/>
          <w:i w:val="0"/>
          <w:sz w:val="26"/>
        </w:rPr>
        <w:t>trường hợp nhân sự</w:t>
      </w:r>
      <w:r w:rsidR="00DA6C24" w:rsidRPr="00356F2F">
        <w:rPr>
          <w:rStyle w:val="Emphasis"/>
          <w:rFonts w:ascii="Times New Roman" w:hAnsi="Times New Roman" w:cs="Times New Roman"/>
          <w:i w:val="0"/>
          <w:sz w:val="26"/>
        </w:rPr>
        <w:t xml:space="preserve"> </w:t>
      </w:r>
      <w:r w:rsidR="009E4925" w:rsidRPr="00356F2F">
        <w:rPr>
          <w:rStyle w:val="Emphasis"/>
          <w:rFonts w:ascii="Times New Roman" w:hAnsi="Times New Roman" w:cs="Times New Roman"/>
          <w:i w:val="0"/>
          <w:sz w:val="26"/>
        </w:rPr>
        <w:t>hoặc/</w:t>
      </w:r>
      <w:r w:rsidR="00DA6C24" w:rsidRPr="00356F2F">
        <w:rPr>
          <w:rStyle w:val="Emphasis"/>
          <w:rFonts w:ascii="Times New Roman" w:hAnsi="Times New Roman" w:cs="Times New Roman"/>
          <w:i w:val="0"/>
          <w:sz w:val="26"/>
        </w:rPr>
        <w:t>và</w:t>
      </w:r>
      <w:r w:rsidR="009075F5" w:rsidRPr="00356F2F">
        <w:rPr>
          <w:rStyle w:val="Emphasis"/>
          <w:rFonts w:ascii="Times New Roman" w:hAnsi="Times New Roman" w:cs="Times New Roman"/>
          <w:i w:val="0"/>
          <w:sz w:val="26"/>
        </w:rPr>
        <w:t xml:space="preserve"> thiết bị của Nhà thầu</w:t>
      </w:r>
      <w:r w:rsidR="00A909C5" w:rsidRPr="00356F2F">
        <w:rPr>
          <w:rStyle w:val="Emphasis"/>
          <w:rFonts w:ascii="Times New Roman" w:hAnsi="Times New Roman" w:cs="Times New Roman"/>
          <w:i w:val="0"/>
          <w:sz w:val="26"/>
        </w:rPr>
        <w:t xml:space="preserve"> gây ra những mất mát, hư hỏng, tổ thất tài sản</w:t>
      </w:r>
      <w:r w:rsidR="009075F5" w:rsidRPr="00356F2F">
        <w:rPr>
          <w:rStyle w:val="Emphasis"/>
          <w:rFonts w:ascii="Times New Roman" w:hAnsi="Times New Roman" w:cs="Times New Roman"/>
          <w:i w:val="0"/>
          <w:sz w:val="26"/>
        </w:rPr>
        <w:t xml:space="preserve"> của Nhà máy Lọc hóa dầu Nghi Sơn hoặc</w:t>
      </w:r>
      <w:r w:rsidR="008548F0" w:rsidRPr="00356F2F">
        <w:rPr>
          <w:rStyle w:val="Emphasis"/>
          <w:rFonts w:ascii="Times New Roman" w:hAnsi="Times New Roman" w:cs="Times New Roman"/>
          <w:i w:val="0"/>
          <w:sz w:val="26"/>
        </w:rPr>
        <w:t xml:space="preserve">/và </w:t>
      </w:r>
      <w:r w:rsidR="002B1C9F" w:rsidRPr="00356F2F">
        <w:rPr>
          <w:rStyle w:val="Emphasis"/>
          <w:rFonts w:ascii="Times New Roman" w:hAnsi="Times New Roman" w:cs="Times New Roman"/>
          <w:i w:val="0"/>
          <w:sz w:val="26"/>
        </w:rPr>
        <w:t>Công ty/bên thứ 3</w:t>
      </w:r>
      <w:r w:rsidR="009075F5" w:rsidRPr="00356F2F">
        <w:rPr>
          <w:rStyle w:val="Emphasis"/>
          <w:rFonts w:ascii="Times New Roman" w:hAnsi="Times New Roman" w:cs="Times New Roman"/>
          <w:i w:val="0"/>
          <w:sz w:val="26"/>
        </w:rPr>
        <w:t>, Nhà thầu sẽ chịu trách nhiệm nộp một khoản phạt tương xứng với mức độ thiệt hại gây ra cho công ty</w:t>
      </w:r>
      <w:r w:rsidR="00A249FB" w:rsidRPr="00356F2F">
        <w:rPr>
          <w:rStyle w:val="Emphasis"/>
          <w:rFonts w:ascii="Times New Roman" w:hAnsi="Times New Roman" w:cs="Times New Roman"/>
          <w:i w:val="0"/>
          <w:sz w:val="26"/>
        </w:rPr>
        <w:t xml:space="preserve"> và Nhà máy</w:t>
      </w:r>
    </w:p>
    <w:p w14:paraId="392F4611" w14:textId="11A1EA90" w:rsidR="00293B1A" w:rsidRPr="00356F2F" w:rsidRDefault="00293B1A" w:rsidP="005B6ECC">
      <w:pPr>
        <w:pStyle w:val="Heading2"/>
        <w:keepNext/>
        <w:keepLines/>
        <w:widowControl w:val="0"/>
        <w:numPr>
          <w:ilvl w:val="1"/>
          <w:numId w:val="11"/>
        </w:numPr>
        <w:spacing w:before="120" w:after="120"/>
        <w:ind w:left="540" w:hanging="540"/>
        <w:rPr>
          <w:rStyle w:val="Emphasis"/>
          <w:rFonts w:ascii="Times New Roman" w:hAnsi="Times New Roman" w:cs="Times New Roman"/>
          <w:i w:val="0"/>
          <w:sz w:val="26"/>
        </w:rPr>
      </w:pPr>
      <w:r w:rsidRPr="00356F2F">
        <w:rPr>
          <w:rStyle w:val="Emphasis"/>
          <w:rFonts w:ascii="Times New Roman" w:hAnsi="Times New Roman" w:cs="Times New Roman"/>
          <w:i w:val="0"/>
          <w:sz w:val="26"/>
        </w:rPr>
        <w:t>Trong trường hợp Nhà thầu chậm hoàn thành Dịch vụ so với thời hạn quy định của Hợp đồng do lỗi của Nhà thầu, Nhà thầu phả</w:t>
      </w:r>
      <w:r w:rsidR="00F934E2" w:rsidRPr="00356F2F">
        <w:rPr>
          <w:rStyle w:val="Emphasis"/>
          <w:rFonts w:ascii="Times New Roman" w:hAnsi="Times New Roman" w:cs="Times New Roman"/>
          <w:i w:val="0"/>
          <w:sz w:val="26"/>
        </w:rPr>
        <w:t>i nộp phạt cho Công ty ở mức 1</w:t>
      </w:r>
      <w:r w:rsidRPr="00356F2F">
        <w:rPr>
          <w:rStyle w:val="Emphasis"/>
          <w:rFonts w:ascii="Times New Roman" w:hAnsi="Times New Roman" w:cs="Times New Roman"/>
          <w:i w:val="0"/>
          <w:sz w:val="26"/>
        </w:rPr>
        <w:t>% giá trị Hợp đồng cho mỗi ngày quá hạn (giá trị không bao gồm thuế GTGT)</w:t>
      </w:r>
      <w:r w:rsidR="00E158F4" w:rsidRPr="00356F2F">
        <w:rPr>
          <w:rStyle w:val="Emphasis"/>
          <w:rFonts w:ascii="Times New Roman" w:hAnsi="Times New Roman" w:cs="Times New Roman"/>
          <w:i w:val="0"/>
          <w:sz w:val="26"/>
        </w:rPr>
        <w:t>,</w:t>
      </w:r>
      <w:r w:rsidRPr="00356F2F">
        <w:rPr>
          <w:rStyle w:val="Emphasis"/>
          <w:rFonts w:ascii="Times New Roman" w:hAnsi="Times New Roman" w:cs="Times New Roman"/>
          <w:i w:val="0"/>
          <w:sz w:val="26"/>
        </w:rPr>
        <w:t xml:space="preserve"> tuy nhiên tổng </w:t>
      </w:r>
      <w:r w:rsidR="00A5204B" w:rsidRPr="00356F2F">
        <w:rPr>
          <w:rStyle w:val="Emphasis"/>
          <w:rFonts w:ascii="Times New Roman" w:hAnsi="Times New Roman" w:cs="Times New Roman"/>
          <w:i w:val="0"/>
          <w:sz w:val="26"/>
        </w:rPr>
        <w:t>số tiền phạt không vượt quá 8% so với giá trị quyết toán Hợp đồng này (không bao gồm thuế GTGT).</w:t>
      </w:r>
    </w:p>
    <w:p w14:paraId="408B341B" w14:textId="6D3AD78F" w:rsidR="00C8341E" w:rsidRPr="00356F2F" w:rsidRDefault="00C8341E" w:rsidP="005B6ECC">
      <w:pPr>
        <w:pStyle w:val="Heading1"/>
        <w:keepNext/>
        <w:keepLines/>
        <w:numPr>
          <w:ilvl w:val="0"/>
          <w:numId w:val="2"/>
        </w:numPr>
        <w:tabs>
          <w:tab w:val="left" w:pos="450"/>
        </w:tabs>
        <w:spacing w:before="120" w:after="120"/>
        <w:ind w:left="270" w:hanging="270"/>
        <w:rPr>
          <w:rStyle w:val="Emphasis"/>
          <w:rFonts w:ascii="Times New Roman" w:hAnsi="Times New Roman" w:cs="Times New Roman"/>
          <w:i w:val="0"/>
          <w:sz w:val="26"/>
          <w:szCs w:val="26"/>
        </w:rPr>
      </w:pPr>
      <w:r w:rsidRPr="00356F2F">
        <w:rPr>
          <w:rStyle w:val="Emphasis"/>
          <w:rFonts w:ascii="Times New Roman" w:hAnsi="Times New Roman" w:cs="Times New Roman"/>
          <w:i w:val="0"/>
          <w:sz w:val="26"/>
          <w:szCs w:val="26"/>
        </w:rPr>
        <w:t>Thuế</w:t>
      </w:r>
    </w:p>
    <w:p w14:paraId="375AC59A" w14:textId="32796BEF" w:rsidR="00C8341E" w:rsidRPr="00356F2F" w:rsidRDefault="00C8341E" w:rsidP="005B6ECC">
      <w:pPr>
        <w:pStyle w:val="ListParagraph"/>
        <w:keepNext/>
        <w:keepLines/>
        <w:widowControl w:val="0"/>
        <w:numPr>
          <w:ilvl w:val="1"/>
          <w:numId w:val="33"/>
        </w:numPr>
        <w:overflowPunct w:val="0"/>
        <w:autoSpaceDE w:val="0"/>
        <w:autoSpaceDN w:val="0"/>
        <w:adjustRightInd w:val="0"/>
        <w:spacing w:before="60" w:after="60" w:line="240" w:lineRule="auto"/>
        <w:ind w:left="540" w:hanging="540"/>
        <w:contextualSpacing w:val="0"/>
        <w:jc w:val="both"/>
        <w:textAlignment w:val="baseline"/>
        <w:rPr>
          <w:rFonts w:ascii="Times New Roman" w:eastAsia="Times New Roman" w:hAnsi="Times New Roman" w:cs="Times New Roman"/>
          <w:sz w:val="26"/>
          <w:szCs w:val="26"/>
          <w:lang w:val="en-AU"/>
        </w:rPr>
      </w:pPr>
      <w:r w:rsidRPr="00356F2F">
        <w:rPr>
          <w:rFonts w:ascii="Times New Roman" w:eastAsia="Times New Roman" w:hAnsi="Times New Roman" w:cs="Times New Roman"/>
          <w:sz w:val="26"/>
          <w:szCs w:val="26"/>
          <w:lang w:val="en-AU"/>
        </w:rPr>
        <w:t>Nhà thầu, bằng chi phí của mình, sẽ phải chịu trách nhiệm</w:t>
      </w:r>
      <w:r w:rsidR="002B295D" w:rsidRPr="00356F2F">
        <w:rPr>
          <w:rFonts w:ascii="Times New Roman" w:eastAsia="Times New Roman" w:hAnsi="Times New Roman" w:cs="Times New Roman"/>
          <w:sz w:val="26"/>
          <w:szCs w:val="26"/>
          <w:lang w:val="en-AU"/>
        </w:rPr>
        <w:t xml:space="preserve"> </w:t>
      </w:r>
      <w:r w:rsidRPr="00356F2F">
        <w:rPr>
          <w:rFonts w:ascii="Times New Roman" w:eastAsia="Times New Roman" w:hAnsi="Times New Roman" w:cs="Times New Roman"/>
          <w:sz w:val="26"/>
          <w:szCs w:val="26"/>
          <w:lang w:val="en-AU"/>
        </w:rPr>
        <w:t>khai báo và trả tất cả các khoản thuế và nghĩa vụ thuộc bất kỳ tính chất nào, được áp đặt đối với Nhà thầu, nhân viên</w:t>
      </w:r>
      <w:r w:rsidR="00A52538" w:rsidRPr="00356F2F">
        <w:rPr>
          <w:rFonts w:ascii="Times New Roman" w:eastAsia="Times New Roman" w:hAnsi="Times New Roman" w:cs="Times New Roman"/>
          <w:sz w:val="26"/>
          <w:szCs w:val="26"/>
          <w:lang w:val="en-AU"/>
        </w:rPr>
        <w:t xml:space="preserve"> </w:t>
      </w:r>
      <w:r w:rsidRPr="00356F2F">
        <w:rPr>
          <w:rFonts w:ascii="Times New Roman" w:eastAsia="Times New Roman" w:hAnsi="Times New Roman" w:cs="Times New Roman"/>
          <w:sz w:val="26"/>
          <w:szCs w:val="26"/>
          <w:lang w:val="en-AU"/>
        </w:rPr>
        <w:t>của Nhà thầu bao gồm nhưng không giới hạn thuế nhà thầu</w:t>
      </w:r>
      <w:r w:rsidR="00BD70A7" w:rsidRPr="00356F2F">
        <w:rPr>
          <w:rFonts w:ascii="Times New Roman" w:eastAsia="Times New Roman" w:hAnsi="Times New Roman" w:cs="Times New Roman"/>
          <w:sz w:val="26"/>
          <w:szCs w:val="26"/>
          <w:lang w:val="en-AU"/>
        </w:rPr>
        <w:t xml:space="preserve">, thuế nhập khẩu, thuế tiêu thụ đặc biệt, </w:t>
      </w:r>
      <w:r w:rsidR="00BD4A52" w:rsidRPr="00356F2F">
        <w:rPr>
          <w:rFonts w:ascii="Times New Roman" w:eastAsia="Times New Roman" w:hAnsi="Times New Roman" w:cs="Times New Roman"/>
          <w:sz w:val="26"/>
          <w:szCs w:val="26"/>
          <w:lang w:val="en-AU"/>
        </w:rPr>
        <w:t>thuế thu nhập doanh nghiệp</w:t>
      </w:r>
      <w:r w:rsidRPr="00356F2F">
        <w:rPr>
          <w:rFonts w:ascii="Times New Roman" w:eastAsia="Times New Roman" w:hAnsi="Times New Roman" w:cs="Times New Roman"/>
          <w:sz w:val="26"/>
          <w:szCs w:val="26"/>
          <w:lang w:val="en-AU"/>
        </w:rPr>
        <w:t xml:space="preserve"> </w:t>
      </w:r>
      <w:r w:rsidR="00BD4A52" w:rsidRPr="00356F2F">
        <w:rPr>
          <w:rFonts w:ascii="Times New Roman" w:eastAsia="Times New Roman" w:hAnsi="Times New Roman" w:cs="Times New Roman"/>
          <w:sz w:val="26"/>
          <w:szCs w:val="26"/>
          <w:lang w:val="en-AU"/>
        </w:rPr>
        <w:t xml:space="preserve">và các loại thuế phí khác áp dụng </w:t>
      </w:r>
      <w:r w:rsidRPr="00356F2F">
        <w:rPr>
          <w:rFonts w:ascii="Times New Roman" w:eastAsia="Times New Roman" w:hAnsi="Times New Roman" w:cs="Times New Roman"/>
          <w:sz w:val="26"/>
          <w:szCs w:val="26"/>
          <w:lang w:val="en-AU"/>
        </w:rPr>
        <w:t>bởi cơ quan có thẩm quyền Việt Nam hoặc của một quốc gia khác liên quan đến phần Dịch vụ tại Đơn yêu cầu dịch vụ này.</w:t>
      </w:r>
    </w:p>
    <w:p w14:paraId="305B7DF6" w14:textId="6138014C" w:rsidR="00C8341E" w:rsidRPr="00356F2F" w:rsidRDefault="00C8341E" w:rsidP="005B6ECC">
      <w:pPr>
        <w:pStyle w:val="ListParagraph"/>
        <w:keepNext/>
        <w:keepLines/>
        <w:widowControl w:val="0"/>
        <w:numPr>
          <w:ilvl w:val="1"/>
          <w:numId w:val="33"/>
        </w:numPr>
        <w:overflowPunct w:val="0"/>
        <w:autoSpaceDE w:val="0"/>
        <w:autoSpaceDN w:val="0"/>
        <w:adjustRightInd w:val="0"/>
        <w:spacing w:before="60" w:after="60" w:line="240" w:lineRule="auto"/>
        <w:ind w:left="540" w:hanging="540"/>
        <w:contextualSpacing w:val="0"/>
        <w:jc w:val="both"/>
        <w:textAlignment w:val="baseline"/>
        <w:rPr>
          <w:rFonts w:ascii="Times New Roman" w:eastAsia="Times New Roman" w:hAnsi="Times New Roman" w:cs="Times New Roman"/>
          <w:sz w:val="26"/>
          <w:szCs w:val="26"/>
          <w:lang w:val="en-AU"/>
        </w:rPr>
      </w:pPr>
      <w:r w:rsidRPr="00356F2F">
        <w:rPr>
          <w:rFonts w:ascii="Times New Roman" w:eastAsia="Times New Roman" w:hAnsi="Times New Roman" w:cs="Times New Roman"/>
          <w:sz w:val="26"/>
          <w:szCs w:val="26"/>
          <w:lang w:val="en-AU"/>
        </w:rPr>
        <w:t>Nhà thầu phải chịu trách nhiệm và trả tất cả các khoản thuế và mọi nghĩa vụ được áp dụng đối với Nhà thầu bởi cơ quan có thẩm quyền của Việt Nam đối với thu nhập cá nhân, lương hoặc các khoản lợi ích khác dưới bất kỳ hình thức nào được trả hoặc được nhận bởi nhân viên của Nhà thầu.</w:t>
      </w:r>
    </w:p>
    <w:p w14:paraId="40FC181D" w14:textId="77777777" w:rsidR="00C8341E" w:rsidRPr="00356F2F" w:rsidRDefault="00C8341E" w:rsidP="005B6ECC">
      <w:pPr>
        <w:pStyle w:val="Heading1"/>
        <w:keepNext/>
        <w:keepLines/>
        <w:numPr>
          <w:ilvl w:val="0"/>
          <w:numId w:val="2"/>
        </w:numPr>
        <w:spacing w:before="60" w:after="60"/>
        <w:ind w:left="270" w:hanging="270"/>
        <w:rPr>
          <w:rFonts w:ascii="Times New Roman" w:hAnsi="Times New Roman" w:cs="Times New Roman"/>
          <w:sz w:val="26"/>
          <w:szCs w:val="26"/>
        </w:rPr>
      </w:pPr>
      <w:r w:rsidRPr="00356F2F">
        <w:rPr>
          <w:rFonts w:ascii="Times New Roman" w:hAnsi="Times New Roman" w:cs="Times New Roman"/>
          <w:sz w:val="26"/>
          <w:szCs w:val="26"/>
        </w:rPr>
        <w:t>Bảo hiểm</w:t>
      </w:r>
    </w:p>
    <w:p w14:paraId="60A29925" w14:textId="77777777" w:rsidR="00822620" w:rsidRPr="00356F2F" w:rsidRDefault="00C8341E" w:rsidP="005B6ECC">
      <w:pPr>
        <w:keepNext/>
        <w:keepLines/>
        <w:spacing w:before="60" w:after="60" w:line="240" w:lineRule="auto"/>
        <w:ind w:firstLine="540"/>
        <w:jc w:val="both"/>
        <w:rPr>
          <w:rFonts w:ascii="Times New Roman" w:hAnsi="Times New Roman" w:cs="Times New Roman"/>
          <w:sz w:val="26"/>
          <w:szCs w:val="26"/>
        </w:rPr>
      </w:pPr>
      <w:r w:rsidRPr="00356F2F">
        <w:rPr>
          <w:rFonts w:ascii="Times New Roman" w:hAnsi="Times New Roman" w:cs="Times New Roman"/>
          <w:sz w:val="26"/>
          <w:szCs w:val="26"/>
        </w:rPr>
        <w:t>Trừ khi được quy định khác, Nhà thầu phải duy trì trong suốt thời hạn của Hợp đồng các loại bảo hiểm tối thiểu phù hợp với quy định pháp luật sau đây:</w:t>
      </w:r>
    </w:p>
    <w:p w14:paraId="5517EA77" w14:textId="1E97C05D" w:rsidR="00D9420D" w:rsidRPr="00356F2F" w:rsidRDefault="00244068" w:rsidP="005B6ECC">
      <w:pPr>
        <w:pStyle w:val="ListParagraph"/>
        <w:keepNext/>
        <w:keepLines/>
        <w:numPr>
          <w:ilvl w:val="0"/>
          <w:numId w:val="34"/>
        </w:numPr>
        <w:tabs>
          <w:tab w:val="left" w:pos="630"/>
        </w:tabs>
        <w:spacing w:before="60" w:after="60" w:line="240" w:lineRule="auto"/>
        <w:ind w:left="540" w:hanging="540"/>
        <w:jc w:val="both"/>
        <w:rPr>
          <w:rFonts w:ascii="Times New Roman" w:hAnsi="Times New Roman" w:cs="Times New Roman"/>
          <w:sz w:val="26"/>
          <w:szCs w:val="26"/>
        </w:rPr>
      </w:pPr>
      <w:r w:rsidRPr="00356F2F">
        <w:rPr>
          <w:rFonts w:ascii="Times New Roman" w:eastAsia="Times New Roman" w:hAnsi="Times New Roman" w:cs="Times New Roman"/>
          <w:sz w:val="26"/>
          <w:szCs w:val="26"/>
          <w:lang w:val="en-AU"/>
        </w:rPr>
        <w:t xml:space="preserve">Bảo hiểm tai nạn, bảo hiểm y tế, bảo hiểm xã hội cho nhân sự của Nhà thầu tham gia cung cấp Dịch vụ. Phạm vi của những bảo hiểm này phải phù hợp với thời gian và </w:t>
      </w:r>
      <w:r w:rsidR="003823CF" w:rsidRPr="00356F2F">
        <w:rPr>
          <w:rFonts w:ascii="Times New Roman" w:eastAsia="Times New Roman" w:hAnsi="Times New Roman" w:cs="Times New Roman"/>
          <w:sz w:val="26"/>
          <w:szCs w:val="26"/>
          <w:lang w:val="en-AU"/>
        </w:rPr>
        <w:t>đ</w:t>
      </w:r>
      <w:r w:rsidRPr="00356F2F">
        <w:rPr>
          <w:rFonts w:ascii="Times New Roman" w:eastAsia="Times New Roman" w:hAnsi="Times New Roman" w:cs="Times New Roman"/>
          <w:sz w:val="26"/>
          <w:szCs w:val="26"/>
          <w:lang w:val="en-AU"/>
        </w:rPr>
        <w:t>ịa điểm cung cấp dịch vụ.</w:t>
      </w:r>
    </w:p>
    <w:p w14:paraId="3ADB1944" w14:textId="14DA7753" w:rsidR="00D9420D" w:rsidRPr="00356F2F" w:rsidRDefault="00244068" w:rsidP="005B6ECC">
      <w:pPr>
        <w:pStyle w:val="ListParagraph"/>
        <w:keepNext/>
        <w:keepLines/>
        <w:numPr>
          <w:ilvl w:val="0"/>
          <w:numId w:val="34"/>
        </w:numPr>
        <w:tabs>
          <w:tab w:val="left" w:pos="630"/>
        </w:tabs>
        <w:spacing w:before="60" w:after="60" w:line="240" w:lineRule="auto"/>
        <w:ind w:left="540" w:hanging="540"/>
        <w:jc w:val="both"/>
        <w:rPr>
          <w:rFonts w:ascii="Times New Roman" w:eastAsia="Times New Roman" w:hAnsi="Times New Roman" w:cs="Times New Roman"/>
          <w:sz w:val="26"/>
          <w:szCs w:val="26"/>
          <w:lang w:val="en-AU"/>
        </w:rPr>
      </w:pPr>
      <w:r w:rsidRPr="00356F2F">
        <w:rPr>
          <w:rFonts w:ascii="Times New Roman" w:eastAsia="Times New Roman" w:hAnsi="Times New Roman" w:cs="Times New Roman"/>
          <w:sz w:val="26"/>
          <w:szCs w:val="26"/>
          <w:lang w:val="en-AU"/>
        </w:rPr>
        <w:t>Bảo hiểm đối với bất kỳ và mọi tổn thất và thiệt hại thuộc bất kỳ loại nào (kể cả tổn thất do hậu quả) phát sinh trực tiếp hay gián tiếp từ việc sử dụng, không sử dụng, hư hỏng, nứt vỡ hoặc bất kỳ hành động, s</w:t>
      </w:r>
      <w:r w:rsidR="00927CFA" w:rsidRPr="00356F2F">
        <w:rPr>
          <w:rFonts w:ascii="Times New Roman" w:eastAsia="Times New Roman" w:hAnsi="Times New Roman" w:cs="Times New Roman"/>
          <w:sz w:val="26"/>
          <w:szCs w:val="26"/>
          <w:lang w:val="en-AU"/>
        </w:rPr>
        <w:t>ai</w:t>
      </w:r>
      <w:r w:rsidRPr="00356F2F">
        <w:rPr>
          <w:rFonts w:ascii="Times New Roman" w:eastAsia="Times New Roman" w:hAnsi="Times New Roman" w:cs="Times New Roman"/>
          <w:sz w:val="26"/>
          <w:szCs w:val="26"/>
          <w:lang w:val="en-AU"/>
        </w:rPr>
        <w:t xml:space="preserve"> sót hay vấn đề nào khác phát sinh đối với máy móc, thiết bị, dụng cụ, vật dụng hay tài sản khác do Nhà thầu cấp sở hữu, thuê hay mướn và được sử dụng liên quan đến Hợp đồng;</w:t>
      </w:r>
    </w:p>
    <w:p w14:paraId="47265E1C" w14:textId="1D7FEE70" w:rsidR="00D9420D" w:rsidRPr="00356F2F" w:rsidRDefault="00244068" w:rsidP="005B6ECC">
      <w:pPr>
        <w:pStyle w:val="ListParagraph"/>
        <w:keepNext/>
        <w:keepLines/>
        <w:numPr>
          <w:ilvl w:val="0"/>
          <w:numId w:val="34"/>
        </w:numPr>
        <w:tabs>
          <w:tab w:val="left" w:pos="630"/>
        </w:tabs>
        <w:spacing w:before="60" w:after="60" w:line="240" w:lineRule="auto"/>
        <w:ind w:left="540" w:hanging="540"/>
        <w:jc w:val="both"/>
        <w:rPr>
          <w:rFonts w:ascii="Times New Roman" w:hAnsi="Times New Roman" w:cs="Times New Roman"/>
          <w:sz w:val="26"/>
          <w:szCs w:val="26"/>
        </w:rPr>
      </w:pPr>
      <w:r w:rsidRPr="00356F2F">
        <w:rPr>
          <w:rFonts w:ascii="Times New Roman" w:eastAsia="Times New Roman" w:hAnsi="Times New Roman" w:cs="Times New Roman"/>
          <w:sz w:val="26"/>
          <w:szCs w:val="26"/>
          <w:lang w:val="en-AU"/>
        </w:rPr>
        <w:t>Bảo hiểm cho bên thứ ba trong các lĩnh vực hoạt động của Nhà thầu liên quan đến Hợp đồng này với mức bảo hiểm tối thiểu phù hợp đối với thương tật tổng hợp và tổn thất tài sản cho chuỗi sự cố xảy ra trong vụ việc</w:t>
      </w:r>
      <w:r w:rsidR="009B45C8" w:rsidRPr="00356F2F">
        <w:rPr>
          <w:rFonts w:ascii="Times New Roman" w:eastAsia="Times New Roman" w:hAnsi="Times New Roman" w:cs="Times New Roman"/>
          <w:sz w:val="26"/>
          <w:szCs w:val="26"/>
          <w:lang w:val="en-AU"/>
        </w:rPr>
        <w:t>.</w:t>
      </w:r>
    </w:p>
    <w:p w14:paraId="7C4E782C" w14:textId="6A8E6C56" w:rsidR="00C8341E" w:rsidRPr="00356F2F" w:rsidRDefault="00244068" w:rsidP="005B6ECC">
      <w:pPr>
        <w:pStyle w:val="ListParagraph"/>
        <w:keepNext/>
        <w:keepLines/>
        <w:numPr>
          <w:ilvl w:val="0"/>
          <w:numId w:val="34"/>
        </w:numPr>
        <w:tabs>
          <w:tab w:val="left" w:pos="630"/>
        </w:tabs>
        <w:spacing w:before="60" w:after="60" w:line="240" w:lineRule="auto"/>
        <w:ind w:left="540" w:hanging="540"/>
        <w:jc w:val="both"/>
        <w:rPr>
          <w:rFonts w:ascii="Times New Roman" w:hAnsi="Times New Roman" w:cs="Times New Roman"/>
          <w:sz w:val="26"/>
          <w:szCs w:val="26"/>
        </w:rPr>
      </w:pPr>
      <w:r w:rsidRPr="00356F2F">
        <w:rPr>
          <w:rFonts w:ascii="Times New Roman" w:eastAsia="Times New Roman" w:hAnsi="Times New Roman" w:cs="Times New Roman"/>
          <w:sz w:val="26"/>
          <w:szCs w:val="26"/>
          <w:lang w:val="en-AU"/>
        </w:rPr>
        <w:t>C</w:t>
      </w:r>
      <w:r w:rsidR="00C8341E" w:rsidRPr="00356F2F">
        <w:rPr>
          <w:rFonts w:ascii="Times New Roman" w:eastAsia="Times New Roman" w:hAnsi="Times New Roman" w:cs="Times New Roman"/>
          <w:sz w:val="26"/>
          <w:szCs w:val="26"/>
          <w:lang w:val="en-AU"/>
        </w:rPr>
        <w:t>ác bảo hiểm khác, kể cả bảo hiểm trách nhiệm bên thứ ba về xe cơ giới, được yêu cầu theo pháp luật hoặc được Công ty yêu cầu hợp lý.</w:t>
      </w:r>
    </w:p>
    <w:p w14:paraId="69652CE3" w14:textId="77777777" w:rsidR="00C8341E" w:rsidRPr="00356F2F" w:rsidRDefault="00B60A84" w:rsidP="005B6ECC">
      <w:pPr>
        <w:pStyle w:val="Heading1"/>
        <w:keepNext/>
        <w:keepLines/>
        <w:numPr>
          <w:ilvl w:val="0"/>
          <w:numId w:val="2"/>
        </w:numPr>
        <w:tabs>
          <w:tab w:val="left" w:pos="450"/>
        </w:tabs>
        <w:spacing w:before="60" w:after="60"/>
        <w:ind w:left="270" w:hanging="270"/>
        <w:rPr>
          <w:rFonts w:ascii="Times New Roman" w:hAnsi="Times New Roman" w:cs="Times New Roman"/>
          <w:sz w:val="26"/>
          <w:szCs w:val="26"/>
        </w:rPr>
      </w:pPr>
      <w:r w:rsidRPr="00356F2F">
        <w:rPr>
          <w:rFonts w:ascii="Times New Roman" w:hAnsi="Times New Roman" w:cs="Times New Roman"/>
          <w:sz w:val="26"/>
          <w:szCs w:val="26"/>
        </w:rPr>
        <w:t>Sự kiện b</w:t>
      </w:r>
      <w:r w:rsidR="00C8341E" w:rsidRPr="00356F2F">
        <w:rPr>
          <w:rFonts w:ascii="Times New Roman" w:hAnsi="Times New Roman" w:cs="Times New Roman"/>
          <w:sz w:val="26"/>
          <w:szCs w:val="26"/>
        </w:rPr>
        <w:t>ất khả kháng</w:t>
      </w:r>
    </w:p>
    <w:p w14:paraId="6977F8DF" w14:textId="67B63822" w:rsidR="00C8341E" w:rsidRPr="00356F2F" w:rsidRDefault="00C8341E" w:rsidP="005B6ECC">
      <w:pPr>
        <w:pStyle w:val="ListParagraph"/>
        <w:keepNext/>
        <w:keepLines/>
        <w:widowControl w:val="0"/>
        <w:numPr>
          <w:ilvl w:val="1"/>
          <w:numId w:val="36"/>
        </w:numPr>
        <w:autoSpaceDE w:val="0"/>
        <w:autoSpaceDN w:val="0"/>
        <w:adjustRightInd w:val="0"/>
        <w:spacing w:before="60" w:after="60" w:line="240" w:lineRule="auto"/>
        <w:ind w:left="540" w:right="58" w:hanging="540"/>
        <w:contextualSpacing w:val="0"/>
        <w:jc w:val="both"/>
        <w:rPr>
          <w:rFonts w:ascii="Times New Roman" w:eastAsia="Times New Roman" w:hAnsi="Times New Roman" w:cs="Times New Roman"/>
          <w:sz w:val="26"/>
          <w:szCs w:val="26"/>
          <w:lang w:val="en-GB"/>
        </w:rPr>
      </w:pPr>
      <w:r w:rsidRPr="00356F2F">
        <w:rPr>
          <w:rFonts w:ascii="Times New Roman" w:eastAsia="Times New Roman" w:hAnsi="Times New Roman" w:cs="Times New Roman"/>
          <w:sz w:val="26"/>
          <w:szCs w:val="26"/>
        </w:rPr>
        <w:lastRenderedPageBreak/>
        <w:t xml:space="preserve">Sự </w:t>
      </w:r>
      <w:r w:rsidR="00E23CCA" w:rsidRPr="00356F2F">
        <w:rPr>
          <w:rFonts w:ascii="Times New Roman" w:eastAsia="Times New Roman" w:hAnsi="Times New Roman" w:cs="Times New Roman"/>
          <w:sz w:val="26"/>
          <w:szCs w:val="26"/>
        </w:rPr>
        <w:t>k</w:t>
      </w:r>
      <w:r w:rsidRPr="00356F2F">
        <w:rPr>
          <w:rFonts w:ascii="Times New Roman" w:eastAsia="Times New Roman" w:hAnsi="Times New Roman" w:cs="Times New Roman"/>
          <w:sz w:val="26"/>
          <w:szCs w:val="26"/>
        </w:rPr>
        <w:t xml:space="preserve">iện </w:t>
      </w:r>
      <w:r w:rsidR="00E23CCA" w:rsidRPr="00356F2F">
        <w:rPr>
          <w:rFonts w:ascii="Times New Roman" w:eastAsia="Times New Roman" w:hAnsi="Times New Roman" w:cs="Times New Roman"/>
          <w:sz w:val="26"/>
          <w:szCs w:val="26"/>
        </w:rPr>
        <w:t>b</w:t>
      </w:r>
      <w:r w:rsidRPr="00356F2F">
        <w:rPr>
          <w:rFonts w:ascii="Times New Roman" w:eastAsia="Times New Roman" w:hAnsi="Times New Roman" w:cs="Times New Roman"/>
          <w:sz w:val="26"/>
          <w:szCs w:val="26"/>
        </w:rPr>
        <w:t xml:space="preserve">ất </w:t>
      </w:r>
      <w:r w:rsidR="00E23CCA" w:rsidRPr="00356F2F">
        <w:rPr>
          <w:rFonts w:ascii="Times New Roman" w:eastAsia="Times New Roman" w:hAnsi="Times New Roman" w:cs="Times New Roman"/>
          <w:sz w:val="26"/>
          <w:szCs w:val="26"/>
        </w:rPr>
        <w:t>k</w:t>
      </w:r>
      <w:r w:rsidRPr="00356F2F">
        <w:rPr>
          <w:rFonts w:ascii="Times New Roman" w:eastAsia="Times New Roman" w:hAnsi="Times New Roman" w:cs="Times New Roman"/>
          <w:sz w:val="26"/>
          <w:szCs w:val="26"/>
        </w:rPr>
        <w:t xml:space="preserve">hả </w:t>
      </w:r>
      <w:r w:rsidR="00E23CCA" w:rsidRPr="00356F2F">
        <w:rPr>
          <w:rFonts w:ascii="Times New Roman" w:eastAsia="Times New Roman" w:hAnsi="Times New Roman" w:cs="Times New Roman"/>
          <w:sz w:val="26"/>
          <w:szCs w:val="26"/>
        </w:rPr>
        <w:t>k</w:t>
      </w:r>
      <w:r w:rsidRPr="00356F2F">
        <w:rPr>
          <w:rFonts w:ascii="Times New Roman" w:eastAsia="Times New Roman" w:hAnsi="Times New Roman" w:cs="Times New Roman"/>
          <w:sz w:val="26"/>
          <w:szCs w:val="26"/>
        </w:rPr>
        <w:t xml:space="preserve">háng nghĩa là bất kỳ các sự kiện nào không lường trước được và vượt quá tầm kiểm soát hợp lý của một Bên và ngăn cản Bên đó tuân thủ và thực hiện nghĩa vụ của mình được quy định tại Hợp </w:t>
      </w:r>
      <w:r w:rsidR="00960BC8" w:rsidRPr="00356F2F">
        <w:rPr>
          <w:rFonts w:ascii="Times New Roman" w:eastAsia="Times New Roman" w:hAnsi="Times New Roman" w:cs="Times New Roman"/>
          <w:sz w:val="26"/>
          <w:szCs w:val="26"/>
        </w:rPr>
        <w:t>đ</w:t>
      </w:r>
      <w:r w:rsidRPr="00356F2F">
        <w:rPr>
          <w:rFonts w:ascii="Times New Roman" w:eastAsia="Times New Roman" w:hAnsi="Times New Roman" w:cs="Times New Roman"/>
          <w:sz w:val="26"/>
          <w:szCs w:val="26"/>
        </w:rPr>
        <w:t>ồng này, bao gồm</w:t>
      </w:r>
      <w:r w:rsidR="00370E62" w:rsidRPr="00356F2F">
        <w:rPr>
          <w:rFonts w:ascii="Times New Roman" w:eastAsia="Times New Roman" w:hAnsi="Times New Roman" w:cs="Times New Roman"/>
          <w:sz w:val="26"/>
          <w:szCs w:val="26"/>
        </w:rPr>
        <w:t xml:space="preserve"> </w:t>
      </w:r>
      <w:r w:rsidRPr="00356F2F">
        <w:rPr>
          <w:rFonts w:ascii="Times New Roman" w:eastAsia="Times New Roman" w:hAnsi="Times New Roman" w:cs="Times New Roman"/>
          <w:sz w:val="26"/>
          <w:szCs w:val="26"/>
        </w:rPr>
        <w:t>nhưng không giới hạn, chiến tranh hoặc các hoạt động quân sự khác, khủng bố, nổi loạn, bạo động dân sự, phá hoại, hành động giới hạn của chính phủ hoặc các cơ quan có thẩm quyền khác, tai nạn, hỏa hoạn, lũ lụt, động đất hoặc các thiên tai khác nhưng không bao gồm sự thiếu hụt tài chính</w:t>
      </w:r>
      <w:r w:rsidR="00610DF7" w:rsidRPr="00356F2F">
        <w:rPr>
          <w:rFonts w:ascii="Times New Roman" w:eastAsia="Times New Roman" w:hAnsi="Times New Roman" w:cs="Times New Roman"/>
          <w:sz w:val="26"/>
          <w:szCs w:val="26"/>
        </w:rPr>
        <w:t>,</w:t>
      </w:r>
      <w:r w:rsidRPr="00356F2F">
        <w:rPr>
          <w:rFonts w:ascii="Times New Roman" w:eastAsia="Times New Roman" w:hAnsi="Times New Roman" w:cs="Times New Roman"/>
          <w:sz w:val="26"/>
          <w:szCs w:val="26"/>
        </w:rPr>
        <w:t xml:space="preserve"> </w:t>
      </w:r>
      <w:r w:rsidR="00610DF7" w:rsidRPr="00356F2F">
        <w:rPr>
          <w:rFonts w:ascii="Times New Roman" w:eastAsia="Times New Roman" w:hAnsi="Times New Roman" w:cs="Times New Roman"/>
          <w:sz w:val="26"/>
          <w:szCs w:val="26"/>
        </w:rPr>
        <w:t xml:space="preserve">và việc mất mát hư hỏng bất kỳ hạng mục, thiết bị, động cơ nhà máy được nhà thầu sử dụng có liên quan trực tiếp hoặc gián tiếp đến viêc cung cấp dịch vụ để thực hiện hợp đồng </w:t>
      </w:r>
      <w:r w:rsidR="00244068" w:rsidRPr="00356F2F">
        <w:rPr>
          <w:rFonts w:ascii="Times New Roman" w:eastAsia="Times New Roman" w:hAnsi="Times New Roman" w:cs="Times New Roman"/>
          <w:sz w:val="26"/>
          <w:szCs w:val="26"/>
        </w:rPr>
        <w:t>(</w:t>
      </w:r>
      <w:r w:rsidRPr="00356F2F">
        <w:rPr>
          <w:rFonts w:ascii="Times New Roman" w:eastAsia="Times New Roman" w:hAnsi="Times New Roman" w:cs="Times New Roman"/>
          <w:sz w:val="26"/>
          <w:szCs w:val="26"/>
        </w:rPr>
        <w:t xml:space="preserve">sẽ không được xem là </w:t>
      </w:r>
      <w:r w:rsidR="0091644D" w:rsidRPr="00356F2F">
        <w:rPr>
          <w:rFonts w:ascii="Times New Roman" w:eastAsia="Times New Roman" w:hAnsi="Times New Roman" w:cs="Times New Roman"/>
          <w:sz w:val="26"/>
          <w:szCs w:val="26"/>
        </w:rPr>
        <w:t>s</w:t>
      </w:r>
      <w:r w:rsidRPr="00356F2F">
        <w:rPr>
          <w:rFonts w:ascii="Times New Roman" w:eastAsia="Times New Roman" w:hAnsi="Times New Roman" w:cs="Times New Roman"/>
          <w:sz w:val="26"/>
          <w:szCs w:val="26"/>
        </w:rPr>
        <w:t xml:space="preserve">ự </w:t>
      </w:r>
      <w:r w:rsidR="00836A99" w:rsidRPr="00356F2F">
        <w:rPr>
          <w:rFonts w:ascii="Times New Roman" w:eastAsia="Times New Roman" w:hAnsi="Times New Roman" w:cs="Times New Roman"/>
          <w:sz w:val="26"/>
          <w:szCs w:val="26"/>
        </w:rPr>
        <w:t>k</w:t>
      </w:r>
      <w:r w:rsidRPr="00356F2F">
        <w:rPr>
          <w:rFonts w:ascii="Times New Roman" w:eastAsia="Times New Roman" w:hAnsi="Times New Roman" w:cs="Times New Roman"/>
          <w:sz w:val="26"/>
          <w:szCs w:val="26"/>
        </w:rPr>
        <w:t xml:space="preserve">iện </w:t>
      </w:r>
      <w:r w:rsidR="00836A99" w:rsidRPr="00356F2F">
        <w:rPr>
          <w:rFonts w:ascii="Times New Roman" w:eastAsia="Times New Roman" w:hAnsi="Times New Roman" w:cs="Times New Roman"/>
          <w:sz w:val="26"/>
          <w:szCs w:val="26"/>
        </w:rPr>
        <w:t>b</w:t>
      </w:r>
      <w:r w:rsidRPr="00356F2F">
        <w:rPr>
          <w:rFonts w:ascii="Times New Roman" w:eastAsia="Times New Roman" w:hAnsi="Times New Roman" w:cs="Times New Roman"/>
          <w:sz w:val="26"/>
          <w:szCs w:val="26"/>
        </w:rPr>
        <w:t xml:space="preserve">ất </w:t>
      </w:r>
      <w:r w:rsidR="00836A99" w:rsidRPr="00356F2F">
        <w:rPr>
          <w:rFonts w:ascii="Times New Roman" w:eastAsia="Times New Roman" w:hAnsi="Times New Roman" w:cs="Times New Roman"/>
          <w:sz w:val="26"/>
          <w:szCs w:val="26"/>
        </w:rPr>
        <w:t>k</w:t>
      </w:r>
      <w:r w:rsidRPr="00356F2F">
        <w:rPr>
          <w:rFonts w:ascii="Times New Roman" w:eastAsia="Times New Roman" w:hAnsi="Times New Roman" w:cs="Times New Roman"/>
          <w:sz w:val="26"/>
          <w:szCs w:val="26"/>
        </w:rPr>
        <w:t xml:space="preserve">hả </w:t>
      </w:r>
      <w:r w:rsidR="00836A99" w:rsidRPr="00356F2F">
        <w:rPr>
          <w:rFonts w:ascii="Times New Roman" w:eastAsia="Times New Roman" w:hAnsi="Times New Roman" w:cs="Times New Roman"/>
          <w:sz w:val="26"/>
          <w:szCs w:val="26"/>
        </w:rPr>
        <w:t>k</w:t>
      </w:r>
      <w:r w:rsidRPr="00356F2F">
        <w:rPr>
          <w:rFonts w:ascii="Times New Roman" w:eastAsia="Times New Roman" w:hAnsi="Times New Roman" w:cs="Times New Roman"/>
          <w:sz w:val="26"/>
          <w:szCs w:val="26"/>
        </w:rPr>
        <w:t>háng</w:t>
      </w:r>
      <w:r w:rsidR="00244068" w:rsidRPr="00356F2F">
        <w:rPr>
          <w:rFonts w:ascii="Times New Roman" w:eastAsia="Times New Roman" w:hAnsi="Times New Roman" w:cs="Times New Roman"/>
          <w:sz w:val="26"/>
          <w:szCs w:val="26"/>
        </w:rPr>
        <w:t>)</w:t>
      </w:r>
      <w:r w:rsidR="00610DF7" w:rsidRPr="00356F2F">
        <w:rPr>
          <w:rFonts w:ascii="Times New Roman" w:eastAsia="Times New Roman" w:hAnsi="Times New Roman" w:cs="Times New Roman"/>
          <w:sz w:val="26"/>
          <w:szCs w:val="26"/>
        </w:rPr>
        <w:t>.</w:t>
      </w:r>
      <w:r w:rsidR="00DC21C7" w:rsidRPr="00356F2F">
        <w:rPr>
          <w:rFonts w:ascii="Times New Roman" w:eastAsia="Times New Roman" w:hAnsi="Times New Roman" w:cs="Times New Roman"/>
          <w:sz w:val="26"/>
          <w:szCs w:val="26"/>
        </w:rPr>
        <w:t xml:space="preserve"> </w:t>
      </w:r>
    </w:p>
    <w:p w14:paraId="3A937F3E" w14:textId="10C37728" w:rsidR="00C8341E" w:rsidRPr="00356F2F" w:rsidRDefault="00C8341E" w:rsidP="005B6ECC">
      <w:pPr>
        <w:pStyle w:val="ListParagraph"/>
        <w:keepNext/>
        <w:keepLines/>
        <w:widowControl w:val="0"/>
        <w:numPr>
          <w:ilvl w:val="1"/>
          <w:numId w:val="36"/>
        </w:numPr>
        <w:autoSpaceDE w:val="0"/>
        <w:autoSpaceDN w:val="0"/>
        <w:adjustRightInd w:val="0"/>
        <w:spacing w:before="60" w:after="60" w:line="240" w:lineRule="auto"/>
        <w:ind w:left="540" w:right="58" w:hanging="540"/>
        <w:contextualSpacing w:val="0"/>
        <w:jc w:val="both"/>
        <w:rPr>
          <w:rFonts w:ascii="Times New Roman" w:eastAsia="Times New Roman" w:hAnsi="Times New Roman" w:cs="Times New Roman"/>
          <w:sz w:val="26"/>
          <w:szCs w:val="26"/>
        </w:rPr>
      </w:pPr>
      <w:r w:rsidRPr="00356F2F">
        <w:rPr>
          <w:rFonts w:ascii="Times New Roman" w:eastAsia="Times New Roman" w:hAnsi="Times New Roman" w:cs="Times New Roman"/>
          <w:sz w:val="26"/>
          <w:szCs w:val="26"/>
        </w:rPr>
        <w:t>Không Bên nào phải chịu trách nhiệm dưới bất kỳ hình thức nào đối với các thiệt hại, tổn thất, chi phí hoặc phí tổn phát sinh hoặc liên quan đến bất kỳ sự trì hoãn, hạn chế, ngăn cản hoặc không thực hiện bất kỳ nghĩa vụ nào đối với Bên kia do</w:t>
      </w:r>
      <w:r w:rsidR="00284021" w:rsidRPr="00356F2F">
        <w:rPr>
          <w:rFonts w:ascii="Times New Roman" w:eastAsia="Times New Roman" w:hAnsi="Times New Roman" w:cs="Times New Roman"/>
          <w:sz w:val="26"/>
          <w:szCs w:val="26"/>
        </w:rPr>
        <w:t xml:space="preserve"> sự kiện bất khả</w:t>
      </w:r>
      <w:r w:rsidR="00AE1257" w:rsidRPr="00356F2F">
        <w:rPr>
          <w:rFonts w:ascii="Times New Roman" w:eastAsia="Times New Roman" w:hAnsi="Times New Roman" w:cs="Times New Roman"/>
          <w:sz w:val="26"/>
          <w:szCs w:val="26"/>
        </w:rPr>
        <w:t xml:space="preserve"> kháng </w:t>
      </w:r>
      <w:r w:rsidR="00094F58" w:rsidRPr="00356F2F">
        <w:rPr>
          <w:rFonts w:ascii="Times New Roman" w:eastAsia="Times New Roman" w:hAnsi="Times New Roman" w:cs="Times New Roman"/>
          <w:sz w:val="26"/>
          <w:szCs w:val="26"/>
        </w:rPr>
        <w:t>g</w:t>
      </w:r>
      <w:r w:rsidRPr="00356F2F">
        <w:rPr>
          <w:rFonts w:ascii="Times New Roman" w:eastAsia="Times New Roman" w:hAnsi="Times New Roman" w:cs="Times New Roman"/>
          <w:sz w:val="26"/>
          <w:szCs w:val="26"/>
        </w:rPr>
        <w:t>ây ra nếu Bên đó đáp ứng tất cả các điều kiện sau:</w:t>
      </w:r>
    </w:p>
    <w:p w14:paraId="47854D82" w14:textId="029AA158" w:rsidR="00C8341E" w:rsidRPr="00356F2F" w:rsidRDefault="00244068" w:rsidP="005B6ECC">
      <w:pPr>
        <w:pStyle w:val="ListParagraph"/>
        <w:keepNext/>
        <w:keepLines/>
        <w:numPr>
          <w:ilvl w:val="0"/>
          <w:numId w:val="8"/>
        </w:numPr>
        <w:spacing w:before="60" w:after="60" w:line="240" w:lineRule="auto"/>
        <w:ind w:left="567" w:hanging="567"/>
        <w:contextualSpacing w:val="0"/>
        <w:jc w:val="both"/>
        <w:rPr>
          <w:rFonts w:ascii="Times New Roman" w:hAnsi="Times New Roman" w:cs="Times New Roman"/>
          <w:sz w:val="26"/>
          <w:szCs w:val="26"/>
          <w:lang w:val="en-GB"/>
        </w:rPr>
      </w:pPr>
      <w:r w:rsidRPr="00356F2F">
        <w:rPr>
          <w:rFonts w:ascii="Times New Roman" w:hAnsi="Times New Roman" w:cs="Times New Roman"/>
          <w:sz w:val="26"/>
          <w:szCs w:val="26"/>
          <w:lang w:val="en-GB"/>
        </w:rPr>
        <w:t xml:space="preserve">đã áp dụng </w:t>
      </w:r>
      <w:r w:rsidR="00C8341E" w:rsidRPr="00356F2F">
        <w:rPr>
          <w:rFonts w:ascii="Times New Roman" w:hAnsi="Times New Roman" w:cs="Times New Roman"/>
          <w:sz w:val="26"/>
          <w:szCs w:val="26"/>
          <w:lang w:val="en-GB"/>
        </w:rPr>
        <w:t>bất kỳ và toàn bộ các biện pháp ngăn chặn hợp lý và nỗ lực hết sức để giảm thiểu hậu quả của</w:t>
      </w:r>
      <w:r w:rsidR="00E1438A" w:rsidRPr="00356F2F">
        <w:rPr>
          <w:rFonts w:ascii="Times New Roman" w:hAnsi="Times New Roman" w:cs="Times New Roman"/>
          <w:sz w:val="26"/>
          <w:szCs w:val="26"/>
          <w:lang w:val="en-GB"/>
        </w:rPr>
        <w:t xml:space="preserve"> sự kiện bất khả kháng;</w:t>
      </w:r>
      <w:r w:rsidR="00C8341E" w:rsidRPr="00356F2F">
        <w:rPr>
          <w:rFonts w:ascii="Times New Roman" w:hAnsi="Times New Roman" w:cs="Times New Roman"/>
          <w:sz w:val="26"/>
          <w:szCs w:val="26"/>
          <w:lang w:val="en-GB"/>
        </w:rPr>
        <w:t xml:space="preserve"> </w:t>
      </w:r>
    </w:p>
    <w:p w14:paraId="5FFB41DA" w14:textId="44B4F7D8" w:rsidR="00C8341E" w:rsidRPr="00356F2F" w:rsidRDefault="00C8341E" w:rsidP="005B6ECC">
      <w:pPr>
        <w:pStyle w:val="ListParagraph"/>
        <w:keepNext/>
        <w:keepLines/>
        <w:numPr>
          <w:ilvl w:val="0"/>
          <w:numId w:val="8"/>
        </w:numPr>
        <w:spacing w:before="120" w:after="120" w:line="240" w:lineRule="auto"/>
        <w:ind w:left="567" w:hanging="567"/>
        <w:contextualSpacing w:val="0"/>
        <w:jc w:val="both"/>
        <w:rPr>
          <w:rFonts w:ascii="Times New Roman" w:hAnsi="Times New Roman" w:cs="Times New Roman"/>
          <w:sz w:val="26"/>
          <w:szCs w:val="26"/>
          <w:lang w:val="en-GB"/>
        </w:rPr>
      </w:pPr>
      <w:r w:rsidRPr="00356F2F">
        <w:rPr>
          <w:rFonts w:ascii="Times New Roman" w:hAnsi="Times New Roman" w:cs="Times New Roman"/>
          <w:sz w:val="26"/>
          <w:szCs w:val="26"/>
          <w:lang w:val="en-GB"/>
        </w:rPr>
        <w:t>thông báo về</w:t>
      </w:r>
      <w:r w:rsidR="00E1438A" w:rsidRPr="00356F2F">
        <w:rPr>
          <w:rFonts w:ascii="Times New Roman" w:hAnsi="Times New Roman" w:cs="Times New Roman"/>
          <w:sz w:val="26"/>
          <w:szCs w:val="26"/>
          <w:lang w:val="en-GB"/>
        </w:rPr>
        <w:t xml:space="preserve"> sự kiện bất khả kháng </w:t>
      </w:r>
      <w:r w:rsidRPr="00356F2F">
        <w:rPr>
          <w:rFonts w:ascii="Times New Roman" w:hAnsi="Times New Roman" w:cs="Times New Roman"/>
          <w:sz w:val="26"/>
          <w:szCs w:val="26"/>
          <w:lang w:val="en-GB"/>
        </w:rPr>
        <w:t>đã được gửi cho Bên kia ngay khi nhận biết được</w:t>
      </w:r>
      <w:r w:rsidR="00E1438A" w:rsidRPr="00356F2F">
        <w:rPr>
          <w:rFonts w:ascii="Times New Roman" w:hAnsi="Times New Roman" w:cs="Times New Roman"/>
          <w:sz w:val="26"/>
          <w:szCs w:val="26"/>
          <w:lang w:val="en-GB"/>
        </w:rPr>
        <w:t xml:space="preserve"> sự kiện bất khả kháng</w:t>
      </w:r>
      <w:r w:rsidRPr="00356F2F">
        <w:rPr>
          <w:rFonts w:ascii="Times New Roman" w:hAnsi="Times New Roman" w:cs="Times New Roman"/>
          <w:sz w:val="26"/>
          <w:szCs w:val="26"/>
          <w:lang w:val="en-GB"/>
        </w:rPr>
        <w:t>.</w:t>
      </w:r>
    </w:p>
    <w:p w14:paraId="451A28EE" w14:textId="593F0037" w:rsidR="00C8341E" w:rsidRPr="00356F2F" w:rsidRDefault="00C8341E" w:rsidP="005B6ECC">
      <w:pPr>
        <w:pStyle w:val="ListParagraph"/>
        <w:keepNext/>
        <w:keepLines/>
        <w:widowControl w:val="0"/>
        <w:numPr>
          <w:ilvl w:val="1"/>
          <w:numId w:val="36"/>
        </w:numPr>
        <w:autoSpaceDE w:val="0"/>
        <w:autoSpaceDN w:val="0"/>
        <w:adjustRightInd w:val="0"/>
        <w:spacing w:before="120" w:after="120" w:line="240" w:lineRule="auto"/>
        <w:ind w:left="540" w:right="58" w:hanging="540"/>
        <w:contextualSpacing w:val="0"/>
        <w:jc w:val="both"/>
        <w:rPr>
          <w:rFonts w:ascii="Times New Roman" w:eastAsia="Times New Roman" w:hAnsi="Times New Roman" w:cs="Times New Roman"/>
          <w:sz w:val="26"/>
          <w:szCs w:val="26"/>
        </w:rPr>
      </w:pPr>
      <w:r w:rsidRPr="00356F2F">
        <w:rPr>
          <w:rFonts w:ascii="Times New Roman" w:eastAsia="Times New Roman" w:hAnsi="Times New Roman" w:cs="Times New Roman"/>
          <w:sz w:val="26"/>
          <w:szCs w:val="26"/>
        </w:rPr>
        <w:t>Kể từ ngày thông báo nêu trên, Bên gửi thông báo về</w:t>
      </w:r>
      <w:r w:rsidR="00093DA8" w:rsidRPr="00356F2F">
        <w:rPr>
          <w:rFonts w:ascii="Times New Roman" w:eastAsia="Times New Roman" w:hAnsi="Times New Roman" w:cs="Times New Roman"/>
          <w:sz w:val="26"/>
          <w:szCs w:val="26"/>
        </w:rPr>
        <w:t xml:space="preserve"> sự kiện bất khả kháng </w:t>
      </w:r>
      <w:r w:rsidRPr="00356F2F">
        <w:rPr>
          <w:rFonts w:ascii="Times New Roman" w:eastAsia="Times New Roman" w:hAnsi="Times New Roman" w:cs="Times New Roman"/>
          <w:sz w:val="26"/>
          <w:szCs w:val="26"/>
        </w:rPr>
        <w:t xml:space="preserve">cho Bên còn lại sẽ không phải thực hiện nghĩa vụ của mình theo Hợp Đồng này cho đến khi có khả năng thực hiện trở lại. Không phương hại đến bất kỳ điều khoản nào dưới đây, trong trường hợp Hợp </w:t>
      </w:r>
      <w:r w:rsidR="00D2049D" w:rsidRPr="00356F2F">
        <w:rPr>
          <w:rFonts w:ascii="Times New Roman" w:eastAsia="Times New Roman" w:hAnsi="Times New Roman" w:cs="Times New Roman"/>
          <w:sz w:val="26"/>
          <w:szCs w:val="26"/>
        </w:rPr>
        <w:t>đ</w:t>
      </w:r>
      <w:r w:rsidRPr="00356F2F">
        <w:rPr>
          <w:rFonts w:ascii="Times New Roman" w:eastAsia="Times New Roman" w:hAnsi="Times New Roman" w:cs="Times New Roman"/>
          <w:sz w:val="26"/>
          <w:szCs w:val="26"/>
        </w:rPr>
        <w:t xml:space="preserve">ồng này bị tạm hoãn quá </w:t>
      </w:r>
      <w:r w:rsidR="00853BD8" w:rsidRPr="00356F2F">
        <w:rPr>
          <w:rFonts w:ascii="Times New Roman" w:eastAsia="Times New Roman" w:hAnsi="Times New Roman" w:cs="Times New Roman"/>
          <w:sz w:val="26"/>
          <w:szCs w:val="26"/>
        </w:rPr>
        <w:t>0</w:t>
      </w:r>
      <w:r w:rsidR="00FC6D12" w:rsidRPr="00356F2F">
        <w:rPr>
          <w:rFonts w:ascii="Times New Roman" w:eastAsia="Times New Roman" w:hAnsi="Times New Roman" w:cs="Times New Roman"/>
          <w:sz w:val="26"/>
          <w:szCs w:val="26"/>
        </w:rPr>
        <w:t>2</w:t>
      </w:r>
      <w:r w:rsidRPr="00356F2F">
        <w:rPr>
          <w:rFonts w:ascii="Times New Roman" w:eastAsia="Times New Roman" w:hAnsi="Times New Roman" w:cs="Times New Roman"/>
          <w:sz w:val="26"/>
          <w:szCs w:val="26"/>
        </w:rPr>
        <w:t xml:space="preserve"> (</w:t>
      </w:r>
      <w:r w:rsidR="00FC6D12" w:rsidRPr="00356F2F">
        <w:rPr>
          <w:rFonts w:ascii="Times New Roman" w:eastAsia="Times New Roman" w:hAnsi="Times New Roman" w:cs="Times New Roman"/>
          <w:sz w:val="26"/>
          <w:szCs w:val="26"/>
        </w:rPr>
        <w:t>hai</w:t>
      </w:r>
      <w:r w:rsidRPr="00356F2F">
        <w:rPr>
          <w:rFonts w:ascii="Times New Roman" w:eastAsia="Times New Roman" w:hAnsi="Times New Roman" w:cs="Times New Roman"/>
          <w:sz w:val="26"/>
          <w:szCs w:val="26"/>
        </w:rPr>
        <w:t>) ngày do</w:t>
      </w:r>
      <w:r w:rsidR="00D2049D" w:rsidRPr="00356F2F">
        <w:rPr>
          <w:rFonts w:ascii="Times New Roman" w:eastAsia="Times New Roman" w:hAnsi="Times New Roman" w:cs="Times New Roman"/>
          <w:sz w:val="26"/>
          <w:szCs w:val="26"/>
        </w:rPr>
        <w:t xml:space="preserve"> sự kiện bất khả kháng</w:t>
      </w:r>
      <w:r w:rsidRPr="00356F2F">
        <w:rPr>
          <w:rFonts w:ascii="Times New Roman" w:eastAsia="Times New Roman" w:hAnsi="Times New Roman" w:cs="Times New Roman"/>
          <w:sz w:val="26"/>
          <w:szCs w:val="26"/>
        </w:rPr>
        <w:t xml:space="preserve">, </w:t>
      </w:r>
      <w:r w:rsidR="00D2049D" w:rsidRPr="00356F2F">
        <w:rPr>
          <w:rFonts w:ascii="Times New Roman" w:eastAsia="Times New Roman" w:hAnsi="Times New Roman" w:cs="Times New Roman"/>
          <w:sz w:val="26"/>
          <w:szCs w:val="26"/>
        </w:rPr>
        <w:t>c</w:t>
      </w:r>
      <w:r w:rsidRPr="00356F2F">
        <w:rPr>
          <w:rFonts w:ascii="Times New Roman" w:eastAsia="Times New Roman" w:hAnsi="Times New Roman" w:cs="Times New Roman"/>
          <w:sz w:val="26"/>
          <w:szCs w:val="26"/>
        </w:rPr>
        <w:t>ác Bên sẽ triệu tập một cuộc họp để xem xét:</w:t>
      </w:r>
    </w:p>
    <w:p w14:paraId="17A0F90C" w14:textId="60F829A7" w:rsidR="00C8341E" w:rsidRPr="00356F2F" w:rsidRDefault="00C8341E" w:rsidP="005B6ECC">
      <w:pPr>
        <w:pStyle w:val="ListParagraph"/>
        <w:keepNext/>
        <w:keepLines/>
        <w:numPr>
          <w:ilvl w:val="0"/>
          <w:numId w:val="8"/>
        </w:numPr>
        <w:spacing w:before="120" w:after="120" w:line="240" w:lineRule="auto"/>
        <w:ind w:left="567" w:hanging="567"/>
        <w:contextualSpacing w:val="0"/>
        <w:jc w:val="both"/>
        <w:rPr>
          <w:rFonts w:ascii="Times New Roman" w:hAnsi="Times New Roman" w:cs="Times New Roman"/>
          <w:sz w:val="26"/>
          <w:szCs w:val="26"/>
          <w:lang w:val="en-GB"/>
        </w:rPr>
      </w:pPr>
      <w:r w:rsidRPr="00356F2F">
        <w:rPr>
          <w:rFonts w:ascii="Times New Roman" w:hAnsi="Times New Roman" w:cs="Times New Roman"/>
          <w:sz w:val="26"/>
          <w:szCs w:val="26"/>
          <w:lang w:val="en-GB"/>
        </w:rPr>
        <w:t xml:space="preserve">sửa đổi Hợp </w:t>
      </w:r>
      <w:r w:rsidR="004818CC" w:rsidRPr="00356F2F">
        <w:rPr>
          <w:rFonts w:ascii="Times New Roman" w:hAnsi="Times New Roman" w:cs="Times New Roman"/>
          <w:sz w:val="26"/>
          <w:szCs w:val="26"/>
          <w:lang w:val="en-GB"/>
        </w:rPr>
        <w:t>đ</w:t>
      </w:r>
      <w:r w:rsidRPr="00356F2F">
        <w:rPr>
          <w:rFonts w:ascii="Times New Roman" w:hAnsi="Times New Roman" w:cs="Times New Roman"/>
          <w:sz w:val="26"/>
          <w:szCs w:val="26"/>
          <w:lang w:val="en-GB"/>
        </w:rPr>
        <w:t xml:space="preserve">ồng này; </w:t>
      </w:r>
    </w:p>
    <w:p w14:paraId="157EF8E2" w14:textId="46BFB25E" w:rsidR="00C8341E" w:rsidRPr="00356F2F" w:rsidRDefault="00866E41" w:rsidP="005B6ECC">
      <w:pPr>
        <w:pStyle w:val="ListParagraph"/>
        <w:keepNext/>
        <w:keepLines/>
        <w:numPr>
          <w:ilvl w:val="0"/>
          <w:numId w:val="8"/>
        </w:numPr>
        <w:spacing w:before="120" w:after="120" w:line="240" w:lineRule="auto"/>
        <w:ind w:left="567" w:hanging="567"/>
        <w:contextualSpacing w:val="0"/>
        <w:jc w:val="both"/>
        <w:rPr>
          <w:rFonts w:ascii="Times New Roman" w:hAnsi="Times New Roman" w:cs="Times New Roman"/>
          <w:sz w:val="26"/>
          <w:szCs w:val="26"/>
          <w:lang w:val="en-GB"/>
        </w:rPr>
      </w:pPr>
      <w:r w:rsidRPr="00356F2F">
        <w:rPr>
          <w:rFonts w:ascii="Times New Roman" w:hAnsi="Times New Roman" w:cs="Times New Roman"/>
          <w:sz w:val="26"/>
          <w:szCs w:val="26"/>
          <w:lang w:val="en-GB"/>
        </w:rPr>
        <w:t>Nhà thầu</w:t>
      </w:r>
      <w:r w:rsidR="007C368E" w:rsidRPr="00356F2F">
        <w:rPr>
          <w:rFonts w:ascii="Times New Roman" w:hAnsi="Times New Roman" w:cs="Times New Roman"/>
          <w:sz w:val="26"/>
          <w:szCs w:val="26"/>
          <w:lang w:val="en-GB"/>
        </w:rPr>
        <w:t xml:space="preserve"> b</w:t>
      </w:r>
      <w:r w:rsidR="00C8341E" w:rsidRPr="00356F2F">
        <w:rPr>
          <w:rFonts w:ascii="Times New Roman" w:hAnsi="Times New Roman" w:cs="Times New Roman"/>
          <w:sz w:val="26"/>
          <w:szCs w:val="26"/>
          <w:lang w:val="en-GB"/>
        </w:rPr>
        <w:t>ị ảnh hưởng bởi</w:t>
      </w:r>
      <w:r w:rsidR="00AD09EA" w:rsidRPr="00356F2F">
        <w:rPr>
          <w:rFonts w:ascii="Times New Roman" w:hAnsi="Times New Roman" w:cs="Times New Roman"/>
          <w:sz w:val="26"/>
          <w:szCs w:val="26"/>
          <w:lang w:val="en-GB"/>
        </w:rPr>
        <w:t xml:space="preserve"> sự kiện bất khả kháng</w:t>
      </w:r>
      <w:r w:rsidR="00C8341E" w:rsidRPr="00356F2F">
        <w:rPr>
          <w:rFonts w:ascii="Times New Roman" w:hAnsi="Times New Roman" w:cs="Times New Roman"/>
          <w:sz w:val="26"/>
          <w:szCs w:val="26"/>
          <w:lang w:val="en-GB"/>
        </w:rPr>
        <w:t xml:space="preserve"> có thể được miễn trừ việc thực hiện một phần hoặc toàn bộ nghĩa vụ được quy định tại Hợp </w:t>
      </w:r>
      <w:r w:rsidR="00A212B3" w:rsidRPr="00356F2F">
        <w:rPr>
          <w:rFonts w:ascii="Times New Roman" w:hAnsi="Times New Roman" w:cs="Times New Roman"/>
          <w:sz w:val="26"/>
          <w:szCs w:val="26"/>
          <w:lang w:val="en-GB"/>
        </w:rPr>
        <w:t>đ</w:t>
      </w:r>
      <w:r w:rsidR="00C8341E" w:rsidRPr="00356F2F">
        <w:rPr>
          <w:rFonts w:ascii="Times New Roman" w:hAnsi="Times New Roman" w:cs="Times New Roman"/>
          <w:sz w:val="26"/>
          <w:szCs w:val="26"/>
          <w:lang w:val="en-GB"/>
        </w:rPr>
        <w:t>ồng này hay không.</w:t>
      </w:r>
    </w:p>
    <w:p w14:paraId="431EC06E" w14:textId="514000FF" w:rsidR="00C8341E" w:rsidRPr="00356F2F" w:rsidRDefault="00C8341E" w:rsidP="005B6ECC">
      <w:pPr>
        <w:pStyle w:val="ListParagraph"/>
        <w:keepNext/>
        <w:keepLines/>
        <w:widowControl w:val="0"/>
        <w:numPr>
          <w:ilvl w:val="1"/>
          <w:numId w:val="36"/>
        </w:numPr>
        <w:autoSpaceDE w:val="0"/>
        <w:autoSpaceDN w:val="0"/>
        <w:adjustRightInd w:val="0"/>
        <w:spacing w:before="120" w:after="120" w:line="240" w:lineRule="auto"/>
        <w:ind w:left="540" w:right="58" w:hanging="540"/>
        <w:contextualSpacing w:val="0"/>
        <w:jc w:val="both"/>
        <w:rPr>
          <w:rFonts w:ascii="Times New Roman" w:eastAsia="Times New Roman" w:hAnsi="Times New Roman" w:cs="Times New Roman"/>
          <w:sz w:val="26"/>
          <w:szCs w:val="26"/>
        </w:rPr>
      </w:pPr>
      <w:r w:rsidRPr="00356F2F">
        <w:rPr>
          <w:rFonts w:ascii="Times New Roman" w:eastAsia="Times New Roman" w:hAnsi="Times New Roman" w:cs="Times New Roman"/>
          <w:sz w:val="26"/>
          <w:szCs w:val="26"/>
        </w:rPr>
        <w:t>Trong trường hợp không đạt được th</w:t>
      </w:r>
      <w:r w:rsidR="00B72733" w:rsidRPr="00356F2F">
        <w:rPr>
          <w:rFonts w:ascii="Times New Roman" w:eastAsia="Times New Roman" w:hAnsi="Times New Roman" w:cs="Times New Roman"/>
          <w:sz w:val="26"/>
          <w:szCs w:val="26"/>
        </w:rPr>
        <w:t xml:space="preserve">ỏa thuận được đề cập tại Mục </w:t>
      </w:r>
      <w:r w:rsidR="00392D81" w:rsidRPr="00356F2F">
        <w:rPr>
          <w:rFonts w:ascii="Times New Roman" w:eastAsia="Times New Roman" w:hAnsi="Times New Roman" w:cs="Times New Roman"/>
          <w:sz w:val="26"/>
          <w:szCs w:val="26"/>
        </w:rPr>
        <w:t>1</w:t>
      </w:r>
      <w:r w:rsidR="002B27AE" w:rsidRPr="00356F2F">
        <w:rPr>
          <w:rFonts w:ascii="Times New Roman" w:eastAsia="Times New Roman" w:hAnsi="Times New Roman" w:cs="Times New Roman"/>
          <w:sz w:val="26"/>
          <w:szCs w:val="26"/>
        </w:rPr>
        <w:t>1</w:t>
      </w:r>
      <w:r w:rsidR="005E20D0" w:rsidRPr="00356F2F">
        <w:rPr>
          <w:rFonts w:ascii="Times New Roman" w:eastAsia="Times New Roman" w:hAnsi="Times New Roman" w:cs="Times New Roman"/>
          <w:sz w:val="26"/>
          <w:szCs w:val="26"/>
        </w:rPr>
        <w:t>.3</w:t>
      </w:r>
      <w:r w:rsidRPr="00356F2F">
        <w:rPr>
          <w:rFonts w:ascii="Times New Roman" w:eastAsia="Times New Roman" w:hAnsi="Times New Roman" w:cs="Times New Roman"/>
          <w:sz w:val="26"/>
          <w:szCs w:val="26"/>
        </w:rPr>
        <w:t xml:space="preserve"> nêu trên, một trong </w:t>
      </w:r>
      <w:r w:rsidR="00A212B3" w:rsidRPr="00356F2F">
        <w:rPr>
          <w:rFonts w:ascii="Times New Roman" w:eastAsia="Times New Roman" w:hAnsi="Times New Roman" w:cs="Times New Roman"/>
          <w:sz w:val="26"/>
          <w:szCs w:val="26"/>
        </w:rPr>
        <w:t>c</w:t>
      </w:r>
      <w:r w:rsidRPr="00356F2F">
        <w:rPr>
          <w:rFonts w:ascii="Times New Roman" w:eastAsia="Times New Roman" w:hAnsi="Times New Roman" w:cs="Times New Roman"/>
          <w:sz w:val="26"/>
          <w:szCs w:val="26"/>
        </w:rPr>
        <w:t xml:space="preserve">ác Bên đều có quyền đơn phương chấm dứt Hợp </w:t>
      </w:r>
      <w:r w:rsidR="00D53FE9" w:rsidRPr="00356F2F">
        <w:rPr>
          <w:rFonts w:ascii="Times New Roman" w:eastAsia="Times New Roman" w:hAnsi="Times New Roman" w:cs="Times New Roman"/>
          <w:sz w:val="26"/>
          <w:szCs w:val="26"/>
        </w:rPr>
        <w:t>đ</w:t>
      </w:r>
      <w:r w:rsidRPr="00356F2F">
        <w:rPr>
          <w:rFonts w:ascii="Times New Roman" w:eastAsia="Times New Roman" w:hAnsi="Times New Roman" w:cs="Times New Roman"/>
          <w:sz w:val="26"/>
          <w:szCs w:val="26"/>
        </w:rPr>
        <w:t>ồng này.</w:t>
      </w:r>
    </w:p>
    <w:p w14:paraId="0DC91CFF" w14:textId="1AED39C6" w:rsidR="00C8341E" w:rsidRPr="00356F2F" w:rsidRDefault="00C8341E" w:rsidP="005B6ECC">
      <w:pPr>
        <w:pStyle w:val="Heading1"/>
        <w:keepNext/>
        <w:keepLines/>
        <w:numPr>
          <w:ilvl w:val="0"/>
          <w:numId w:val="2"/>
        </w:numPr>
        <w:spacing w:before="120" w:after="120"/>
        <w:ind w:left="567" w:hanging="567"/>
        <w:rPr>
          <w:rFonts w:ascii="Times New Roman" w:hAnsi="Times New Roman" w:cs="Times New Roman"/>
          <w:b w:val="0"/>
          <w:sz w:val="26"/>
          <w:szCs w:val="26"/>
          <w:lang w:val="en-GB"/>
        </w:rPr>
      </w:pPr>
      <w:r w:rsidRPr="00356F2F">
        <w:rPr>
          <w:rFonts w:ascii="Times New Roman" w:hAnsi="Times New Roman" w:cs="Times New Roman"/>
          <w:sz w:val="26"/>
          <w:szCs w:val="26"/>
          <w:lang w:val="en-GB"/>
        </w:rPr>
        <w:t xml:space="preserve">Thông tin mật và </w:t>
      </w:r>
      <w:r w:rsidR="00721AA4" w:rsidRPr="00356F2F">
        <w:rPr>
          <w:rFonts w:ascii="Times New Roman" w:hAnsi="Times New Roman" w:cs="Times New Roman"/>
          <w:sz w:val="26"/>
          <w:szCs w:val="26"/>
          <w:lang w:val="en-GB"/>
        </w:rPr>
        <w:t>t</w:t>
      </w:r>
      <w:r w:rsidRPr="00356F2F">
        <w:rPr>
          <w:rFonts w:ascii="Times New Roman" w:hAnsi="Times New Roman" w:cs="Times New Roman"/>
          <w:sz w:val="26"/>
          <w:szCs w:val="26"/>
          <w:lang w:val="en-GB"/>
        </w:rPr>
        <w:t xml:space="preserve">ài </w:t>
      </w:r>
      <w:r w:rsidR="00721AA4" w:rsidRPr="00356F2F">
        <w:rPr>
          <w:rFonts w:ascii="Times New Roman" w:hAnsi="Times New Roman" w:cs="Times New Roman"/>
          <w:sz w:val="26"/>
          <w:szCs w:val="26"/>
          <w:lang w:val="en-GB"/>
        </w:rPr>
        <w:t>s</w:t>
      </w:r>
      <w:r w:rsidRPr="00356F2F">
        <w:rPr>
          <w:rFonts w:ascii="Times New Roman" w:hAnsi="Times New Roman" w:cs="Times New Roman"/>
          <w:sz w:val="26"/>
          <w:szCs w:val="26"/>
          <w:lang w:val="en-GB"/>
        </w:rPr>
        <w:t>ản Công ty</w:t>
      </w:r>
    </w:p>
    <w:p w14:paraId="776A1EBA" w14:textId="71FDC4CB" w:rsidR="00C8341E" w:rsidRPr="00356F2F" w:rsidRDefault="00C8341E" w:rsidP="005B6ECC">
      <w:pPr>
        <w:pStyle w:val="ListParagraph"/>
        <w:keepNext/>
        <w:keepLines/>
        <w:numPr>
          <w:ilvl w:val="1"/>
          <w:numId w:val="14"/>
        </w:numPr>
        <w:spacing w:before="120" w:after="120" w:line="240" w:lineRule="auto"/>
        <w:ind w:left="540" w:hanging="540"/>
        <w:contextualSpacing w:val="0"/>
        <w:jc w:val="both"/>
        <w:rPr>
          <w:rFonts w:ascii="Times New Roman" w:hAnsi="Times New Roman" w:cs="Times New Roman"/>
          <w:sz w:val="26"/>
          <w:szCs w:val="26"/>
          <w:lang w:val="en-GB"/>
        </w:rPr>
      </w:pPr>
      <w:r w:rsidRPr="00356F2F">
        <w:rPr>
          <w:rFonts w:ascii="Times New Roman" w:hAnsi="Times New Roman" w:cs="Times New Roman"/>
          <w:sz w:val="26"/>
          <w:szCs w:val="26"/>
          <w:lang w:val="en-GB"/>
        </w:rPr>
        <w:t xml:space="preserve">Cho mục đích của Hợp đồng này, </w:t>
      </w:r>
      <w:r w:rsidR="006433D6" w:rsidRPr="00356F2F">
        <w:rPr>
          <w:rFonts w:ascii="Times New Roman" w:hAnsi="Times New Roman" w:cs="Times New Roman"/>
          <w:sz w:val="26"/>
          <w:szCs w:val="26"/>
          <w:lang w:val="en-GB"/>
        </w:rPr>
        <w:t>thông tin mật</w:t>
      </w:r>
      <w:r w:rsidRPr="00356F2F">
        <w:rPr>
          <w:rFonts w:ascii="Times New Roman" w:hAnsi="Times New Roman" w:cs="Times New Roman"/>
          <w:sz w:val="26"/>
          <w:szCs w:val="26"/>
          <w:lang w:val="en-GB"/>
        </w:rPr>
        <w:t xml:space="preserve"> có nghĩa là bất kỳ thông tin hoặc dữ liệu được lưu trữ dưới bất kỳ hình thức nào là tài sản thuộc sở hữu riêng và mang tính bảo mật đối với bất kỳ Bên nào, bao gồm nhưng không giới hạn, sự tồn tại và các điều khoản, điều kiện của Hợp </w:t>
      </w:r>
      <w:r w:rsidR="00BF3473" w:rsidRPr="00356F2F">
        <w:rPr>
          <w:rFonts w:ascii="Times New Roman" w:hAnsi="Times New Roman" w:cs="Times New Roman"/>
          <w:sz w:val="26"/>
          <w:szCs w:val="26"/>
          <w:lang w:val="en-GB"/>
        </w:rPr>
        <w:t>đ</w:t>
      </w:r>
      <w:r w:rsidRPr="00356F2F">
        <w:rPr>
          <w:rFonts w:ascii="Times New Roman" w:hAnsi="Times New Roman" w:cs="Times New Roman"/>
          <w:sz w:val="26"/>
          <w:szCs w:val="26"/>
          <w:lang w:val="en-GB"/>
        </w:rPr>
        <w:t xml:space="preserve">ồng này, thông tin liên quan hoặc dẫn chiếu đến giao dịch được quy định tại Hợp </w:t>
      </w:r>
      <w:r w:rsidR="00BF3473" w:rsidRPr="00356F2F">
        <w:rPr>
          <w:rFonts w:ascii="Times New Roman" w:hAnsi="Times New Roman" w:cs="Times New Roman"/>
          <w:sz w:val="26"/>
          <w:szCs w:val="26"/>
          <w:lang w:val="en-GB"/>
        </w:rPr>
        <w:t>đ</w:t>
      </w:r>
      <w:r w:rsidRPr="00356F2F">
        <w:rPr>
          <w:rFonts w:ascii="Times New Roman" w:hAnsi="Times New Roman" w:cs="Times New Roman"/>
          <w:sz w:val="26"/>
          <w:szCs w:val="26"/>
          <w:lang w:val="en-GB"/>
        </w:rPr>
        <w:t>ồng này, và đặc biệt là bất kỳ bí quyết kỹ thuật, nguyên liệu,</w:t>
      </w:r>
      <w:r w:rsidR="0050677D" w:rsidRPr="00356F2F">
        <w:rPr>
          <w:rFonts w:ascii="Times New Roman" w:hAnsi="Times New Roman" w:cs="Times New Roman"/>
          <w:sz w:val="26"/>
          <w:szCs w:val="26"/>
          <w:lang w:val="en-GB"/>
        </w:rPr>
        <w:t xml:space="preserve"> </w:t>
      </w:r>
      <w:r w:rsidRPr="00356F2F">
        <w:rPr>
          <w:rFonts w:ascii="Times New Roman" w:hAnsi="Times New Roman" w:cs="Times New Roman"/>
          <w:sz w:val="26"/>
          <w:szCs w:val="26"/>
          <w:lang w:val="en-GB"/>
        </w:rPr>
        <w:t xml:space="preserve">tài liệu, bản vẽ, sách hướng dẫn hoặc dữ liệu có thể được truyền tải hoặc cung cấp cho Công </w:t>
      </w:r>
      <w:r w:rsidR="006848C1" w:rsidRPr="00356F2F">
        <w:rPr>
          <w:rFonts w:ascii="Times New Roman" w:hAnsi="Times New Roman" w:cs="Times New Roman"/>
          <w:sz w:val="26"/>
          <w:szCs w:val="26"/>
          <w:lang w:val="en-GB"/>
        </w:rPr>
        <w:t>t</w:t>
      </w:r>
      <w:r w:rsidRPr="00356F2F">
        <w:rPr>
          <w:rFonts w:ascii="Times New Roman" w:hAnsi="Times New Roman" w:cs="Times New Roman"/>
          <w:sz w:val="26"/>
          <w:szCs w:val="26"/>
          <w:lang w:val="en-GB"/>
        </w:rPr>
        <w:t xml:space="preserve">y bởi Nhà thầu trong quá trình cung cấp Dịch </w:t>
      </w:r>
      <w:r w:rsidR="0022266D" w:rsidRPr="00356F2F">
        <w:rPr>
          <w:rFonts w:ascii="Times New Roman" w:hAnsi="Times New Roman" w:cs="Times New Roman"/>
          <w:sz w:val="26"/>
          <w:szCs w:val="26"/>
          <w:lang w:val="en-GB"/>
        </w:rPr>
        <w:t>v</w:t>
      </w:r>
      <w:r w:rsidRPr="00356F2F">
        <w:rPr>
          <w:rFonts w:ascii="Times New Roman" w:hAnsi="Times New Roman" w:cs="Times New Roman"/>
          <w:sz w:val="26"/>
          <w:szCs w:val="26"/>
          <w:lang w:val="en-GB"/>
        </w:rPr>
        <w:t>ụ.</w:t>
      </w:r>
    </w:p>
    <w:p w14:paraId="3D29B956" w14:textId="4B734FFF" w:rsidR="00C8341E" w:rsidRPr="00356F2F" w:rsidRDefault="00C8341E" w:rsidP="005B6ECC">
      <w:pPr>
        <w:pStyle w:val="ListParagraph"/>
        <w:keepNext/>
        <w:keepLines/>
        <w:numPr>
          <w:ilvl w:val="1"/>
          <w:numId w:val="14"/>
        </w:numPr>
        <w:spacing w:before="120" w:after="120" w:line="240" w:lineRule="auto"/>
        <w:ind w:left="540" w:hanging="540"/>
        <w:contextualSpacing w:val="0"/>
        <w:jc w:val="both"/>
        <w:rPr>
          <w:rFonts w:ascii="Times New Roman" w:hAnsi="Times New Roman" w:cs="Times New Roman"/>
          <w:sz w:val="26"/>
          <w:szCs w:val="26"/>
          <w:lang w:val="en-GB"/>
        </w:rPr>
      </w:pPr>
      <w:r w:rsidRPr="00356F2F">
        <w:rPr>
          <w:rFonts w:ascii="Times New Roman" w:hAnsi="Times New Roman" w:cs="Times New Roman"/>
          <w:sz w:val="26"/>
          <w:szCs w:val="26"/>
          <w:lang w:val="en-GB"/>
        </w:rPr>
        <w:t xml:space="preserve">Nhà thầu (ngoại trừ trong quá trình thực hiện nhiệm vụ theo Hợp đồng này và có sự đồng ý bằng văn bản của người đại diện theo pháp luật của Công ty) sẽ không được sử dụng hoặc tiết lộ cho bất kỳ bên thứ ba nào (và phải nỗ lực hết sức để ngăn chặn việc tiết lộ hoặc công bố thông tin) mọi </w:t>
      </w:r>
      <w:r w:rsidR="00310E5C" w:rsidRPr="00356F2F">
        <w:rPr>
          <w:rFonts w:ascii="Times New Roman" w:hAnsi="Times New Roman" w:cs="Times New Roman"/>
          <w:sz w:val="26"/>
          <w:szCs w:val="26"/>
          <w:lang w:val="en-GB"/>
        </w:rPr>
        <w:t xml:space="preserve">thông tin mật </w:t>
      </w:r>
      <w:r w:rsidRPr="00356F2F">
        <w:rPr>
          <w:rFonts w:ascii="Times New Roman" w:hAnsi="Times New Roman" w:cs="Times New Roman"/>
          <w:sz w:val="26"/>
          <w:szCs w:val="26"/>
          <w:lang w:val="en-GB"/>
        </w:rPr>
        <w:t>trong thời hạn của Hợp đồng này hoặc bất</w:t>
      </w:r>
      <w:r w:rsidR="00BA38C3" w:rsidRPr="00356F2F">
        <w:rPr>
          <w:rFonts w:ascii="Times New Roman" w:hAnsi="Times New Roman" w:cs="Times New Roman"/>
          <w:sz w:val="26"/>
          <w:szCs w:val="26"/>
          <w:lang w:val="en-GB"/>
        </w:rPr>
        <w:t xml:space="preserve"> kì</w:t>
      </w:r>
      <w:r w:rsidRPr="00356F2F">
        <w:rPr>
          <w:rFonts w:ascii="Times New Roman" w:hAnsi="Times New Roman" w:cs="Times New Roman"/>
          <w:sz w:val="26"/>
          <w:szCs w:val="26"/>
          <w:lang w:val="en-GB"/>
        </w:rPr>
        <w:t xml:space="preserve"> thời điểm </w:t>
      </w:r>
      <w:r w:rsidR="005E20D0" w:rsidRPr="00356F2F">
        <w:rPr>
          <w:rFonts w:ascii="Times New Roman" w:hAnsi="Times New Roman" w:cs="Times New Roman"/>
          <w:sz w:val="26"/>
          <w:szCs w:val="26"/>
          <w:lang w:val="en-GB"/>
        </w:rPr>
        <w:t>nào sau ngày Hợp đồng này được chấm dứt</w:t>
      </w:r>
      <w:r w:rsidRPr="00356F2F">
        <w:rPr>
          <w:rFonts w:ascii="Times New Roman" w:hAnsi="Times New Roman" w:cs="Times New Roman"/>
          <w:sz w:val="26"/>
          <w:szCs w:val="26"/>
          <w:lang w:val="en-GB"/>
        </w:rPr>
        <w:t>. Hạn chế này không áp dụng đối với:</w:t>
      </w:r>
    </w:p>
    <w:p w14:paraId="04B7E426" w14:textId="77777777" w:rsidR="00C8341E" w:rsidRPr="00356F2F" w:rsidRDefault="00C8341E" w:rsidP="005B6ECC">
      <w:pPr>
        <w:pStyle w:val="ListParagraph"/>
        <w:keepNext/>
        <w:keepLines/>
        <w:numPr>
          <w:ilvl w:val="0"/>
          <w:numId w:val="4"/>
        </w:numPr>
        <w:spacing w:before="120" w:after="120" w:line="240" w:lineRule="auto"/>
        <w:ind w:left="567" w:hanging="567"/>
        <w:contextualSpacing w:val="0"/>
        <w:jc w:val="both"/>
        <w:rPr>
          <w:rFonts w:ascii="Times New Roman" w:hAnsi="Times New Roman" w:cs="Times New Roman"/>
          <w:sz w:val="26"/>
          <w:szCs w:val="26"/>
          <w:lang w:val="en-GB"/>
        </w:rPr>
      </w:pPr>
      <w:r w:rsidRPr="00356F2F">
        <w:rPr>
          <w:rFonts w:ascii="Times New Roman" w:hAnsi="Times New Roman" w:cs="Times New Roman"/>
          <w:sz w:val="26"/>
          <w:szCs w:val="26"/>
          <w:lang w:val="en-GB"/>
        </w:rPr>
        <w:t>Mọi việc sử dụng hoặc tiết lộ thông tin được ủy quyền bởi Công ty hoặc do yêu cầu pháp luật; hoặc</w:t>
      </w:r>
    </w:p>
    <w:p w14:paraId="1DB8395C" w14:textId="77777777" w:rsidR="00C8341E" w:rsidRPr="00356F2F" w:rsidRDefault="00C8341E" w:rsidP="005B6ECC">
      <w:pPr>
        <w:pStyle w:val="ListParagraph"/>
        <w:keepNext/>
        <w:keepLines/>
        <w:numPr>
          <w:ilvl w:val="0"/>
          <w:numId w:val="4"/>
        </w:numPr>
        <w:spacing w:before="120" w:after="120" w:line="240" w:lineRule="auto"/>
        <w:ind w:left="567" w:hanging="567"/>
        <w:contextualSpacing w:val="0"/>
        <w:jc w:val="both"/>
        <w:rPr>
          <w:rFonts w:ascii="Times New Roman" w:hAnsi="Times New Roman" w:cs="Times New Roman"/>
          <w:sz w:val="26"/>
          <w:szCs w:val="26"/>
          <w:lang w:val="en-GB"/>
        </w:rPr>
      </w:pPr>
      <w:r w:rsidRPr="00356F2F">
        <w:rPr>
          <w:rFonts w:ascii="Times New Roman" w:hAnsi="Times New Roman" w:cs="Times New Roman"/>
          <w:sz w:val="26"/>
          <w:szCs w:val="26"/>
          <w:lang w:val="en-GB"/>
        </w:rPr>
        <w:t>Bất kỳ thông tin đã có hay được phổ biến trong phạm vi công cộng; hoặc</w:t>
      </w:r>
    </w:p>
    <w:p w14:paraId="3F7D30B3" w14:textId="69CCFAEC" w:rsidR="00C8341E" w:rsidRPr="00356F2F" w:rsidRDefault="00C8341E" w:rsidP="005B6ECC">
      <w:pPr>
        <w:pStyle w:val="ListParagraph"/>
        <w:keepNext/>
        <w:keepLines/>
        <w:numPr>
          <w:ilvl w:val="0"/>
          <w:numId w:val="4"/>
        </w:numPr>
        <w:spacing w:before="120" w:after="120" w:line="240" w:lineRule="auto"/>
        <w:ind w:left="567" w:hanging="567"/>
        <w:contextualSpacing w:val="0"/>
        <w:jc w:val="both"/>
        <w:rPr>
          <w:rFonts w:ascii="Times New Roman" w:hAnsi="Times New Roman" w:cs="Times New Roman"/>
          <w:sz w:val="26"/>
          <w:szCs w:val="26"/>
          <w:lang w:val="en-GB"/>
        </w:rPr>
      </w:pPr>
      <w:r w:rsidRPr="00356F2F">
        <w:rPr>
          <w:rFonts w:ascii="Times New Roman" w:hAnsi="Times New Roman" w:cs="Times New Roman"/>
          <w:sz w:val="26"/>
          <w:szCs w:val="26"/>
          <w:lang w:val="en-GB"/>
        </w:rPr>
        <w:lastRenderedPageBreak/>
        <w:t>Các thông tin bí mật đã thuộc hiểu biết của Nhà thầu trước khi ký kết Hợp đồng này.</w:t>
      </w:r>
    </w:p>
    <w:p w14:paraId="40C2184C" w14:textId="04EDDB40" w:rsidR="00C8341E" w:rsidRPr="00356F2F" w:rsidRDefault="00C8341E" w:rsidP="005B6ECC">
      <w:pPr>
        <w:pStyle w:val="ListParagraph"/>
        <w:keepNext/>
        <w:keepLines/>
        <w:numPr>
          <w:ilvl w:val="1"/>
          <w:numId w:val="14"/>
        </w:numPr>
        <w:spacing w:before="120" w:after="120" w:line="240" w:lineRule="auto"/>
        <w:ind w:left="540" w:hanging="540"/>
        <w:contextualSpacing w:val="0"/>
        <w:jc w:val="both"/>
        <w:rPr>
          <w:rFonts w:ascii="Times New Roman" w:hAnsi="Times New Roman" w:cs="Times New Roman"/>
          <w:sz w:val="26"/>
          <w:szCs w:val="26"/>
        </w:rPr>
      </w:pPr>
      <w:r w:rsidRPr="00356F2F">
        <w:rPr>
          <w:rFonts w:ascii="Times New Roman" w:hAnsi="Times New Roman" w:cs="Times New Roman"/>
          <w:sz w:val="26"/>
          <w:szCs w:val="26"/>
        </w:rPr>
        <w:t>Nếu Nhà thầu được cho phép hoặc buộc phải tiết lộ các thông tin mật theo khoả</w:t>
      </w:r>
      <w:r w:rsidR="00BE5B6B" w:rsidRPr="00356F2F">
        <w:rPr>
          <w:rFonts w:ascii="Times New Roman" w:hAnsi="Times New Roman" w:cs="Times New Roman"/>
          <w:sz w:val="26"/>
          <w:szCs w:val="26"/>
        </w:rPr>
        <w:t>n 1</w:t>
      </w:r>
      <w:r w:rsidR="00666A09" w:rsidRPr="00356F2F">
        <w:rPr>
          <w:rFonts w:ascii="Times New Roman" w:hAnsi="Times New Roman" w:cs="Times New Roman"/>
          <w:sz w:val="26"/>
          <w:szCs w:val="26"/>
        </w:rPr>
        <w:t>3</w:t>
      </w:r>
      <w:r w:rsidR="00BE5B6B" w:rsidRPr="00356F2F">
        <w:rPr>
          <w:rFonts w:ascii="Times New Roman" w:hAnsi="Times New Roman" w:cs="Times New Roman"/>
          <w:sz w:val="26"/>
          <w:szCs w:val="26"/>
        </w:rPr>
        <w:t>.2</w:t>
      </w:r>
      <w:r w:rsidRPr="00356F2F">
        <w:rPr>
          <w:rFonts w:ascii="Times New Roman" w:hAnsi="Times New Roman" w:cs="Times New Roman"/>
          <w:sz w:val="26"/>
          <w:szCs w:val="26"/>
        </w:rPr>
        <w:t xml:space="preserve"> ở trên, Nhà thầu phải cố gắng hết sức đảm bảo rằng những người nhận được thông tin bí mật này hiểu tính bảo mật của những thông tin đó và có biện pháp xử lý các thông tin này hợp lý. Nhà thầu chỉ được phép cung cấp</w:t>
      </w:r>
      <w:r w:rsidR="00C75FA1" w:rsidRPr="00356F2F">
        <w:rPr>
          <w:rFonts w:ascii="Times New Roman" w:hAnsi="Times New Roman" w:cs="Times New Roman"/>
          <w:sz w:val="26"/>
          <w:szCs w:val="26"/>
        </w:rPr>
        <w:t xml:space="preserve"> thông tin mật</w:t>
      </w:r>
      <w:r w:rsidRPr="00356F2F">
        <w:rPr>
          <w:rFonts w:ascii="Times New Roman" w:hAnsi="Times New Roman" w:cs="Times New Roman"/>
          <w:sz w:val="26"/>
          <w:szCs w:val="26"/>
        </w:rPr>
        <w:t xml:space="preserve"> trong phạm vi nội dung yêu cầu;</w:t>
      </w:r>
    </w:p>
    <w:p w14:paraId="712AEA35" w14:textId="77777777" w:rsidR="00C8341E" w:rsidRPr="00356F2F" w:rsidRDefault="00C8341E" w:rsidP="005B6ECC">
      <w:pPr>
        <w:pStyle w:val="ListParagraph"/>
        <w:keepNext/>
        <w:keepLines/>
        <w:numPr>
          <w:ilvl w:val="1"/>
          <w:numId w:val="14"/>
        </w:numPr>
        <w:spacing w:before="120" w:after="120" w:line="240" w:lineRule="auto"/>
        <w:ind w:left="540" w:hanging="540"/>
        <w:contextualSpacing w:val="0"/>
        <w:jc w:val="both"/>
        <w:rPr>
          <w:rFonts w:ascii="Times New Roman" w:hAnsi="Times New Roman" w:cs="Times New Roman"/>
          <w:sz w:val="26"/>
          <w:szCs w:val="26"/>
          <w:lang w:val="en-GB"/>
        </w:rPr>
      </w:pPr>
      <w:r w:rsidRPr="00356F2F">
        <w:rPr>
          <w:rFonts w:ascii="Times New Roman" w:hAnsi="Times New Roman" w:cs="Times New Roman"/>
          <w:sz w:val="26"/>
          <w:szCs w:val="26"/>
          <w:lang w:val="en-GB"/>
        </w:rPr>
        <w:t>Nghĩa vụ bảo mật của Nhà thầu tại mọi thời điểm sẽ vẫn được duy trì kể cả sau khi Hợp đồng này chấm dứt hoặc Công ty bị chấm dứt và giải thể hoặc thanh lý.</w:t>
      </w:r>
    </w:p>
    <w:p w14:paraId="1667E1DA" w14:textId="77777777" w:rsidR="00C8341E" w:rsidRPr="00356F2F" w:rsidRDefault="00564261" w:rsidP="005B6ECC">
      <w:pPr>
        <w:pStyle w:val="Heading1"/>
        <w:keepNext/>
        <w:keepLines/>
        <w:numPr>
          <w:ilvl w:val="0"/>
          <w:numId w:val="2"/>
        </w:numPr>
        <w:spacing w:before="120" w:after="120"/>
        <w:ind w:left="567" w:hanging="567"/>
        <w:rPr>
          <w:rFonts w:ascii="Times New Roman" w:hAnsi="Times New Roman" w:cs="Times New Roman"/>
          <w:b w:val="0"/>
          <w:iCs/>
          <w:sz w:val="26"/>
          <w:szCs w:val="26"/>
        </w:rPr>
      </w:pPr>
      <w:r w:rsidRPr="00356F2F">
        <w:rPr>
          <w:rFonts w:ascii="Times New Roman" w:hAnsi="Times New Roman" w:cs="Times New Roman"/>
          <w:iCs/>
          <w:sz w:val="26"/>
          <w:szCs w:val="26"/>
        </w:rPr>
        <w:t>C</w:t>
      </w:r>
      <w:r w:rsidR="00C8341E" w:rsidRPr="00356F2F">
        <w:rPr>
          <w:rFonts w:ascii="Times New Roman" w:hAnsi="Times New Roman" w:cs="Times New Roman"/>
          <w:iCs/>
          <w:sz w:val="26"/>
          <w:szCs w:val="26"/>
        </w:rPr>
        <w:t>hấm dứt Hợp đồng</w:t>
      </w:r>
    </w:p>
    <w:p w14:paraId="2A501F92" w14:textId="4C1DD708" w:rsidR="00C8341E" w:rsidRPr="00356F2F" w:rsidRDefault="00C8341E" w:rsidP="005B6ECC">
      <w:pPr>
        <w:pStyle w:val="ListParagraph"/>
        <w:keepNext/>
        <w:keepLines/>
        <w:numPr>
          <w:ilvl w:val="1"/>
          <w:numId w:val="15"/>
        </w:numPr>
        <w:spacing w:before="120" w:after="120" w:line="240" w:lineRule="auto"/>
        <w:ind w:left="540" w:hanging="540"/>
        <w:contextualSpacing w:val="0"/>
        <w:jc w:val="both"/>
        <w:rPr>
          <w:rFonts w:ascii="Times New Roman" w:hAnsi="Times New Roman" w:cs="Times New Roman"/>
          <w:sz w:val="26"/>
          <w:szCs w:val="26"/>
        </w:rPr>
      </w:pPr>
      <w:r w:rsidRPr="00356F2F">
        <w:rPr>
          <w:rFonts w:ascii="Times New Roman" w:hAnsi="Times New Roman" w:cs="Times New Roman"/>
          <w:sz w:val="26"/>
          <w:szCs w:val="26"/>
        </w:rPr>
        <w:t>Công ty có quyền, bằng văn bản trong thời hạn sớm nhất có thể, chấm dứt Hợp đồng này ngay lập tứ</w:t>
      </w:r>
      <w:r w:rsidR="005B295F" w:rsidRPr="00356F2F">
        <w:rPr>
          <w:rFonts w:ascii="Times New Roman" w:hAnsi="Times New Roman" w:cs="Times New Roman"/>
          <w:sz w:val="26"/>
          <w:szCs w:val="26"/>
        </w:rPr>
        <w:t xml:space="preserve">c </w:t>
      </w:r>
      <w:r w:rsidR="001E64BA" w:rsidRPr="00356F2F">
        <w:rPr>
          <w:rFonts w:ascii="Times New Roman" w:hAnsi="Times New Roman" w:cs="Times New Roman"/>
          <w:sz w:val="26"/>
          <w:szCs w:val="26"/>
        </w:rPr>
        <w:t xml:space="preserve">và </w:t>
      </w:r>
      <w:r w:rsidRPr="00356F2F">
        <w:rPr>
          <w:rFonts w:ascii="Times New Roman" w:hAnsi="Times New Roman" w:cs="Times New Roman"/>
          <w:sz w:val="26"/>
          <w:szCs w:val="26"/>
        </w:rPr>
        <w:t xml:space="preserve">sẽ không phải trả cho Nhà thầu bất cứ khoản bồi thường hoặc khoản tiền nào đối với Dịch vụ </w:t>
      </w:r>
      <w:r w:rsidR="001E64BA" w:rsidRPr="00356F2F">
        <w:rPr>
          <w:rFonts w:ascii="Times New Roman" w:hAnsi="Times New Roman" w:cs="Times New Roman"/>
          <w:sz w:val="26"/>
          <w:szCs w:val="26"/>
        </w:rPr>
        <w:t xml:space="preserve">hoặc phần Dịch vụ chưa </w:t>
      </w:r>
      <w:r w:rsidRPr="00356F2F">
        <w:rPr>
          <w:rFonts w:ascii="Times New Roman" w:hAnsi="Times New Roman" w:cs="Times New Roman"/>
          <w:sz w:val="26"/>
          <w:szCs w:val="26"/>
        </w:rPr>
        <w:t>được thực hiện cho đến ngày chấm dứt, nếu một trong các sự kiện sau xảy ra:</w:t>
      </w:r>
    </w:p>
    <w:p w14:paraId="5ED7E06E" w14:textId="578B921A" w:rsidR="00C8341E" w:rsidRPr="00356F2F" w:rsidRDefault="00C8341E" w:rsidP="005B6ECC">
      <w:pPr>
        <w:pStyle w:val="ListParagraph"/>
        <w:keepNext/>
        <w:keepLines/>
        <w:widowControl w:val="0"/>
        <w:numPr>
          <w:ilvl w:val="0"/>
          <w:numId w:val="5"/>
        </w:numPr>
        <w:tabs>
          <w:tab w:val="num" w:pos="1800"/>
        </w:tabs>
        <w:spacing w:before="120" w:after="120" w:line="240" w:lineRule="auto"/>
        <w:ind w:left="540" w:hanging="540"/>
        <w:contextualSpacing w:val="0"/>
        <w:jc w:val="both"/>
        <w:rPr>
          <w:rFonts w:ascii="Times New Roman" w:eastAsia="Calibri" w:hAnsi="Times New Roman" w:cs="Times New Roman"/>
          <w:sz w:val="26"/>
          <w:szCs w:val="26"/>
          <w:lang w:val="en-GB"/>
        </w:rPr>
      </w:pPr>
      <w:r w:rsidRPr="00356F2F">
        <w:rPr>
          <w:rFonts w:ascii="Times New Roman" w:eastAsia="Calibri" w:hAnsi="Times New Roman" w:cs="Times New Roman"/>
          <w:sz w:val="26"/>
          <w:szCs w:val="26"/>
          <w:lang w:val="en-GB"/>
        </w:rPr>
        <w:t>Nhà thầu bị giải thể, thanh lý, phá sản,</w:t>
      </w:r>
      <w:r w:rsidR="000477A9" w:rsidRPr="00356F2F">
        <w:rPr>
          <w:rFonts w:ascii="Times New Roman" w:eastAsia="Calibri" w:hAnsi="Times New Roman" w:cs="Times New Roman"/>
          <w:sz w:val="26"/>
          <w:szCs w:val="26"/>
          <w:lang w:val="en-GB"/>
        </w:rPr>
        <w:t xml:space="preserve"> </w:t>
      </w:r>
      <w:r w:rsidRPr="00356F2F">
        <w:rPr>
          <w:rFonts w:ascii="Times New Roman" w:eastAsia="Calibri" w:hAnsi="Times New Roman" w:cs="Times New Roman"/>
          <w:sz w:val="26"/>
          <w:szCs w:val="26"/>
          <w:lang w:val="en-GB"/>
        </w:rPr>
        <w:t xml:space="preserve">bị tuyên bố phá sản mất khả năng thanh toán (tùy từng trường hợp) hoặc bị thu hồi giấy phép hoặc giấy chứng nhận dẫn đến việc Bên đó không còn khả năng thực hiện các hoạt động kinh doanh bình thường của mình hoặc thực hiện Hợp </w:t>
      </w:r>
      <w:r w:rsidR="00F84BB0" w:rsidRPr="00356F2F">
        <w:rPr>
          <w:rFonts w:ascii="Times New Roman" w:eastAsia="Calibri" w:hAnsi="Times New Roman" w:cs="Times New Roman"/>
          <w:sz w:val="26"/>
          <w:szCs w:val="26"/>
          <w:lang w:val="en-GB"/>
        </w:rPr>
        <w:t>đ</w:t>
      </w:r>
      <w:r w:rsidRPr="00356F2F">
        <w:rPr>
          <w:rFonts w:ascii="Times New Roman" w:eastAsia="Calibri" w:hAnsi="Times New Roman" w:cs="Times New Roman"/>
          <w:sz w:val="26"/>
          <w:szCs w:val="26"/>
          <w:lang w:val="en-GB"/>
        </w:rPr>
        <w:t>ồng này; hoặc</w:t>
      </w:r>
    </w:p>
    <w:p w14:paraId="1AC9C53D" w14:textId="7108CDEB" w:rsidR="00C8341E" w:rsidRPr="00356F2F" w:rsidRDefault="00C8341E" w:rsidP="005B6ECC">
      <w:pPr>
        <w:pStyle w:val="ListParagraph"/>
        <w:keepNext/>
        <w:keepLines/>
        <w:widowControl w:val="0"/>
        <w:numPr>
          <w:ilvl w:val="0"/>
          <w:numId w:val="5"/>
        </w:numPr>
        <w:tabs>
          <w:tab w:val="num" w:pos="1800"/>
        </w:tabs>
        <w:spacing w:before="120" w:after="120" w:line="240" w:lineRule="auto"/>
        <w:ind w:left="540" w:hanging="540"/>
        <w:contextualSpacing w:val="0"/>
        <w:jc w:val="both"/>
        <w:rPr>
          <w:rFonts w:ascii="Times New Roman" w:hAnsi="Times New Roman" w:cs="Times New Roman"/>
          <w:iCs/>
          <w:sz w:val="26"/>
          <w:szCs w:val="26"/>
        </w:rPr>
      </w:pPr>
      <w:r w:rsidRPr="00356F2F">
        <w:rPr>
          <w:rFonts w:ascii="Times New Roman" w:hAnsi="Times New Roman" w:cs="Times New Roman"/>
          <w:iCs/>
          <w:sz w:val="26"/>
          <w:szCs w:val="26"/>
        </w:rPr>
        <w:t>Nhà thầu vi phạm bất kỳ điều khoản nào của Hợp đồng này, trong trường hợp vi phạm có khả năng khắc phục nhưng đã không được khắc phục bởi Nhà thầu trong thời hạn năm ngày kể từ ngày Nhà thầu nhận được thông báo từ Công ty về các hành vi vi phạm cụ thể và yêu cầu biện pháp khắc phục;</w:t>
      </w:r>
    </w:p>
    <w:p w14:paraId="49A07081" w14:textId="77777777" w:rsidR="00C8341E" w:rsidRPr="00356F2F" w:rsidRDefault="00C8341E" w:rsidP="005B6ECC">
      <w:pPr>
        <w:pStyle w:val="ListParagraph"/>
        <w:keepNext/>
        <w:keepLines/>
        <w:widowControl w:val="0"/>
        <w:numPr>
          <w:ilvl w:val="0"/>
          <w:numId w:val="5"/>
        </w:numPr>
        <w:tabs>
          <w:tab w:val="num" w:pos="1800"/>
        </w:tabs>
        <w:spacing w:before="120" w:after="120" w:line="240" w:lineRule="auto"/>
        <w:ind w:left="540" w:hanging="540"/>
        <w:contextualSpacing w:val="0"/>
        <w:jc w:val="both"/>
        <w:rPr>
          <w:rFonts w:ascii="Times New Roman" w:hAnsi="Times New Roman" w:cs="Times New Roman"/>
          <w:iCs/>
          <w:sz w:val="26"/>
          <w:szCs w:val="26"/>
        </w:rPr>
      </w:pPr>
      <w:r w:rsidRPr="00356F2F">
        <w:rPr>
          <w:rFonts w:ascii="Times New Roman" w:hAnsi="Times New Roman" w:cs="Times New Roman"/>
          <w:iCs/>
          <w:sz w:val="26"/>
          <w:szCs w:val="26"/>
        </w:rPr>
        <w:t>Nhà thầu không đủ năng lực, hoặc phạm lỗi sơ suất gây hậu quả nghiêm trọng hoặc sơ suất kéo dài đối với nghĩa vụ của mình theo Hợp đồng này;</w:t>
      </w:r>
    </w:p>
    <w:p w14:paraId="2B08D94F" w14:textId="77777777" w:rsidR="00C8341E" w:rsidRPr="00356F2F" w:rsidRDefault="00C8341E" w:rsidP="005B6ECC">
      <w:pPr>
        <w:pStyle w:val="ListParagraph"/>
        <w:keepNext/>
        <w:keepLines/>
        <w:numPr>
          <w:ilvl w:val="0"/>
          <w:numId w:val="5"/>
        </w:numPr>
        <w:tabs>
          <w:tab w:val="num" w:pos="1800"/>
        </w:tabs>
        <w:spacing w:before="120" w:after="120" w:line="240" w:lineRule="auto"/>
        <w:ind w:left="540" w:hanging="540"/>
        <w:contextualSpacing w:val="0"/>
        <w:jc w:val="both"/>
        <w:rPr>
          <w:rFonts w:ascii="Times New Roman" w:hAnsi="Times New Roman" w:cs="Times New Roman"/>
          <w:iCs/>
          <w:sz w:val="26"/>
          <w:szCs w:val="26"/>
        </w:rPr>
      </w:pPr>
      <w:r w:rsidRPr="00356F2F">
        <w:rPr>
          <w:rFonts w:ascii="Times New Roman" w:hAnsi="Times New Roman" w:cs="Times New Roman"/>
          <w:iCs/>
          <w:sz w:val="26"/>
          <w:szCs w:val="26"/>
        </w:rPr>
        <w:t>Nhà thầu không thực hiện hoặc từ chối thực hiện ngay cả khi nhận được cảnh báo bằng văn bản yêu cầu thực hiện các nghĩa vụ một cách hợp lý theo Hợp đồng này;</w:t>
      </w:r>
    </w:p>
    <w:p w14:paraId="0D857A61" w14:textId="4F6F51FC" w:rsidR="00C8341E" w:rsidRPr="00356F2F" w:rsidRDefault="00C8341E" w:rsidP="005B6ECC">
      <w:pPr>
        <w:pStyle w:val="ListParagraph"/>
        <w:keepNext/>
        <w:keepLines/>
        <w:numPr>
          <w:ilvl w:val="0"/>
          <w:numId w:val="5"/>
        </w:numPr>
        <w:tabs>
          <w:tab w:val="num" w:pos="1800"/>
        </w:tabs>
        <w:spacing w:before="120" w:after="120" w:line="240" w:lineRule="auto"/>
        <w:ind w:left="540" w:hanging="540"/>
        <w:contextualSpacing w:val="0"/>
        <w:jc w:val="both"/>
        <w:rPr>
          <w:rFonts w:ascii="Times New Roman" w:hAnsi="Times New Roman" w:cs="Times New Roman"/>
          <w:iCs/>
          <w:sz w:val="26"/>
          <w:szCs w:val="26"/>
        </w:rPr>
      </w:pPr>
      <w:r w:rsidRPr="00356F2F">
        <w:rPr>
          <w:rFonts w:ascii="Times New Roman" w:hAnsi="Times New Roman" w:cs="Times New Roman"/>
          <w:iCs/>
          <w:sz w:val="26"/>
          <w:szCs w:val="26"/>
        </w:rPr>
        <w:t>Những vi phạm khác của Nhà thầu trong quá trình thực hiện Hợp đồng này được cho là gây ảnh hưởng xấu đến Công ty;</w:t>
      </w:r>
    </w:p>
    <w:p w14:paraId="54B48413" w14:textId="77777777" w:rsidR="00C8341E" w:rsidRPr="00356F2F" w:rsidRDefault="00C8341E" w:rsidP="005B6ECC">
      <w:pPr>
        <w:keepNext/>
        <w:keepLines/>
        <w:spacing w:before="120" w:after="120" w:line="240" w:lineRule="auto"/>
        <w:ind w:left="540"/>
        <w:jc w:val="both"/>
        <w:rPr>
          <w:rFonts w:ascii="Times New Roman" w:hAnsi="Times New Roman" w:cs="Times New Roman"/>
          <w:iCs/>
          <w:sz w:val="26"/>
          <w:szCs w:val="26"/>
        </w:rPr>
      </w:pPr>
      <w:r w:rsidRPr="00356F2F">
        <w:rPr>
          <w:rFonts w:ascii="Times New Roman" w:hAnsi="Times New Roman" w:cs="Times New Roman"/>
          <w:iCs/>
          <w:sz w:val="26"/>
          <w:szCs w:val="26"/>
        </w:rPr>
        <w:t>Trường hợp Hợp đồng này bị chấm dứ</w:t>
      </w:r>
      <w:r w:rsidR="00683B23" w:rsidRPr="00356F2F">
        <w:rPr>
          <w:rFonts w:ascii="Times New Roman" w:hAnsi="Times New Roman" w:cs="Times New Roman"/>
          <w:iCs/>
          <w:sz w:val="26"/>
          <w:szCs w:val="26"/>
        </w:rPr>
        <w:t>t theo các trường hợp</w:t>
      </w:r>
      <w:r w:rsidRPr="00356F2F">
        <w:rPr>
          <w:rFonts w:ascii="Times New Roman" w:hAnsi="Times New Roman" w:cs="Times New Roman"/>
          <w:iCs/>
          <w:sz w:val="26"/>
          <w:szCs w:val="26"/>
        </w:rPr>
        <w:t xml:space="preserve"> trên, Nhà thầu sẽ phải trả cho Công ty khoản phạt tương đương với tám phần trăm (8%) giá trị hợp đồng bị vi phạm và bồi thường cho các thiệt hại/thua lỗ phát sinh từ việc vi phạm hợp đồng này theo quy định pháp luật Việt Nam. </w:t>
      </w:r>
    </w:p>
    <w:p w14:paraId="2C3BA685" w14:textId="6039B71D" w:rsidR="00AE259B" w:rsidRPr="00356F2F" w:rsidRDefault="00AE259B" w:rsidP="005B6ECC">
      <w:pPr>
        <w:pStyle w:val="ListParagraph"/>
        <w:keepNext/>
        <w:keepLines/>
        <w:numPr>
          <w:ilvl w:val="1"/>
          <w:numId w:val="15"/>
        </w:numPr>
        <w:spacing w:before="120" w:after="120" w:line="240" w:lineRule="auto"/>
        <w:ind w:left="540" w:hanging="540"/>
        <w:contextualSpacing w:val="0"/>
        <w:jc w:val="both"/>
        <w:rPr>
          <w:rFonts w:ascii="Times New Roman" w:hAnsi="Times New Roman" w:cs="Times New Roman"/>
          <w:sz w:val="26"/>
          <w:szCs w:val="26"/>
        </w:rPr>
      </w:pPr>
      <w:r w:rsidRPr="00356F2F">
        <w:rPr>
          <w:rFonts w:ascii="Times New Roman" w:hAnsi="Times New Roman" w:cs="Times New Roman"/>
          <w:sz w:val="26"/>
          <w:szCs w:val="26"/>
        </w:rPr>
        <w:t xml:space="preserve">Công ty có quyền đơn phương chấm dứt Hợp đồng bất cứ lúc nào bằng một thông báo chấm dứt </w:t>
      </w:r>
      <w:r w:rsidR="00683B23" w:rsidRPr="00356F2F">
        <w:rPr>
          <w:rFonts w:ascii="Times New Roman" w:hAnsi="Times New Roman" w:cs="Times New Roman"/>
          <w:sz w:val="26"/>
          <w:szCs w:val="26"/>
        </w:rPr>
        <w:t>cho Nhà thầu tối thiểu trước</w:t>
      </w:r>
      <w:r w:rsidR="00E31A57" w:rsidRPr="00356F2F">
        <w:rPr>
          <w:rFonts w:ascii="Times New Roman" w:hAnsi="Times New Roman" w:cs="Times New Roman"/>
          <w:sz w:val="26"/>
          <w:szCs w:val="26"/>
        </w:rPr>
        <w:t xml:space="preserve"> </w:t>
      </w:r>
      <w:r w:rsidR="0006437E" w:rsidRPr="00356F2F">
        <w:rPr>
          <w:rFonts w:ascii="Times New Roman" w:hAnsi="Times New Roman" w:cs="Times New Roman"/>
          <w:sz w:val="26"/>
          <w:szCs w:val="26"/>
        </w:rPr>
        <w:t>0</w:t>
      </w:r>
      <w:r w:rsidR="00317715" w:rsidRPr="00356F2F">
        <w:rPr>
          <w:rFonts w:ascii="Times New Roman" w:hAnsi="Times New Roman" w:cs="Times New Roman"/>
          <w:sz w:val="26"/>
          <w:szCs w:val="26"/>
        </w:rPr>
        <w:t>5</w:t>
      </w:r>
      <w:r w:rsidR="00E31A57" w:rsidRPr="00356F2F">
        <w:rPr>
          <w:rFonts w:ascii="Times New Roman" w:hAnsi="Times New Roman" w:cs="Times New Roman"/>
          <w:sz w:val="26"/>
          <w:szCs w:val="26"/>
        </w:rPr>
        <w:t xml:space="preserve"> (</w:t>
      </w:r>
      <w:r w:rsidR="001339B1" w:rsidRPr="00356F2F">
        <w:rPr>
          <w:rFonts w:ascii="Times New Roman" w:hAnsi="Times New Roman" w:cs="Times New Roman"/>
          <w:sz w:val="26"/>
          <w:szCs w:val="26"/>
        </w:rPr>
        <w:t>năm</w:t>
      </w:r>
      <w:r w:rsidR="00E31A57" w:rsidRPr="00356F2F">
        <w:rPr>
          <w:rFonts w:ascii="Times New Roman" w:hAnsi="Times New Roman" w:cs="Times New Roman"/>
          <w:sz w:val="26"/>
          <w:szCs w:val="26"/>
        </w:rPr>
        <w:t>)</w:t>
      </w:r>
      <w:r w:rsidR="00F0775E" w:rsidRPr="00356F2F">
        <w:rPr>
          <w:rFonts w:ascii="Times New Roman" w:hAnsi="Times New Roman" w:cs="Times New Roman"/>
          <w:sz w:val="26"/>
          <w:szCs w:val="26"/>
        </w:rPr>
        <w:t xml:space="preserve"> ngày mà không phải chịu bất cứ trách nhiệm bồi thường nào. Trong trường hợp này, Công ty có trách nhiệm thanh toán cho </w:t>
      </w:r>
      <w:r w:rsidRPr="00356F2F">
        <w:rPr>
          <w:rFonts w:ascii="Times New Roman" w:hAnsi="Times New Roman" w:cs="Times New Roman"/>
          <w:sz w:val="26"/>
          <w:szCs w:val="26"/>
        </w:rPr>
        <w:t>Nhà thầu</w:t>
      </w:r>
      <w:r w:rsidR="00F0775E" w:rsidRPr="00356F2F">
        <w:rPr>
          <w:rFonts w:ascii="Times New Roman" w:hAnsi="Times New Roman" w:cs="Times New Roman"/>
          <w:sz w:val="26"/>
          <w:szCs w:val="26"/>
        </w:rPr>
        <w:t xml:space="preserve"> phần công việc đã thực hiện và/hoặc phát sinh trước </w:t>
      </w:r>
      <w:r w:rsidR="00C446A3" w:rsidRPr="00356F2F">
        <w:rPr>
          <w:rFonts w:ascii="Times New Roman" w:hAnsi="Times New Roman" w:cs="Times New Roman"/>
          <w:sz w:val="26"/>
          <w:szCs w:val="26"/>
        </w:rPr>
        <w:t xml:space="preserve">đã được </w:t>
      </w:r>
      <w:r w:rsidR="00A26D3A" w:rsidRPr="00356F2F">
        <w:rPr>
          <w:rFonts w:ascii="Times New Roman" w:hAnsi="Times New Roman" w:cs="Times New Roman"/>
          <w:sz w:val="26"/>
          <w:szCs w:val="26"/>
        </w:rPr>
        <w:t>xác nhận giữa hai bên</w:t>
      </w:r>
      <w:r w:rsidRPr="00356F2F">
        <w:rPr>
          <w:rFonts w:ascii="Times New Roman" w:hAnsi="Times New Roman" w:cs="Times New Roman"/>
          <w:sz w:val="26"/>
          <w:szCs w:val="26"/>
        </w:rPr>
        <w:t xml:space="preserve">. </w:t>
      </w:r>
    </w:p>
    <w:p w14:paraId="6DB38061" w14:textId="77777777" w:rsidR="00C8341E" w:rsidRPr="00356F2F" w:rsidRDefault="00C8341E" w:rsidP="005B6ECC">
      <w:pPr>
        <w:pStyle w:val="ListParagraph"/>
        <w:keepNext/>
        <w:keepLines/>
        <w:numPr>
          <w:ilvl w:val="0"/>
          <w:numId w:val="2"/>
        </w:numPr>
        <w:spacing w:before="120" w:after="120" w:line="240" w:lineRule="auto"/>
        <w:ind w:left="426" w:hanging="426"/>
        <w:contextualSpacing w:val="0"/>
        <w:jc w:val="both"/>
        <w:rPr>
          <w:rFonts w:ascii="Times New Roman" w:hAnsi="Times New Roman" w:cs="Times New Roman"/>
          <w:b/>
          <w:sz w:val="26"/>
          <w:szCs w:val="26"/>
        </w:rPr>
      </w:pPr>
      <w:r w:rsidRPr="00356F2F">
        <w:rPr>
          <w:rFonts w:ascii="Times New Roman" w:hAnsi="Times New Roman" w:cs="Times New Roman"/>
          <w:b/>
          <w:sz w:val="26"/>
          <w:szCs w:val="26"/>
        </w:rPr>
        <w:t>Luật điều chỉnh và giải quyết tranh chấp</w:t>
      </w:r>
    </w:p>
    <w:p w14:paraId="64C8C758" w14:textId="44C3A162" w:rsidR="001E0C45" w:rsidRPr="00356F2F" w:rsidRDefault="00C8341E" w:rsidP="005B6ECC">
      <w:pPr>
        <w:keepNext/>
        <w:keepLines/>
        <w:spacing w:before="120" w:after="120" w:line="240" w:lineRule="auto"/>
        <w:ind w:firstLine="540"/>
        <w:jc w:val="both"/>
        <w:rPr>
          <w:rFonts w:ascii="Times New Roman" w:hAnsi="Times New Roman" w:cs="Times New Roman"/>
          <w:sz w:val="26"/>
          <w:szCs w:val="26"/>
        </w:rPr>
      </w:pPr>
      <w:r w:rsidRPr="00356F2F">
        <w:rPr>
          <w:rFonts w:ascii="Times New Roman" w:hAnsi="Times New Roman" w:cs="Times New Roman"/>
          <w:sz w:val="26"/>
          <w:szCs w:val="26"/>
        </w:rPr>
        <w:t xml:space="preserve">Hợp đồng này sẽ được điều chỉnh và giải thích theo quy định </w:t>
      </w:r>
      <w:r w:rsidR="00301662" w:rsidRPr="00356F2F">
        <w:rPr>
          <w:rFonts w:ascii="Times New Roman" w:hAnsi="Times New Roman" w:cs="Times New Roman"/>
          <w:sz w:val="26"/>
          <w:szCs w:val="26"/>
        </w:rPr>
        <w:t>P</w:t>
      </w:r>
      <w:r w:rsidRPr="00356F2F">
        <w:rPr>
          <w:rFonts w:ascii="Times New Roman" w:hAnsi="Times New Roman" w:cs="Times New Roman"/>
          <w:sz w:val="26"/>
          <w:szCs w:val="26"/>
        </w:rPr>
        <w:t>háp luật Việt Nam.</w:t>
      </w:r>
    </w:p>
    <w:p w14:paraId="71B1E69B" w14:textId="1ED81F51" w:rsidR="00281031" w:rsidRPr="00356F2F" w:rsidRDefault="00281031" w:rsidP="005B6ECC">
      <w:pPr>
        <w:pStyle w:val="ListParagraph"/>
        <w:widowControl w:val="0"/>
        <w:numPr>
          <w:ilvl w:val="0"/>
          <w:numId w:val="20"/>
        </w:numPr>
        <w:tabs>
          <w:tab w:val="left" w:pos="540"/>
        </w:tabs>
        <w:spacing w:before="120" w:after="120" w:line="240" w:lineRule="auto"/>
        <w:ind w:left="540" w:right="26" w:hanging="540"/>
        <w:jc w:val="both"/>
        <w:rPr>
          <w:rFonts w:ascii="Times New Roman" w:hAnsi="Times New Roman" w:cs="Times New Roman"/>
          <w:sz w:val="26"/>
          <w:szCs w:val="26"/>
        </w:rPr>
      </w:pPr>
      <w:r w:rsidRPr="00356F2F">
        <w:rPr>
          <w:rFonts w:ascii="Times New Roman" w:hAnsi="Times New Roman" w:cs="Times New Roman"/>
          <w:sz w:val="26"/>
          <w:szCs w:val="26"/>
        </w:rPr>
        <w:t xml:space="preserve">Trong </w:t>
      </w:r>
      <w:r w:rsidRPr="00356F2F">
        <w:rPr>
          <w:rFonts w:ascii="Times New Roman" w:hAnsi="Times New Roman" w:cs="Times New Roman"/>
          <w:iCs/>
          <w:sz w:val="26"/>
          <w:szCs w:val="26"/>
        </w:rPr>
        <w:t>quá trình thực hiện, mọi bất đồng ý kiến, tranh chấp phát sinh giữa hai Bên trong quá trình thực hiện Hợp đồng này sẽ được hai Bên giải quyết</w:t>
      </w:r>
      <w:r w:rsidR="00A026D0" w:rsidRPr="00356F2F">
        <w:rPr>
          <w:rFonts w:ascii="Times New Roman" w:hAnsi="Times New Roman" w:cs="Times New Roman"/>
          <w:iCs/>
          <w:sz w:val="26"/>
          <w:szCs w:val="26"/>
        </w:rPr>
        <w:t>,</w:t>
      </w:r>
      <w:r w:rsidRPr="00356F2F">
        <w:rPr>
          <w:rFonts w:ascii="Times New Roman" w:hAnsi="Times New Roman" w:cs="Times New Roman"/>
          <w:iCs/>
          <w:sz w:val="26"/>
          <w:szCs w:val="26"/>
        </w:rPr>
        <w:t xml:space="preserve"> thương lượng trên tinh thần hợp tác, hiểu biết và tôn trọng lẫn nhau.</w:t>
      </w:r>
    </w:p>
    <w:p w14:paraId="50E8BDB8" w14:textId="201314E7" w:rsidR="00281031" w:rsidRPr="00356F2F" w:rsidRDefault="00281031" w:rsidP="005B6ECC">
      <w:pPr>
        <w:pStyle w:val="ListParagraph"/>
        <w:widowControl w:val="0"/>
        <w:numPr>
          <w:ilvl w:val="0"/>
          <w:numId w:val="20"/>
        </w:numPr>
        <w:tabs>
          <w:tab w:val="left" w:pos="540"/>
        </w:tabs>
        <w:spacing w:before="120" w:after="120" w:line="240" w:lineRule="auto"/>
        <w:ind w:left="540" w:right="26" w:hanging="540"/>
        <w:jc w:val="both"/>
        <w:rPr>
          <w:rFonts w:ascii="Times New Roman" w:hAnsi="Times New Roman" w:cs="Times New Roman"/>
          <w:sz w:val="26"/>
          <w:szCs w:val="26"/>
        </w:rPr>
      </w:pPr>
      <w:r w:rsidRPr="00356F2F">
        <w:rPr>
          <w:rFonts w:ascii="Times New Roman" w:hAnsi="Times New Roman" w:cs="Times New Roman"/>
          <w:sz w:val="26"/>
          <w:szCs w:val="26"/>
        </w:rPr>
        <w:t xml:space="preserve">Trường hợp hai Bên không thể tự giải quyết được các tranh chấp, một trong hai Bên sẽ đưa tranh chấp ra Toà án </w:t>
      </w:r>
      <w:r w:rsidR="00DB0708" w:rsidRPr="00356F2F">
        <w:rPr>
          <w:rFonts w:ascii="Times New Roman" w:hAnsi="Times New Roman" w:cs="Times New Roman"/>
          <w:sz w:val="26"/>
          <w:szCs w:val="26"/>
        </w:rPr>
        <w:t>N</w:t>
      </w:r>
      <w:r w:rsidRPr="00356F2F">
        <w:rPr>
          <w:rFonts w:ascii="Times New Roman" w:hAnsi="Times New Roman" w:cs="Times New Roman"/>
          <w:sz w:val="26"/>
          <w:szCs w:val="26"/>
        </w:rPr>
        <w:t xml:space="preserve">hân dân </w:t>
      </w:r>
      <w:r w:rsidR="009F5B5B" w:rsidRPr="00356F2F">
        <w:rPr>
          <w:rFonts w:ascii="Times New Roman" w:hAnsi="Times New Roman" w:cs="Times New Roman"/>
          <w:sz w:val="26"/>
          <w:szCs w:val="26"/>
        </w:rPr>
        <w:t>t</w:t>
      </w:r>
      <w:r w:rsidRPr="00356F2F">
        <w:rPr>
          <w:rFonts w:ascii="Times New Roman" w:hAnsi="Times New Roman" w:cs="Times New Roman"/>
          <w:sz w:val="26"/>
          <w:szCs w:val="26"/>
        </w:rPr>
        <w:t xml:space="preserve">ỉnh Thanh Hóa để xét xử theo quy định của Pháp </w:t>
      </w:r>
      <w:r w:rsidRPr="00356F2F">
        <w:rPr>
          <w:rFonts w:ascii="Times New Roman" w:hAnsi="Times New Roman" w:cs="Times New Roman"/>
          <w:sz w:val="26"/>
          <w:szCs w:val="26"/>
        </w:rPr>
        <w:lastRenderedPageBreak/>
        <w:t>luật Việt Nam hiện hành. Án phí sẽ do Bên thua kiện trả.</w:t>
      </w:r>
    </w:p>
    <w:p w14:paraId="71CF57F6" w14:textId="7F5978A3" w:rsidR="009B5FB7" w:rsidRPr="00356F2F" w:rsidRDefault="00281031" w:rsidP="005B6ECC">
      <w:pPr>
        <w:pStyle w:val="ListParagraph"/>
        <w:widowControl w:val="0"/>
        <w:numPr>
          <w:ilvl w:val="0"/>
          <w:numId w:val="20"/>
        </w:numPr>
        <w:tabs>
          <w:tab w:val="left" w:pos="540"/>
        </w:tabs>
        <w:spacing w:before="120" w:after="120" w:line="240" w:lineRule="auto"/>
        <w:ind w:left="540" w:right="28" w:hanging="540"/>
        <w:contextualSpacing w:val="0"/>
        <w:jc w:val="both"/>
        <w:rPr>
          <w:rFonts w:ascii="Times New Roman" w:hAnsi="Times New Roman" w:cs="Times New Roman"/>
          <w:sz w:val="26"/>
          <w:szCs w:val="26"/>
        </w:rPr>
      </w:pPr>
      <w:r w:rsidRPr="00356F2F">
        <w:rPr>
          <w:rFonts w:ascii="Times New Roman" w:hAnsi="Times New Roman" w:cs="Times New Roman"/>
          <w:sz w:val="26"/>
          <w:szCs w:val="26"/>
        </w:rPr>
        <w:t>Trong quá trình giải quyết tranh chấp nêu trên, Hợp đồng này tiếp tục được thực hiện nếu như không có thoả thuận nào khác của hai Bên về việc tạm dừng, chấm dứt Hợp đồng.</w:t>
      </w:r>
    </w:p>
    <w:p w14:paraId="172766A5" w14:textId="77777777" w:rsidR="00DA24DF" w:rsidRPr="00356F2F" w:rsidRDefault="00DA24DF" w:rsidP="005B6ECC">
      <w:pPr>
        <w:pStyle w:val="ListParagraph"/>
        <w:numPr>
          <w:ilvl w:val="0"/>
          <w:numId w:val="2"/>
        </w:numPr>
        <w:spacing w:before="120" w:after="120" w:line="240" w:lineRule="auto"/>
        <w:ind w:left="425" w:hanging="425"/>
        <w:contextualSpacing w:val="0"/>
        <w:jc w:val="both"/>
        <w:rPr>
          <w:rFonts w:ascii="Times New Roman" w:hAnsi="Times New Roman" w:cs="Times New Roman"/>
          <w:b/>
          <w:sz w:val="26"/>
          <w:szCs w:val="26"/>
        </w:rPr>
      </w:pPr>
      <w:r w:rsidRPr="00356F2F">
        <w:rPr>
          <w:rFonts w:ascii="Times New Roman" w:hAnsi="Times New Roman" w:cs="Times New Roman"/>
          <w:b/>
          <w:sz w:val="26"/>
          <w:szCs w:val="26"/>
        </w:rPr>
        <w:t>Toàn bộ hợp đồng</w:t>
      </w:r>
    </w:p>
    <w:p w14:paraId="5D999903" w14:textId="57D34016" w:rsidR="00DA24DF" w:rsidRPr="00356F2F" w:rsidRDefault="00DA24DF" w:rsidP="005B6ECC">
      <w:pPr>
        <w:pStyle w:val="ListParagraph"/>
        <w:numPr>
          <w:ilvl w:val="1"/>
          <w:numId w:val="35"/>
        </w:numPr>
        <w:spacing w:after="0" w:line="240" w:lineRule="auto"/>
        <w:ind w:left="540" w:hanging="540"/>
        <w:jc w:val="both"/>
        <w:rPr>
          <w:rFonts w:ascii="Times New Roman" w:hAnsi="Times New Roman" w:cs="Times New Roman"/>
          <w:sz w:val="26"/>
          <w:szCs w:val="26"/>
        </w:rPr>
      </w:pPr>
      <w:r w:rsidRPr="00356F2F">
        <w:rPr>
          <w:rFonts w:ascii="Times New Roman" w:hAnsi="Times New Roman" w:cs="Times New Roman"/>
          <w:sz w:val="26"/>
          <w:szCs w:val="26"/>
        </w:rPr>
        <w:t xml:space="preserve">Hợp </w:t>
      </w:r>
      <w:r w:rsidR="009F6A0B" w:rsidRPr="00356F2F">
        <w:rPr>
          <w:rFonts w:ascii="Times New Roman" w:hAnsi="Times New Roman" w:cs="Times New Roman"/>
          <w:sz w:val="26"/>
          <w:szCs w:val="26"/>
        </w:rPr>
        <w:t>đ</w:t>
      </w:r>
      <w:r w:rsidRPr="00356F2F">
        <w:rPr>
          <w:rFonts w:ascii="Times New Roman" w:hAnsi="Times New Roman" w:cs="Times New Roman"/>
          <w:sz w:val="26"/>
          <w:szCs w:val="26"/>
        </w:rPr>
        <w:t>ồng này bao gồm toàn bộ thỏa thuận giữa các bên</w:t>
      </w:r>
      <w:r w:rsidR="00D10873" w:rsidRPr="00356F2F">
        <w:rPr>
          <w:rFonts w:ascii="Times New Roman" w:hAnsi="Times New Roman" w:cs="Times New Roman"/>
          <w:sz w:val="26"/>
          <w:szCs w:val="26"/>
        </w:rPr>
        <w:t xml:space="preserve">, </w:t>
      </w:r>
      <w:r w:rsidRPr="00356F2F">
        <w:rPr>
          <w:rFonts w:ascii="Times New Roman" w:hAnsi="Times New Roman" w:cs="Times New Roman"/>
          <w:sz w:val="26"/>
          <w:szCs w:val="26"/>
        </w:rPr>
        <w:t>thay thế bất kỳ và tất cả các thỏa thuận, hợp đồng hoặc cam kết trước đây (nếu có) bằng lời nói hoặc văn bản hoặc bất kỳ hình thức nào khác đã tồn tại và có hiệu lực giữa các bên liên quan đến các vấn đề được đề cập tại đây</w:t>
      </w:r>
      <w:r w:rsidR="0009243E" w:rsidRPr="00356F2F">
        <w:rPr>
          <w:rFonts w:ascii="Times New Roman" w:hAnsi="Times New Roman" w:cs="Times New Roman"/>
          <w:sz w:val="26"/>
          <w:szCs w:val="26"/>
        </w:rPr>
        <w:t>.</w:t>
      </w:r>
    </w:p>
    <w:p w14:paraId="688FF675" w14:textId="6B401AF0" w:rsidR="00DA24DF" w:rsidRPr="00356F2F" w:rsidRDefault="00DA24DF" w:rsidP="005B6ECC">
      <w:pPr>
        <w:pStyle w:val="ListParagraph"/>
        <w:numPr>
          <w:ilvl w:val="1"/>
          <w:numId w:val="35"/>
        </w:numPr>
        <w:spacing w:after="0" w:line="240" w:lineRule="auto"/>
        <w:ind w:left="540" w:hanging="540"/>
        <w:jc w:val="both"/>
        <w:rPr>
          <w:rFonts w:ascii="Times New Roman" w:hAnsi="Times New Roman" w:cs="Times New Roman"/>
          <w:sz w:val="26"/>
          <w:szCs w:val="26"/>
        </w:rPr>
      </w:pPr>
      <w:r w:rsidRPr="00356F2F">
        <w:rPr>
          <w:rFonts w:ascii="Times New Roman" w:hAnsi="Times New Roman" w:cs="Times New Roman"/>
          <w:sz w:val="26"/>
          <w:szCs w:val="26"/>
        </w:rPr>
        <w:t>Các bổ sung và sửa đổi của Hợp đồng này phải được thực hiện bằng văn bản và sẽ có hiệu lực khi được ký bởi người đại diện theo ủy quyền hợp lệ của mỗi Bên.</w:t>
      </w:r>
    </w:p>
    <w:p w14:paraId="177AEC41" w14:textId="2E9A5890" w:rsidR="00DA24DF" w:rsidRPr="00356F2F" w:rsidRDefault="00DA24DF" w:rsidP="005B6ECC">
      <w:pPr>
        <w:pStyle w:val="ListParagraph"/>
        <w:numPr>
          <w:ilvl w:val="1"/>
          <w:numId w:val="35"/>
        </w:numPr>
        <w:spacing w:after="0" w:line="240" w:lineRule="auto"/>
        <w:ind w:left="540" w:hanging="540"/>
        <w:jc w:val="both"/>
        <w:rPr>
          <w:rFonts w:ascii="Times New Roman" w:hAnsi="Times New Roman" w:cs="Times New Roman"/>
          <w:sz w:val="26"/>
          <w:szCs w:val="26"/>
        </w:rPr>
      </w:pPr>
      <w:r w:rsidRPr="00356F2F">
        <w:rPr>
          <w:rFonts w:ascii="Times New Roman" w:hAnsi="Times New Roman" w:cs="Times New Roman"/>
          <w:sz w:val="26"/>
          <w:szCs w:val="26"/>
        </w:rPr>
        <w:t xml:space="preserve">Nếu có bất kỳ điều khoản nào của Hợp </w:t>
      </w:r>
      <w:r w:rsidR="00007A8F" w:rsidRPr="00356F2F">
        <w:rPr>
          <w:rFonts w:ascii="Times New Roman" w:hAnsi="Times New Roman" w:cs="Times New Roman"/>
          <w:sz w:val="26"/>
          <w:szCs w:val="26"/>
        </w:rPr>
        <w:t>đ</w:t>
      </w:r>
      <w:r w:rsidRPr="00356F2F">
        <w:rPr>
          <w:rFonts w:ascii="Times New Roman" w:hAnsi="Times New Roman" w:cs="Times New Roman"/>
          <w:sz w:val="26"/>
          <w:szCs w:val="26"/>
        </w:rPr>
        <w:t>ồng này là bất hợp pháp hoặc không còn hợp pháp, không còn hiệu lực, ràng buộc và không thể thi hành theo bất kỳ thẩm quyền tài phán</w:t>
      </w:r>
      <w:r w:rsidR="006C3DD4" w:rsidRPr="00356F2F">
        <w:rPr>
          <w:rFonts w:ascii="Times New Roman" w:hAnsi="Times New Roman" w:cs="Times New Roman"/>
          <w:sz w:val="26"/>
          <w:szCs w:val="26"/>
        </w:rPr>
        <w:t xml:space="preserve"> </w:t>
      </w:r>
      <w:r w:rsidRPr="00356F2F">
        <w:rPr>
          <w:rFonts w:ascii="Times New Roman" w:hAnsi="Times New Roman" w:cs="Times New Roman"/>
          <w:sz w:val="26"/>
          <w:szCs w:val="26"/>
        </w:rPr>
        <w:t>nào, thì tính pháp lý, tính hiệu lực, tính ràng buộc và khả năng thi hành của các điều khoản còn lại theo pháp luật của lãnh thổ đó và cũng như tính pháp lý, tính hiệu lực, tính ràng buộc và khả năng thi hành của các điều khoản đó theo thẩm quyền tài phán khác sẽ không bị ảnh hưởng.</w:t>
      </w:r>
    </w:p>
    <w:p w14:paraId="0A2E193C" w14:textId="72445717" w:rsidR="00DA24DF" w:rsidRPr="00356F2F" w:rsidRDefault="00EF4843" w:rsidP="005B6ECC">
      <w:pPr>
        <w:pStyle w:val="ListParagraph"/>
        <w:numPr>
          <w:ilvl w:val="1"/>
          <w:numId w:val="35"/>
        </w:numPr>
        <w:spacing w:after="0" w:line="240" w:lineRule="auto"/>
        <w:ind w:left="540" w:hanging="540"/>
        <w:jc w:val="both"/>
        <w:rPr>
          <w:rFonts w:ascii="Times New Roman" w:hAnsi="Times New Roman" w:cs="Times New Roman"/>
          <w:sz w:val="26"/>
          <w:szCs w:val="26"/>
        </w:rPr>
      </w:pPr>
      <w:r w:rsidRPr="00356F2F">
        <w:rPr>
          <w:rFonts w:ascii="Times New Roman" w:hAnsi="Times New Roman" w:cs="Times New Roman"/>
          <w:sz w:val="26"/>
          <w:szCs w:val="26"/>
        </w:rPr>
        <w:t xml:space="preserve">Việc bất kỳ Bên nào trì hoãn hoặc không thực hiện bất kỳ quyền nào theo Hợp </w:t>
      </w:r>
      <w:r w:rsidR="00007A8F" w:rsidRPr="00356F2F">
        <w:rPr>
          <w:rFonts w:ascii="Times New Roman" w:hAnsi="Times New Roman" w:cs="Times New Roman"/>
          <w:sz w:val="26"/>
          <w:szCs w:val="26"/>
        </w:rPr>
        <w:t>đ</w:t>
      </w:r>
      <w:r w:rsidRPr="00356F2F">
        <w:rPr>
          <w:rFonts w:ascii="Times New Roman" w:hAnsi="Times New Roman" w:cs="Times New Roman"/>
          <w:sz w:val="26"/>
          <w:szCs w:val="26"/>
        </w:rPr>
        <w:t>ồng này hoặc các quyền khác sẽ không được xem là từ bỏ quyền đó hoặc bất kỳ quyền nào khác và cũng không được xem là không được tiếp tục thực hiện toàn bộ hoặc bất kỳ phần nào của quyền đó cũng như thực hiện bất kỳ quyền nào khác.</w:t>
      </w:r>
    </w:p>
    <w:p w14:paraId="5123E385" w14:textId="42CDF1D6" w:rsidR="00EF4843" w:rsidRPr="00356F2F" w:rsidRDefault="00EF4843" w:rsidP="005B6ECC">
      <w:pPr>
        <w:pStyle w:val="ListParagraph"/>
        <w:numPr>
          <w:ilvl w:val="1"/>
          <w:numId w:val="35"/>
        </w:numPr>
        <w:spacing w:after="0" w:line="240" w:lineRule="auto"/>
        <w:ind w:left="540" w:hanging="540"/>
        <w:jc w:val="both"/>
        <w:rPr>
          <w:rFonts w:ascii="Times New Roman" w:hAnsi="Times New Roman" w:cs="Times New Roman"/>
          <w:sz w:val="26"/>
          <w:szCs w:val="26"/>
        </w:rPr>
      </w:pPr>
      <w:r w:rsidRPr="00356F2F">
        <w:rPr>
          <w:rFonts w:ascii="Times New Roman" w:hAnsi="Times New Roman" w:cs="Times New Roman"/>
          <w:sz w:val="26"/>
          <w:szCs w:val="26"/>
        </w:rPr>
        <w:t xml:space="preserve">Hợp đồng này được lập thành 04 (bốn) bản, có giá trị pháp lý như nhau. Mỗi </w:t>
      </w:r>
      <w:r w:rsidR="003E0F95" w:rsidRPr="00356F2F">
        <w:rPr>
          <w:rFonts w:ascii="Times New Roman" w:hAnsi="Times New Roman" w:cs="Times New Roman"/>
          <w:sz w:val="26"/>
          <w:szCs w:val="26"/>
        </w:rPr>
        <w:t>b</w:t>
      </w:r>
      <w:r w:rsidRPr="00356F2F">
        <w:rPr>
          <w:rFonts w:ascii="Times New Roman" w:hAnsi="Times New Roman" w:cs="Times New Roman"/>
          <w:sz w:val="26"/>
          <w:szCs w:val="26"/>
        </w:rPr>
        <w:t>ên giữ 02 (hai) bản.</w:t>
      </w:r>
    </w:p>
    <w:p w14:paraId="7639C02F" w14:textId="77777777" w:rsidR="00C8341E" w:rsidRPr="00356F2F" w:rsidRDefault="00C8341E" w:rsidP="005B6ECC">
      <w:pPr>
        <w:spacing w:after="0" w:line="240" w:lineRule="auto"/>
        <w:ind w:firstLine="540"/>
        <w:jc w:val="both"/>
        <w:rPr>
          <w:rFonts w:ascii="Times New Roman" w:hAnsi="Times New Roman" w:cs="Times New Roman"/>
          <w:sz w:val="26"/>
          <w:szCs w:val="26"/>
        </w:rPr>
      </w:pPr>
      <w:r w:rsidRPr="00356F2F">
        <w:rPr>
          <w:rFonts w:ascii="Times New Roman" w:hAnsi="Times New Roman" w:cs="Times New Roman"/>
          <w:b/>
          <w:sz w:val="26"/>
          <w:szCs w:val="26"/>
        </w:rPr>
        <w:t>ĐƯỢC XÁC NHẬN DƯỚI ĐÂY</w:t>
      </w:r>
      <w:r w:rsidRPr="00356F2F">
        <w:rPr>
          <w:rFonts w:ascii="Times New Roman" w:hAnsi="Times New Roman" w:cs="Times New Roman"/>
          <w:sz w:val="26"/>
          <w:szCs w:val="26"/>
        </w:rPr>
        <w:t>, Công ty và Nhà thầu thông qua người đại diện của mỗi Bên đã đồng ý và xác nhận thực hiện Hợp đồng này.</w:t>
      </w:r>
    </w:p>
    <w:p w14:paraId="07C1DCF5" w14:textId="77777777" w:rsidR="00710DDA" w:rsidRPr="00356F2F" w:rsidRDefault="00710DDA" w:rsidP="003A0317">
      <w:pPr>
        <w:spacing w:after="0" w:line="288" w:lineRule="auto"/>
        <w:jc w:val="both"/>
        <w:rPr>
          <w:rFonts w:ascii="Times New Roman" w:hAnsi="Times New Roman" w:cs="Times New Roman"/>
          <w:sz w:val="26"/>
          <w:szCs w:val="26"/>
        </w:rPr>
      </w:pPr>
    </w:p>
    <w:tbl>
      <w:tblPr>
        <w:tblW w:w="10110" w:type="dxa"/>
        <w:tblInd w:w="-45" w:type="dxa"/>
        <w:tblLayout w:type="fixed"/>
        <w:tblLook w:val="04A0" w:firstRow="1" w:lastRow="0" w:firstColumn="1" w:lastColumn="0" w:noHBand="0" w:noVBand="1"/>
      </w:tblPr>
      <w:tblGrid>
        <w:gridCol w:w="5350"/>
        <w:gridCol w:w="4760"/>
      </w:tblGrid>
      <w:tr w:rsidR="00356F2F" w:rsidRPr="00356F2F" w14:paraId="28418981" w14:textId="77777777" w:rsidTr="005E6EE2">
        <w:trPr>
          <w:trHeight w:val="944"/>
        </w:trPr>
        <w:tc>
          <w:tcPr>
            <w:tcW w:w="5350" w:type="dxa"/>
            <w:tcMar>
              <w:top w:w="0" w:type="dxa"/>
              <w:left w:w="15" w:type="dxa"/>
              <w:bottom w:w="0" w:type="dxa"/>
              <w:right w:w="15" w:type="dxa"/>
            </w:tcMar>
            <w:hideMark/>
          </w:tcPr>
          <w:p w14:paraId="208ED492" w14:textId="77777777" w:rsidR="00C8341E" w:rsidRPr="00356F2F" w:rsidRDefault="00412B5A" w:rsidP="003A0317">
            <w:pPr>
              <w:spacing w:after="0" w:line="288" w:lineRule="auto"/>
              <w:jc w:val="center"/>
              <w:rPr>
                <w:rFonts w:ascii="Times New Roman" w:eastAsia="Arial Unicode MS" w:hAnsi="Times New Roman" w:cs="Times New Roman"/>
                <w:sz w:val="26"/>
                <w:szCs w:val="26"/>
              </w:rPr>
            </w:pPr>
            <w:r w:rsidRPr="00356F2F">
              <w:rPr>
                <w:rFonts w:ascii="Times New Roman" w:eastAsia="Arial Unicode MS" w:hAnsi="Times New Roman" w:cs="Times New Roman"/>
                <w:sz w:val="26"/>
                <w:szCs w:val="26"/>
              </w:rPr>
              <w:t>Đ</w:t>
            </w:r>
            <w:r w:rsidR="00C8341E" w:rsidRPr="00356F2F">
              <w:rPr>
                <w:rFonts w:ascii="Times New Roman" w:eastAsia="Arial Unicode MS" w:hAnsi="Times New Roman" w:cs="Times New Roman"/>
                <w:sz w:val="26"/>
                <w:szCs w:val="26"/>
              </w:rPr>
              <w:t>ại diện và ký thay mặt:</w:t>
            </w:r>
          </w:p>
          <w:p w14:paraId="491CBCEF" w14:textId="140806B5" w:rsidR="00C8341E" w:rsidRPr="00356F2F" w:rsidRDefault="008E5743" w:rsidP="003A0317">
            <w:pPr>
              <w:spacing w:after="0" w:line="288" w:lineRule="auto"/>
              <w:jc w:val="center"/>
              <w:rPr>
                <w:rFonts w:ascii="Times New Roman" w:eastAsia="Arial Unicode MS" w:hAnsi="Times New Roman" w:cs="Times New Roman"/>
                <w:b/>
                <w:bCs/>
                <w:sz w:val="26"/>
                <w:szCs w:val="26"/>
              </w:rPr>
            </w:pPr>
            <w:r w:rsidRPr="00356F2F">
              <w:rPr>
                <w:rFonts w:ascii="Times New Roman" w:hAnsi="Times New Roman" w:cs="Times New Roman"/>
                <w:b/>
                <w:sz w:val="26"/>
                <w:szCs w:val="26"/>
                <w:lang w:val="en-GB"/>
              </w:rPr>
              <w:t xml:space="preserve">CÔNG TY CỔ PHẦN DỊCH VỤ KỸ THUẬT </w:t>
            </w:r>
            <w:r w:rsidR="00AA3355" w:rsidRPr="00356F2F">
              <w:rPr>
                <w:rFonts w:ascii="Times New Roman" w:hAnsi="Times New Roman" w:cs="Times New Roman"/>
                <w:b/>
                <w:sz w:val="26"/>
                <w:szCs w:val="26"/>
                <w:lang w:val="en-GB"/>
              </w:rPr>
              <w:t>PTSC THANH HÓA</w:t>
            </w:r>
          </w:p>
        </w:tc>
        <w:tc>
          <w:tcPr>
            <w:tcW w:w="4760" w:type="dxa"/>
            <w:tcMar>
              <w:top w:w="0" w:type="dxa"/>
              <w:left w:w="15" w:type="dxa"/>
              <w:bottom w:w="0" w:type="dxa"/>
              <w:right w:w="15" w:type="dxa"/>
            </w:tcMar>
            <w:hideMark/>
          </w:tcPr>
          <w:p w14:paraId="6E88EF05" w14:textId="77777777" w:rsidR="00C8341E" w:rsidRPr="00356F2F" w:rsidRDefault="00C8341E" w:rsidP="003A0317">
            <w:pPr>
              <w:spacing w:after="0" w:line="288" w:lineRule="auto"/>
              <w:jc w:val="center"/>
              <w:rPr>
                <w:rFonts w:ascii="Times New Roman" w:eastAsia="Arial Unicode MS" w:hAnsi="Times New Roman" w:cs="Times New Roman"/>
                <w:sz w:val="26"/>
                <w:szCs w:val="26"/>
              </w:rPr>
            </w:pPr>
            <w:r w:rsidRPr="00356F2F">
              <w:rPr>
                <w:rFonts w:ascii="Times New Roman" w:eastAsia="Arial Unicode MS" w:hAnsi="Times New Roman" w:cs="Times New Roman"/>
                <w:sz w:val="26"/>
                <w:szCs w:val="26"/>
              </w:rPr>
              <w:t>Đại diện và ký thay mặt:</w:t>
            </w:r>
          </w:p>
          <w:p w14:paraId="164676A0" w14:textId="4657A82E" w:rsidR="00C8341E" w:rsidRPr="00356F2F" w:rsidRDefault="00CA58D6" w:rsidP="003A0317">
            <w:pPr>
              <w:spacing w:after="0" w:line="288" w:lineRule="auto"/>
              <w:jc w:val="center"/>
              <w:rPr>
                <w:rFonts w:ascii="Times New Roman" w:eastAsia="Arial Unicode MS" w:hAnsi="Times New Roman" w:cs="Times New Roman"/>
                <w:b/>
                <w:sz w:val="26"/>
                <w:szCs w:val="26"/>
              </w:rPr>
            </w:pPr>
            <w:r w:rsidRPr="00CA58D6">
              <w:rPr>
                <w:rFonts w:ascii="Times New Roman" w:eastAsia="Arial Unicode MS" w:hAnsi="Times New Roman" w:cs="Times New Roman"/>
                <w:b/>
                <w:bCs/>
                <w:sz w:val="26"/>
                <w:szCs w:val="26"/>
              </w:rPr>
              <w:t>CÔNG TY</w:t>
            </w:r>
            <w:r w:rsidR="00FA3E5B">
              <w:rPr>
                <w:rFonts w:ascii="Times New Roman" w:eastAsia="Arial Unicode MS" w:hAnsi="Times New Roman" w:cs="Times New Roman"/>
                <w:b/>
                <w:bCs/>
                <w:sz w:val="26"/>
                <w:szCs w:val="26"/>
              </w:rPr>
              <w:t xml:space="preserve"> …</w:t>
            </w:r>
            <w:r w:rsidRPr="00CA58D6">
              <w:rPr>
                <w:rFonts w:ascii="Times New Roman" w:eastAsia="Arial Unicode MS" w:hAnsi="Times New Roman" w:cs="Times New Roman"/>
                <w:b/>
                <w:bCs/>
                <w:sz w:val="26"/>
                <w:szCs w:val="26"/>
              </w:rPr>
              <w:t xml:space="preserve"> </w:t>
            </w:r>
          </w:p>
        </w:tc>
      </w:tr>
    </w:tbl>
    <w:p w14:paraId="3A349FB3" w14:textId="77777777" w:rsidR="008F2E97" w:rsidRDefault="008F2E97">
      <w:pPr>
        <w:spacing w:after="160" w:line="259" w:lineRule="auto"/>
        <w:rPr>
          <w:rFonts w:ascii="Times New Roman" w:hAnsi="Times New Roman" w:cs="Times New Roman"/>
          <w:b/>
          <w:sz w:val="26"/>
          <w:szCs w:val="26"/>
        </w:rPr>
      </w:pPr>
    </w:p>
    <w:p w14:paraId="3ED37CE8" w14:textId="77777777" w:rsidR="008F2E97" w:rsidRPr="00356F2F" w:rsidRDefault="008F2E97">
      <w:pPr>
        <w:spacing w:after="160" w:line="259" w:lineRule="auto"/>
        <w:rPr>
          <w:rFonts w:ascii="Times New Roman" w:hAnsi="Times New Roman" w:cs="Times New Roman"/>
          <w:b/>
          <w:sz w:val="26"/>
          <w:szCs w:val="26"/>
        </w:rPr>
      </w:pPr>
    </w:p>
    <w:p w14:paraId="066D0DFC" w14:textId="02345F1F" w:rsidR="008F5203" w:rsidRPr="00356F2F" w:rsidRDefault="008F5203" w:rsidP="008A653E">
      <w:pPr>
        <w:keepNext/>
        <w:keepLines/>
        <w:widowControl w:val="0"/>
        <w:spacing w:after="0" w:line="240" w:lineRule="auto"/>
        <w:jc w:val="center"/>
        <w:rPr>
          <w:rFonts w:ascii="Times New Roman" w:hAnsi="Times New Roman" w:cs="Times New Roman"/>
          <w:b/>
          <w:sz w:val="26"/>
          <w:szCs w:val="26"/>
        </w:rPr>
      </w:pPr>
      <w:r w:rsidRPr="00356F2F">
        <w:rPr>
          <w:rFonts w:ascii="Times New Roman" w:hAnsi="Times New Roman" w:cs="Times New Roman"/>
          <w:b/>
          <w:sz w:val="26"/>
          <w:szCs w:val="26"/>
        </w:rPr>
        <w:lastRenderedPageBreak/>
        <w:t>PHỤ LỤC A</w:t>
      </w:r>
    </w:p>
    <w:p w14:paraId="20BE308D" w14:textId="6EB49558" w:rsidR="008F5203" w:rsidRPr="00356F2F" w:rsidRDefault="008F5203" w:rsidP="008A653E">
      <w:pPr>
        <w:keepNext/>
        <w:keepLines/>
        <w:spacing w:after="0" w:line="240" w:lineRule="auto"/>
        <w:ind w:firstLine="720"/>
        <w:jc w:val="both"/>
        <w:rPr>
          <w:rFonts w:ascii="Times New Roman" w:hAnsi="Times New Roman" w:cs="Times New Roman"/>
          <w:sz w:val="26"/>
          <w:szCs w:val="26"/>
        </w:rPr>
      </w:pPr>
      <w:r w:rsidRPr="00356F2F">
        <w:rPr>
          <w:rFonts w:ascii="Times New Roman" w:hAnsi="Times New Roman" w:cs="Times New Roman"/>
          <w:sz w:val="26"/>
          <w:szCs w:val="26"/>
        </w:rPr>
        <w:t>Phụ lục A là một phần không thể tách rời của Hợp</w:t>
      </w:r>
      <w:r w:rsidR="00EC5BE8" w:rsidRPr="00356F2F">
        <w:rPr>
          <w:rFonts w:ascii="Times New Roman" w:hAnsi="Times New Roman" w:cs="Times New Roman"/>
          <w:sz w:val="26"/>
          <w:szCs w:val="26"/>
        </w:rPr>
        <w:t xml:space="preserve"> đồng</w:t>
      </w:r>
      <w:r w:rsidRPr="00356F2F">
        <w:rPr>
          <w:rFonts w:ascii="Times New Roman" w:hAnsi="Times New Roman" w:cs="Times New Roman"/>
          <w:sz w:val="26"/>
          <w:szCs w:val="26"/>
        </w:rPr>
        <w:t xml:space="preserve"> </w:t>
      </w:r>
      <w:r w:rsidR="00EC5BE8" w:rsidRPr="00356F2F">
        <w:rPr>
          <w:rFonts w:ascii="Times New Roman" w:hAnsi="Times New Roman" w:cs="Times New Roman"/>
          <w:sz w:val="26"/>
          <w:szCs w:val="26"/>
        </w:rPr>
        <w:t>thuê thiết bị</w:t>
      </w:r>
      <w:r w:rsidRPr="00356F2F">
        <w:rPr>
          <w:rFonts w:ascii="Times New Roman" w:hAnsi="Times New Roman" w:cs="Times New Roman"/>
          <w:sz w:val="26"/>
          <w:szCs w:val="26"/>
        </w:rPr>
        <w:t xml:space="preserve"> được thực hiện giữa PTSC Thanh Hóa và Nhà thầu. Trường hợp có mâu thuẫn giữa Phụ lục A và Hợp đồng </w:t>
      </w:r>
      <w:r w:rsidR="00EC5BE8" w:rsidRPr="00356F2F">
        <w:rPr>
          <w:rFonts w:ascii="Times New Roman" w:hAnsi="Times New Roman" w:cs="Times New Roman"/>
          <w:sz w:val="26"/>
          <w:szCs w:val="26"/>
        </w:rPr>
        <w:t>thuê thiết bị</w:t>
      </w:r>
      <w:r w:rsidRPr="00356F2F">
        <w:rPr>
          <w:rFonts w:ascii="Times New Roman" w:hAnsi="Times New Roman" w:cs="Times New Roman"/>
          <w:sz w:val="26"/>
          <w:szCs w:val="26"/>
        </w:rPr>
        <w:t>, các điều khoản và điều kiện của Phụ lục A sẽ được áp dụng.</w:t>
      </w:r>
    </w:p>
    <w:p w14:paraId="0BF2BB04" w14:textId="7CCA79A7" w:rsidR="0018599A" w:rsidRPr="00356F2F" w:rsidRDefault="008F5203" w:rsidP="008A653E">
      <w:pPr>
        <w:pStyle w:val="ListParagraph"/>
        <w:keepNext/>
        <w:keepLines/>
        <w:widowControl w:val="0"/>
        <w:numPr>
          <w:ilvl w:val="0"/>
          <w:numId w:val="6"/>
        </w:numPr>
        <w:spacing w:before="120" w:after="120" w:line="240" w:lineRule="auto"/>
        <w:ind w:hanging="720"/>
        <w:contextualSpacing w:val="0"/>
        <w:jc w:val="both"/>
        <w:rPr>
          <w:rFonts w:ascii="Times New Roman" w:hAnsi="Times New Roman" w:cs="Times New Roman"/>
          <w:sz w:val="26"/>
          <w:szCs w:val="26"/>
        </w:rPr>
      </w:pPr>
      <w:r w:rsidRPr="00356F2F">
        <w:rPr>
          <w:rFonts w:ascii="Times New Roman" w:hAnsi="Times New Roman" w:cs="Times New Roman"/>
          <w:b/>
          <w:sz w:val="26"/>
          <w:szCs w:val="26"/>
        </w:rPr>
        <w:t>Địa điểm thực hiện</w:t>
      </w:r>
      <w:r w:rsidRPr="00356F2F">
        <w:rPr>
          <w:rFonts w:ascii="Times New Roman" w:hAnsi="Times New Roman" w:cs="Times New Roman"/>
          <w:sz w:val="26"/>
          <w:szCs w:val="26"/>
        </w:rPr>
        <w:t xml:space="preserve">: Nhà máy Lọc </w:t>
      </w:r>
      <w:r w:rsidR="00A430A7" w:rsidRPr="00356F2F">
        <w:rPr>
          <w:rFonts w:ascii="Times New Roman" w:hAnsi="Times New Roman" w:cs="Times New Roman"/>
          <w:sz w:val="26"/>
          <w:szCs w:val="26"/>
        </w:rPr>
        <w:t>h</w:t>
      </w:r>
      <w:r w:rsidRPr="00356F2F">
        <w:rPr>
          <w:rFonts w:ascii="Times New Roman" w:hAnsi="Times New Roman" w:cs="Times New Roman"/>
          <w:sz w:val="26"/>
          <w:szCs w:val="26"/>
        </w:rPr>
        <w:t xml:space="preserve">óa </w:t>
      </w:r>
      <w:r w:rsidR="00A430A7" w:rsidRPr="00356F2F">
        <w:rPr>
          <w:rFonts w:ascii="Times New Roman" w:hAnsi="Times New Roman" w:cs="Times New Roman"/>
          <w:sz w:val="26"/>
          <w:szCs w:val="26"/>
        </w:rPr>
        <w:t>d</w:t>
      </w:r>
      <w:r w:rsidRPr="00356F2F">
        <w:rPr>
          <w:rFonts w:ascii="Times New Roman" w:hAnsi="Times New Roman" w:cs="Times New Roman"/>
          <w:sz w:val="26"/>
          <w:szCs w:val="26"/>
        </w:rPr>
        <w:t xml:space="preserve">ầu Nghi Sơn – </w:t>
      </w:r>
      <w:r w:rsidR="00473124">
        <w:rPr>
          <w:rFonts w:ascii="Times New Roman" w:hAnsi="Times New Roman" w:cs="Times New Roman"/>
          <w:sz w:val="26"/>
          <w:szCs w:val="26"/>
        </w:rPr>
        <w:t>Phường</w:t>
      </w:r>
      <w:r w:rsidRPr="00356F2F">
        <w:rPr>
          <w:rFonts w:ascii="Times New Roman" w:hAnsi="Times New Roman" w:cs="Times New Roman"/>
          <w:sz w:val="26"/>
          <w:szCs w:val="26"/>
        </w:rPr>
        <w:t xml:space="preserve"> Hải</w:t>
      </w:r>
      <w:r w:rsidR="00473124">
        <w:rPr>
          <w:rFonts w:ascii="Times New Roman" w:hAnsi="Times New Roman" w:cs="Times New Roman"/>
          <w:sz w:val="26"/>
          <w:szCs w:val="26"/>
        </w:rPr>
        <w:t xml:space="preserve"> Bình</w:t>
      </w:r>
      <w:r w:rsidRPr="00356F2F">
        <w:rPr>
          <w:rFonts w:ascii="Times New Roman" w:hAnsi="Times New Roman" w:cs="Times New Roman"/>
          <w:sz w:val="26"/>
          <w:szCs w:val="26"/>
        </w:rPr>
        <w:t xml:space="preserve">, </w:t>
      </w:r>
      <w:r w:rsidR="00BF7BCE" w:rsidRPr="00356F2F">
        <w:rPr>
          <w:rFonts w:ascii="Times New Roman" w:hAnsi="Times New Roman" w:cs="Times New Roman"/>
          <w:sz w:val="26"/>
          <w:szCs w:val="26"/>
        </w:rPr>
        <w:t>t</w:t>
      </w:r>
      <w:r w:rsidRPr="00356F2F">
        <w:rPr>
          <w:rFonts w:ascii="Times New Roman" w:hAnsi="Times New Roman" w:cs="Times New Roman"/>
          <w:sz w:val="26"/>
          <w:szCs w:val="26"/>
        </w:rPr>
        <w:t>ỉnh Thanh Hóa</w:t>
      </w:r>
    </w:p>
    <w:p w14:paraId="03710D24" w14:textId="62A7C2F1" w:rsidR="008F5203" w:rsidRPr="00356F2F" w:rsidRDefault="008F5203" w:rsidP="008A653E">
      <w:pPr>
        <w:pStyle w:val="ListParagraph"/>
        <w:keepNext/>
        <w:keepLines/>
        <w:widowControl w:val="0"/>
        <w:numPr>
          <w:ilvl w:val="0"/>
          <w:numId w:val="6"/>
        </w:numPr>
        <w:spacing w:before="120" w:after="120" w:line="240" w:lineRule="auto"/>
        <w:ind w:hanging="720"/>
        <w:contextualSpacing w:val="0"/>
        <w:jc w:val="both"/>
        <w:rPr>
          <w:rFonts w:ascii="Times New Roman" w:hAnsi="Times New Roman" w:cs="Times New Roman"/>
          <w:b/>
          <w:i/>
          <w:sz w:val="26"/>
          <w:szCs w:val="26"/>
        </w:rPr>
      </w:pPr>
      <w:r w:rsidRPr="00356F2F">
        <w:rPr>
          <w:rFonts w:ascii="Times New Roman" w:hAnsi="Times New Roman" w:cs="Times New Roman"/>
          <w:b/>
          <w:sz w:val="26"/>
          <w:szCs w:val="26"/>
        </w:rPr>
        <w:t xml:space="preserve">Phạm vi </w:t>
      </w:r>
      <w:r w:rsidR="00EC5BE8" w:rsidRPr="00356F2F">
        <w:rPr>
          <w:rFonts w:ascii="Times New Roman" w:hAnsi="Times New Roman" w:cs="Times New Roman"/>
          <w:b/>
          <w:sz w:val="26"/>
          <w:szCs w:val="26"/>
        </w:rPr>
        <w:t>cung cấp</w:t>
      </w:r>
      <w:r w:rsidRPr="00356F2F">
        <w:rPr>
          <w:rFonts w:ascii="Times New Roman" w:hAnsi="Times New Roman" w:cs="Times New Roman"/>
          <w:sz w:val="26"/>
          <w:szCs w:val="26"/>
        </w:rPr>
        <w:t xml:space="preserve">: </w:t>
      </w:r>
      <w:r w:rsidR="002B53C8" w:rsidRPr="00356F2F">
        <w:rPr>
          <w:rFonts w:ascii="Times New Roman" w:hAnsi="Times New Roman" w:cs="Times New Roman"/>
          <w:noProof/>
          <w:sz w:val="26"/>
          <w:szCs w:val="26"/>
        </w:rPr>
        <w:t>Cho thuê thiết bị thi công phục vụ Dự án Nhà máy Lọc hóa dầu Nghi Sơn</w:t>
      </w:r>
      <w:r w:rsidR="00EC5BE8" w:rsidRPr="00356F2F">
        <w:rPr>
          <w:rFonts w:ascii="Times New Roman" w:hAnsi="Times New Roman" w:cs="Times New Roman"/>
          <w:noProof/>
          <w:sz w:val="26"/>
          <w:szCs w:val="26"/>
        </w:rPr>
        <w:t>.</w:t>
      </w:r>
      <w:r w:rsidR="00FA6089" w:rsidRPr="00356F2F">
        <w:rPr>
          <w:rFonts w:ascii="Times New Roman" w:hAnsi="Times New Roman" w:cs="Times New Roman"/>
          <w:noProof/>
          <w:sz w:val="26"/>
          <w:szCs w:val="26"/>
        </w:rPr>
        <w:t xml:space="preserve"> </w:t>
      </w:r>
    </w:p>
    <w:p w14:paraId="464E030E" w14:textId="37BC2C3A" w:rsidR="00A01092" w:rsidRDefault="00554973" w:rsidP="00813CE4">
      <w:pPr>
        <w:pStyle w:val="ListParagraph"/>
        <w:keepNext/>
        <w:keepLines/>
        <w:widowControl w:val="0"/>
        <w:numPr>
          <w:ilvl w:val="0"/>
          <w:numId w:val="6"/>
        </w:numPr>
        <w:spacing w:before="120" w:after="120" w:line="240" w:lineRule="auto"/>
        <w:ind w:left="562" w:hanging="562"/>
        <w:contextualSpacing w:val="0"/>
        <w:jc w:val="both"/>
        <w:rPr>
          <w:rFonts w:ascii="Times New Roman" w:hAnsi="Times New Roman" w:cs="Times New Roman"/>
          <w:b/>
          <w:sz w:val="26"/>
          <w:szCs w:val="26"/>
        </w:rPr>
      </w:pPr>
      <w:r w:rsidRPr="00356F2F">
        <w:rPr>
          <w:rFonts w:ascii="Times New Roman" w:hAnsi="Times New Roman" w:cs="Times New Roman"/>
          <w:b/>
          <w:sz w:val="26"/>
          <w:szCs w:val="26"/>
        </w:rPr>
        <w:t xml:space="preserve">  </w:t>
      </w:r>
      <w:r w:rsidR="008F5203" w:rsidRPr="00356F2F">
        <w:rPr>
          <w:rFonts w:ascii="Times New Roman" w:hAnsi="Times New Roman" w:cs="Times New Roman"/>
          <w:b/>
          <w:sz w:val="26"/>
          <w:szCs w:val="26"/>
        </w:rPr>
        <w:t>Giá cả</w:t>
      </w:r>
      <w:r w:rsidR="00813CE4" w:rsidRPr="00356F2F">
        <w:rPr>
          <w:rFonts w:ascii="Times New Roman" w:hAnsi="Times New Roman" w:cs="Times New Roman"/>
          <w:b/>
          <w:sz w:val="26"/>
          <w:szCs w:val="26"/>
        </w:rPr>
        <w:t xml:space="preserve"> và</w:t>
      </w:r>
      <w:r w:rsidR="009D51E8" w:rsidRPr="00356F2F">
        <w:rPr>
          <w:rFonts w:ascii="Times New Roman" w:hAnsi="Times New Roman" w:cs="Times New Roman"/>
          <w:b/>
          <w:sz w:val="26"/>
          <w:szCs w:val="26"/>
        </w:rPr>
        <w:t xml:space="preserve"> số lượng</w:t>
      </w:r>
      <w:r w:rsidR="00EC5BE8" w:rsidRPr="00356F2F">
        <w:rPr>
          <w:rFonts w:ascii="Times New Roman" w:hAnsi="Times New Roman" w:cs="Times New Roman"/>
          <w:b/>
          <w:sz w:val="26"/>
          <w:szCs w:val="26"/>
        </w:rPr>
        <w:t xml:space="preserve"> dự kiến thuê</w:t>
      </w:r>
      <w:r w:rsidR="008F5203" w:rsidRPr="00356F2F">
        <w:rPr>
          <w:rFonts w:ascii="Times New Roman" w:hAnsi="Times New Roman" w:cs="Times New Roman"/>
          <w:b/>
          <w:sz w:val="26"/>
          <w:szCs w:val="26"/>
        </w:rPr>
        <w:t xml:space="preserve">: </w:t>
      </w:r>
    </w:p>
    <w:tbl>
      <w:tblPr>
        <w:tblW w:w="5888" w:type="pct"/>
        <w:tblInd w:w="-905" w:type="dxa"/>
        <w:tblLook w:val="04A0" w:firstRow="1" w:lastRow="0" w:firstColumn="1" w:lastColumn="0" w:noHBand="0" w:noVBand="1"/>
      </w:tblPr>
      <w:tblGrid>
        <w:gridCol w:w="679"/>
        <w:gridCol w:w="2626"/>
        <w:gridCol w:w="878"/>
        <w:gridCol w:w="830"/>
        <w:gridCol w:w="1690"/>
        <w:gridCol w:w="1583"/>
        <w:gridCol w:w="1386"/>
        <w:gridCol w:w="1667"/>
      </w:tblGrid>
      <w:tr w:rsidR="006C2444" w:rsidRPr="00BA3288" w14:paraId="3EF6C075" w14:textId="77777777" w:rsidTr="001D31A9">
        <w:trPr>
          <w:trHeight w:val="1640"/>
        </w:trPr>
        <w:tc>
          <w:tcPr>
            <w:tcW w:w="299" w:type="pct"/>
            <w:tcBorders>
              <w:top w:val="single" w:sz="4" w:space="0" w:color="auto"/>
              <w:left w:val="single" w:sz="4" w:space="0" w:color="auto"/>
              <w:bottom w:val="single" w:sz="4" w:space="0" w:color="auto"/>
              <w:right w:val="single" w:sz="4" w:space="0" w:color="auto"/>
            </w:tcBorders>
            <w:noWrap/>
            <w:vAlign w:val="center"/>
            <w:hideMark/>
          </w:tcPr>
          <w:p w14:paraId="6356892C" w14:textId="77777777" w:rsidR="00C8172D" w:rsidRPr="00BA3288" w:rsidRDefault="00C8172D" w:rsidP="006A5011">
            <w:pPr>
              <w:jc w:val="center"/>
              <w:rPr>
                <w:rFonts w:ascii="Times New Roman" w:hAnsi="Times New Roman" w:cs="Times New Roman"/>
                <w:color w:val="000000"/>
                <w:sz w:val="26"/>
                <w:szCs w:val="26"/>
              </w:rPr>
            </w:pPr>
            <w:r w:rsidRPr="00BA3288">
              <w:rPr>
                <w:rFonts w:ascii="Times New Roman" w:hAnsi="Times New Roman" w:cs="Times New Roman"/>
                <w:color w:val="000000"/>
                <w:sz w:val="26"/>
                <w:szCs w:val="26"/>
              </w:rPr>
              <w:t>STT</w:t>
            </w:r>
          </w:p>
        </w:tc>
        <w:tc>
          <w:tcPr>
            <w:tcW w:w="1158" w:type="pct"/>
            <w:tcBorders>
              <w:top w:val="single" w:sz="4" w:space="0" w:color="auto"/>
              <w:left w:val="nil"/>
              <w:bottom w:val="single" w:sz="4" w:space="0" w:color="auto"/>
              <w:right w:val="single" w:sz="4" w:space="0" w:color="auto"/>
            </w:tcBorders>
            <w:vAlign w:val="center"/>
            <w:hideMark/>
          </w:tcPr>
          <w:p w14:paraId="09D94763" w14:textId="77777777" w:rsidR="00C8172D" w:rsidRPr="00BA3288" w:rsidRDefault="00C8172D" w:rsidP="006A5011">
            <w:pPr>
              <w:jc w:val="center"/>
              <w:rPr>
                <w:rFonts w:ascii="Times New Roman" w:hAnsi="Times New Roman" w:cs="Times New Roman"/>
                <w:color w:val="000000"/>
                <w:sz w:val="26"/>
                <w:szCs w:val="26"/>
              </w:rPr>
            </w:pPr>
            <w:r w:rsidRPr="00BA3288">
              <w:rPr>
                <w:rFonts w:ascii="Times New Roman" w:hAnsi="Times New Roman" w:cs="Times New Roman"/>
                <w:color w:val="000000"/>
                <w:sz w:val="26"/>
                <w:szCs w:val="26"/>
              </w:rPr>
              <w:t>Mô tả hàng hóa/dịch vụ</w:t>
            </w:r>
          </w:p>
        </w:tc>
        <w:tc>
          <w:tcPr>
            <w:tcW w:w="387" w:type="pct"/>
            <w:tcBorders>
              <w:top w:val="single" w:sz="4" w:space="0" w:color="auto"/>
              <w:left w:val="nil"/>
              <w:bottom w:val="single" w:sz="4" w:space="0" w:color="auto"/>
              <w:right w:val="single" w:sz="4" w:space="0" w:color="auto"/>
            </w:tcBorders>
            <w:vAlign w:val="center"/>
            <w:hideMark/>
          </w:tcPr>
          <w:p w14:paraId="6F9451BE" w14:textId="77777777" w:rsidR="00C8172D" w:rsidRPr="00BA3288" w:rsidRDefault="00C8172D" w:rsidP="006A5011">
            <w:pPr>
              <w:jc w:val="center"/>
              <w:rPr>
                <w:rFonts w:ascii="Times New Roman" w:hAnsi="Times New Roman" w:cs="Times New Roman"/>
                <w:color w:val="000000"/>
                <w:sz w:val="26"/>
                <w:szCs w:val="26"/>
              </w:rPr>
            </w:pPr>
            <w:r w:rsidRPr="00BA3288">
              <w:rPr>
                <w:rFonts w:ascii="Times New Roman" w:hAnsi="Times New Roman" w:cs="Times New Roman"/>
                <w:color w:val="000000"/>
                <w:sz w:val="26"/>
                <w:szCs w:val="26"/>
              </w:rPr>
              <w:t>ĐVT</w:t>
            </w:r>
          </w:p>
        </w:tc>
        <w:tc>
          <w:tcPr>
            <w:tcW w:w="366" w:type="pct"/>
            <w:tcBorders>
              <w:top w:val="single" w:sz="4" w:space="0" w:color="auto"/>
              <w:left w:val="nil"/>
              <w:bottom w:val="single" w:sz="4" w:space="0" w:color="auto"/>
              <w:right w:val="single" w:sz="4" w:space="0" w:color="auto"/>
            </w:tcBorders>
            <w:vAlign w:val="center"/>
            <w:hideMark/>
          </w:tcPr>
          <w:p w14:paraId="2810C961" w14:textId="77777777" w:rsidR="00C8172D" w:rsidRPr="00BA3288" w:rsidRDefault="00C8172D" w:rsidP="006A5011">
            <w:pPr>
              <w:jc w:val="center"/>
              <w:rPr>
                <w:rFonts w:ascii="Times New Roman" w:hAnsi="Times New Roman" w:cs="Times New Roman"/>
                <w:color w:val="000000"/>
                <w:sz w:val="26"/>
                <w:szCs w:val="26"/>
              </w:rPr>
            </w:pPr>
            <w:r w:rsidRPr="00BA3288">
              <w:rPr>
                <w:rFonts w:ascii="Times New Roman" w:hAnsi="Times New Roman" w:cs="Times New Roman"/>
                <w:color w:val="000000"/>
                <w:sz w:val="26"/>
                <w:szCs w:val="26"/>
              </w:rPr>
              <w:t>Số lượng</w:t>
            </w:r>
          </w:p>
        </w:tc>
        <w:tc>
          <w:tcPr>
            <w:tcW w:w="745" w:type="pct"/>
            <w:tcBorders>
              <w:top w:val="single" w:sz="4" w:space="0" w:color="auto"/>
              <w:left w:val="nil"/>
              <w:bottom w:val="single" w:sz="4" w:space="0" w:color="auto"/>
              <w:right w:val="single" w:sz="4" w:space="0" w:color="auto"/>
            </w:tcBorders>
            <w:vAlign w:val="center"/>
            <w:hideMark/>
          </w:tcPr>
          <w:p w14:paraId="270A62AF" w14:textId="77777777" w:rsidR="00C8172D" w:rsidRPr="00BA3288" w:rsidRDefault="00C8172D" w:rsidP="006A5011">
            <w:pPr>
              <w:jc w:val="center"/>
              <w:rPr>
                <w:rFonts w:ascii="Times New Roman" w:hAnsi="Times New Roman" w:cs="Times New Roman"/>
                <w:color w:val="000000"/>
                <w:sz w:val="26"/>
                <w:szCs w:val="26"/>
              </w:rPr>
            </w:pPr>
            <w:r w:rsidRPr="00BA3288">
              <w:rPr>
                <w:rFonts w:ascii="Times New Roman" w:hAnsi="Times New Roman" w:cs="Times New Roman"/>
                <w:color w:val="000000"/>
                <w:sz w:val="26"/>
                <w:szCs w:val="26"/>
              </w:rPr>
              <w:t>Đơn giá thuê (VND)/ tháng (26ca/tháng,8 giờ/ ca)</w:t>
            </w:r>
          </w:p>
        </w:tc>
        <w:tc>
          <w:tcPr>
            <w:tcW w:w="698" w:type="pct"/>
            <w:tcBorders>
              <w:top w:val="single" w:sz="4" w:space="0" w:color="auto"/>
              <w:left w:val="nil"/>
              <w:bottom w:val="single" w:sz="4" w:space="0" w:color="auto"/>
              <w:right w:val="single" w:sz="4" w:space="0" w:color="auto"/>
            </w:tcBorders>
            <w:vAlign w:val="center"/>
            <w:hideMark/>
          </w:tcPr>
          <w:p w14:paraId="5478A23F" w14:textId="36480B57" w:rsidR="00C8172D" w:rsidRPr="00BA3288" w:rsidRDefault="00C8172D" w:rsidP="006A5011">
            <w:pPr>
              <w:jc w:val="center"/>
              <w:rPr>
                <w:rFonts w:ascii="Times New Roman" w:hAnsi="Times New Roman" w:cs="Times New Roman"/>
                <w:color w:val="000000"/>
                <w:sz w:val="26"/>
                <w:szCs w:val="26"/>
              </w:rPr>
            </w:pPr>
            <w:r w:rsidRPr="00BA3288">
              <w:rPr>
                <w:rFonts w:ascii="Times New Roman" w:hAnsi="Times New Roman" w:cs="Times New Roman"/>
                <w:color w:val="000000"/>
                <w:sz w:val="26"/>
                <w:szCs w:val="26"/>
              </w:rPr>
              <w:t>Đơn giá thuê (VND)/ tuần (</w:t>
            </w:r>
            <w:r w:rsidR="003E00CD" w:rsidRPr="00BA3288">
              <w:rPr>
                <w:rFonts w:ascii="Times New Roman" w:hAnsi="Times New Roman" w:cs="Times New Roman"/>
                <w:color w:val="000000"/>
                <w:sz w:val="26"/>
                <w:szCs w:val="26"/>
              </w:rPr>
              <w:t>6</w:t>
            </w:r>
            <w:r w:rsidRPr="00BA3288">
              <w:rPr>
                <w:rFonts w:ascii="Times New Roman" w:hAnsi="Times New Roman" w:cs="Times New Roman"/>
                <w:color w:val="000000"/>
                <w:sz w:val="26"/>
                <w:szCs w:val="26"/>
              </w:rPr>
              <w:t xml:space="preserve">ca/tuần 8 giờ/ca) </w:t>
            </w:r>
          </w:p>
        </w:tc>
        <w:tc>
          <w:tcPr>
            <w:tcW w:w="611" w:type="pct"/>
            <w:tcBorders>
              <w:top w:val="single" w:sz="4" w:space="0" w:color="auto"/>
              <w:left w:val="nil"/>
              <w:bottom w:val="single" w:sz="4" w:space="0" w:color="auto"/>
              <w:right w:val="single" w:sz="4" w:space="0" w:color="auto"/>
            </w:tcBorders>
            <w:vAlign w:val="center"/>
            <w:hideMark/>
          </w:tcPr>
          <w:p w14:paraId="32F54073" w14:textId="77777777" w:rsidR="00C8172D" w:rsidRPr="00BA3288" w:rsidRDefault="00C8172D" w:rsidP="006A5011">
            <w:pPr>
              <w:jc w:val="center"/>
              <w:rPr>
                <w:rFonts w:ascii="Times New Roman" w:hAnsi="Times New Roman" w:cs="Times New Roman"/>
                <w:color w:val="000000"/>
                <w:sz w:val="26"/>
                <w:szCs w:val="26"/>
              </w:rPr>
            </w:pPr>
            <w:r w:rsidRPr="00BA3288">
              <w:rPr>
                <w:rFonts w:ascii="Times New Roman" w:hAnsi="Times New Roman" w:cs="Times New Roman"/>
                <w:color w:val="000000"/>
                <w:sz w:val="26"/>
                <w:szCs w:val="26"/>
              </w:rPr>
              <w:t>Đơn giá thuê/ ca 8 giờ (VND)</w:t>
            </w:r>
          </w:p>
        </w:tc>
        <w:tc>
          <w:tcPr>
            <w:tcW w:w="735" w:type="pct"/>
            <w:tcBorders>
              <w:top w:val="single" w:sz="4" w:space="0" w:color="auto"/>
              <w:left w:val="nil"/>
              <w:bottom w:val="single" w:sz="4" w:space="0" w:color="auto"/>
              <w:right w:val="single" w:sz="4" w:space="0" w:color="auto"/>
            </w:tcBorders>
            <w:vAlign w:val="center"/>
            <w:hideMark/>
          </w:tcPr>
          <w:p w14:paraId="05B65565" w14:textId="77777777" w:rsidR="00C8172D" w:rsidRPr="00BA3288" w:rsidRDefault="00C8172D" w:rsidP="006A5011">
            <w:pPr>
              <w:jc w:val="center"/>
              <w:rPr>
                <w:rFonts w:ascii="Times New Roman" w:hAnsi="Times New Roman" w:cs="Times New Roman"/>
                <w:color w:val="000000"/>
                <w:sz w:val="26"/>
                <w:szCs w:val="26"/>
              </w:rPr>
            </w:pPr>
            <w:r w:rsidRPr="00BA3288">
              <w:rPr>
                <w:rFonts w:ascii="Times New Roman" w:hAnsi="Times New Roman" w:cs="Times New Roman"/>
                <w:color w:val="000000"/>
                <w:sz w:val="26"/>
                <w:szCs w:val="26"/>
              </w:rPr>
              <w:t>Chi phí huy động và giải phóng thiết bị</w:t>
            </w:r>
            <w:r w:rsidRPr="00BA3288">
              <w:rPr>
                <w:rFonts w:ascii="Times New Roman" w:hAnsi="Times New Roman" w:cs="Times New Roman"/>
                <w:color w:val="000000"/>
                <w:sz w:val="26"/>
                <w:szCs w:val="26"/>
              </w:rPr>
              <w:br/>
              <w:t>(VNĐ)</w:t>
            </w:r>
          </w:p>
        </w:tc>
      </w:tr>
      <w:tr w:rsidR="00BA3288" w:rsidRPr="00BA3288" w14:paraId="19E757B3" w14:textId="77777777" w:rsidTr="008D6E4C">
        <w:trPr>
          <w:trHeight w:val="410"/>
        </w:trPr>
        <w:tc>
          <w:tcPr>
            <w:tcW w:w="299" w:type="pct"/>
            <w:tcBorders>
              <w:top w:val="nil"/>
              <w:left w:val="single" w:sz="4" w:space="0" w:color="auto"/>
              <w:bottom w:val="single" w:sz="4" w:space="0" w:color="auto"/>
              <w:right w:val="single" w:sz="4" w:space="0" w:color="auto"/>
            </w:tcBorders>
            <w:noWrap/>
            <w:vAlign w:val="center"/>
            <w:hideMark/>
          </w:tcPr>
          <w:p w14:paraId="1B422E42" w14:textId="77777777" w:rsidR="00BA3288" w:rsidRPr="00BA3288" w:rsidRDefault="00BA3288" w:rsidP="00BA3288">
            <w:pPr>
              <w:jc w:val="center"/>
              <w:rPr>
                <w:rFonts w:ascii="Times New Roman" w:hAnsi="Times New Roman" w:cs="Times New Roman"/>
                <w:color w:val="000000"/>
                <w:sz w:val="26"/>
                <w:szCs w:val="26"/>
              </w:rPr>
            </w:pPr>
            <w:r w:rsidRPr="00BA3288">
              <w:rPr>
                <w:rFonts w:ascii="Times New Roman" w:hAnsi="Times New Roman" w:cs="Times New Roman"/>
                <w:color w:val="000000"/>
                <w:sz w:val="26"/>
                <w:szCs w:val="26"/>
              </w:rPr>
              <w:t>1</w:t>
            </w:r>
          </w:p>
        </w:tc>
        <w:tc>
          <w:tcPr>
            <w:tcW w:w="1158" w:type="pct"/>
            <w:tcBorders>
              <w:top w:val="nil"/>
              <w:left w:val="nil"/>
              <w:bottom w:val="single" w:sz="4" w:space="0" w:color="auto"/>
              <w:right w:val="single" w:sz="4" w:space="0" w:color="auto"/>
            </w:tcBorders>
            <w:vAlign w:val="center"/>
            <w:hideMark/>
          </w:tcPr>
          <w:p w14:paraId="54F56714" w14:textId="77777777" w:rsidR="00BA3288" w:rsidRPr="00BA3288" w:rsidRDefault="00BA3288" w:rsidP="00BA3288">
            <w:pPr>
              <w:rPr>
                <w:rFonts w:ascii="Times New Roman" w:hAnsi="Times New Roman" w:cs="Times New Roman"/>
                <w:color w:val="000000"/>
                <w:sz w:val="26"/>
                <w:szCs w:val="26"/>
              </w:rPr>
            </w:pPr>
            <w:r w:rsidRPr="00BA3288">
              <w:rPr>
                <w:rFonts w:ascii="Times New Roman" w:hAnsi="Times New Roman" w:cs="Times New Roman"/>
                <w:color w:val="000000"/>
                <w:sz w:val="26"/>
                <w:szCs w:val="26"/>
              </w:rPr>
              <w:t>Xe cẩu bánh lốp 50 Tấn</w:t>
            </w:r>
          </w:p>
        </w:tc>
        <w:tc>
          <w:tcPr>
            <w:tcW w:w="387" w:type="pct"/>
            <w:tcBorders>
              <w:top w:val="nil"/>
              <w:left w:val="nil"/>
              <w:bottom w:val="single" w:sz="4" w:space="0" w:color="auto"/>
              <w:right w:val="single" w:sz="4" w:space="0" w:color="auto"/>
            </w:tcBorders>
            <w:vAlign w:val="center"/>
            <w:hideMark/>
          </w:tcPr>
          <w:p w14:paraId="65804095" w14:textId="77777777" w:rsidR="00BA3288" w:rsidRPr="00BA3288" w:rsidRDefault="00BA3288" w:rsidP="00BA3288">
            <w:pPr>
              <w:jc w:val="center"/>
              <w:rPr>
                <w:rFonts w:ascii="Times New Roman" w:hAnsi="Times New Roman" w:cs="Times New Roman"/>
                <w:color w:val="000000"/>
                <w:sz w:val="26"/>
                <w:szCs w:val="26"/>
              </w:rPr>
            </w:pPr>
            <w:r w:rsidRPr="00BA3288">
              <w:rPr>
                <w:rFonts w:ascii="Times New Roman" w:hAnsi="Times New Roman" w:cs="Times New Roman"/>
                <w:color w:val="000000"/>
                <w:sz w:val="26"/>
                <w:szCs w:val="26"/>
              </w:rPr>
              <w:t>Xe</w:t>
            </w:r>
          </w:p>
        </w:tc>
        <w:tc>
          <w:tcPr>
            <w:tcW w:w="366" w:type="pct"/>
            <w:tcBorders>
              <w:top w:val="nil"/>
              <w:left w:val="nil"/>
              <w:bottom w:val="single" w:sz="4" w:space="0" w:color="auto"/>
              <w:right w:val="single" w:sz="4" w:space="0" w:color="auto"/>
            </w:tcBorders>
            <w:vAlign w:val="center"/>
            <w:hideMark/>
          </w:tcPr>
          <w:p w14:paraId="043A7790" w14:textId="77777777" w:rsidR="00BA3288" w:rsidRPr="00BA3288" w:rsidRDefault="00BA3288" w:rsidP="00BA3288">
            <w:pPr>
              <w:jc w:val="center"/>
              <w:rPr>
                <w:rFonts w:ascii="Times New Roman" w:hAnsi="Times New Roman" w:cs="Times New Roman"/>
                <w:color w:val="000000"/>
                <w:sz w:val="26"/>
                <w:szCs w:val="26"/>
              </w:rPr>
            </w:pPr>
            <w:r w:rsidRPr="00BA3288">
              <w:rPr>
                <w:rFonts w:ascii="Times New Roman" w:hAnsi="Times New Roman" w:cs="Times New Roman"/>
                <w:color w:val="000000"/>
                <w:sz w:val="26"/>
                <w:szCs w:val="26"/>
              </w:rPr>
              <w:t>1</w:t>
            </w:r>
          </w:p>
        </w:tc>
        <w:tc>
          <w:tcPr>
            <w:tcW w:w="745" w:type="pct"/>
            <w:tcBorders>
              <w:top w:val="nil"/>
              <w:left w:val="nil"/>
              <w:bottom w:val="single" w:sz="4" w:space="0" w:color="auto"/>
              <w:right w:val="single" w:sz="4" w:space="0" w:color="auto"/>
            </w:tcBorders>
            <w:hideMark/>
          </w:tcPr>
          <w:p w14:paraId="52098436" w14:textId="5907FA16" w:rsidR="00BA3288" w:rsidRPr="00BA3288" w:rsidRDefault="00BA3288" w:rsidP="00BA3288">
            <w:pPr>
              <w:jc w:val="center"/>
              <w:rPr>
                <w:rFonts w:ascii="Times New Roman" w:hAnsi="Times New Roman" w:cs="Times New Roman"/>
                <w:color w:val="000000"/>
                <w:sz w:val="26"/>
                <w:szCs w:val="26"/>
              </w:rPr>
            </w:pPr>
            <w:r w:rsidRPr="00BA3288">
              <w:rPr>
                <w:rFonts w:ascii="Times New Roman" w:hAnsi="Times New Roman" w:cs="Times New Roman"/>
                <w:sz w:val="26"/>
                <w:szCs w:val="26"/>
              </w:rPr>
              <w:t xml:space="preserve"> 154.800.000 </w:t>
            </w:r>
          </w:p>
        </w:tc>
        <w:tc>
          <w:tcPr>
            <w:tcW w:w="698" w:type="pct"/>
            <w:tcBorders>
              <w:top w:val="nil"/>
              <w:left w:val="nil"/>
              <w:bottom w:val="single" w:sz="4" w:space="0" w:color="auto"/>
              <w:right w:val="single" w:sz="4" w:space="0" w:color="auto"/>
            </w:tcBorders>
            <w:hideMark/>
          </w:tcPr>
          <w:p w14:paraId="5221EE99" w14:textId="270CD02A" w:rsidR="00BA3288" w:rsidRPr="00BA3288" w:rsidRDefault="00BA3288" w:rsidP="00BA3288">
            <w:pPr>
              <w:jc w:val="center"/>
              <w:rPr>
                <w:rFonts w:ascii="Times New Roman" w:hAnsi="Times New Roman" w:cs="Times New Roman"/>
                <w:color w:val="000000"/>
                <w:sz w:val="26"/>
                <w:szCs w:val="26"/>
              </w:rPr>
            </w:pPr>
            <w:r w:rsidRPr="00BA3288">
              <w:rPr>
                <w:rFonts w:ascii="Times New Roman" w:hAnsi="Times New Roman" w:cs="Times New Roman"/>
                <w:sz w:val="26"/>
                <w:szCs w:val="26"/>
              </w:rPr>
              <w:t xml:space="preserve"> 51.150.000 </w:t>
            </w:r>
          </w:p>
        </w:tc>
        <w:tc>
          <w:tcPr>
            <w:tcW w:w="611" w:type="pct"/>
            <w:tcBorders>
              <w:top w:val="nil"/>
              <w:left w:val="nil"/>
              <w:bottom w:val="single" w:sz="4" w:space="0" w:color="auto"/>
              <w:right w:val="single" w:sz="4" w:space="0" w:color="auto"/>
            </w:tcBorders>
            <w:hideMark/>
          </w:tcPr>
          <w:p w14:paraId="7ACB3B65" w14:textId="13E39722" w:rsidR="00BA3288" w:rsidRPr="00BA3288" w:rsidRDefault="00BA3288" w:rsidP="00BA3288">
            <w:pPr>
              <w:jc w:val="center"/>
              <w:rPr>
                <w:rFonts w:ascii="Times New Roman" w:hAnsi="Times New Roman" w:cs="Times New Roman"/>
                <w:color w:val="000000"/>
                <w:sz w:val="26"/>
                <w:szCs w:val="26"/>
              </w:rPr>
            </w:pPr>
            <w:r w:rsidRPr="00BA3288">
              <w:rPr>
                <w:rFonts w:ascii="Times New Roman" w:hAnsi="Times New Roman" w:cs="Times New Roman"/>
                <w:sz w:val="26"/>
                <w:szCs w:val="26"/>
              </w:rPr>
              <w:t xml:space="preserve"> 8.750.000 </w:t>
            </w:r>
          </w:p>
        </w:tc>
        <w:tc>
          <w:tcPr>
            <w:tcW w:w="735" w:type="pct"/>
            <w:tcBorders>
              <w:top w:val="nil"/>
              <w:left w:val="nil"/>
              <w:bottom w:val="single" w:sz="4" w:space="0" w:color="auto"/>
              <w:right w:val="single" w:sz="4" w:space="0" w:color="auto"/>
            </w:tcBorders>
            <w:hideMark/>
          </w:tcPr>
          <w:p w14:paraId="61B28D65" w14:textId="6222C27D" w:rsidR="00BA3288" w:rsidRPr="00BA3288" w:rsidRDefault="00BA3288" w:rsidP="00BA3288">
            <w:pPr>
              <w:rPr>
                <w:rFonts w:ascii="Times New Roman" w:hAnsi="Times New Roman" w:cs="Times New Roman"/>
                <w:color w:val="000000"/>
                <w:sz w:val="26"/>
                <w:szCs w:val="26"/>
              </w:rPr>
            </w:pPr>
            <w:r w:rsidRPr="00BA3288">
              <w:rPr>
                <w:rFonts w:ascii="Times New Roman" w:hAnsi="Times New Roman" w:cs="Times New Roman"/>
                <w:sz w:val="26"/>
                <w:szCs w:val="26"/>
              </w:rPr>
              <w:t xml:space="preserve"> 20.000.000 </w:t>
            </w:r>
          </w:p>
        </w:tc>
      </w:tr>
      <w:tr w:rsidR="00BA3288" w:rsidRPr="00BA3288" w14:paraId="2ACE61EE" w14:textId="77777777" w:rsidTr="00572B81">
        <w:trPr>
          <w:trHeight w:val="650"/>
        </w:trPr>
        <w:tc>
          <w:tcPr>
            <w:tcW w:w="299" w:type="pct"/>
            <w:tcBorders>
              <w:top w:val="nil"/>
              <w:left w:val="single" w:sz="4" w:space="0" w:color="auto"/>
              <w:bottom w:val="single" w:sz="4" w:space="0" w:color="auto"/>
              <w:right w:val="single" w:sz="4" w:space="0" w:color="auto"/>
            </w:tcBorders>
            <w:noWrap/>
            <w:vAlign w:val="center"/>
            <w:hideMark/>
          </w:tcPr>
          <w:p w14:paraId="487EE26B" w14:textId="77777777" w:rsidR="00BA3288" w:rsidRPr="00BA3288" w:rsidRDefault="00BA3288" w:rsidP="00BA3288">
            <w:pPr>
              <w:jc w:val="center"/>
              <w:rPr>
                <w:rFonts w:ascii="Times New Roman" w:hAnsi="Times New Roman" w:cs="Times New Roman"/>
                <w:color w:val="000000"/>
                <w:sz w:val="26"/>
                <w:szCs w:val="26"/>
              </w:rPr>
            </w:pPr>
            <w:r w:rsidRPr="00BA3288">
              <w:rPr>
                <w:rFonts w:ascii="Times New Roman" w:hAnsi="Times New Roman" w:cs="Times New Roman"/>
                <w:color w:val="000000"/>
                <w:sz w:val="26"/>
                <w:szCs w:val="26"/>
              </w:rPr>
              <w:t>3</w:t>
            </w:r>
          </w:p>
        </w:tc>
        <w:tc>
          <w:tcPr>
            <w:tcW w:w="1158" w:type="pct"/>
            <w:tcBorders>
              <w:top w:val="nil"/>
              <w:left w:val="nil"/>
              <w:bottom w:val="single" w:sz="4" w:space="0" w:color="auto"/>
              <w:right w:val="single" w:sz="4" w:space="0" w:color="auto"/>
            </w:tcBorders>
            <w:vAlign w:val="center"/>
            <w:hideMark/>
          </w:tcPr>
          <w:p w14:paraId="46C100AE" w14:textId="47D73099" w:rsidR="00BA3288" w:rsidRPr="00BA3288" w:rsidRDefault="00BA3288" w:rsidP="00BA3288">
            <w:pPr>
              <w:rPr>
                <w:rFonts w:ascii="Times New Roman" w:hAnsi="Times New Roman" w:cs="Times New Roman"/>
                <w:color w:val="000000"/>
                <w:sz w:val="26"/>
                <w:szCs w:val="26"/>
              </w:rPr>
            </w:pPr>
            <w:r w:rsidRPr="00BA3288">
              <w:rPr>
                <w:rFonts w:ascii="Times New Roman" w:hAnsi="Times New Roman" w:cs="Times New Roman"/>
                <w:color w:val="000000"/>
                <w:sz w:val="26"/>
                <w:szCs w:val="26"/>
              </w:rPr>
              <w:t>Xe cẩu bánh lốp 160 Tấn</w:t>
            </w:r>
          </w:p>
        </w:tc>
        <w:tc>
          <w:tcPr>
            <w:tcW w:w="387" w:type="pct"/>
            <w:tcBorders>
              <w:top w:val="nil"/>
              <w:left w:val="nil"/>
              <w:bottom w:val="single" w:sz="4" w:space="0" w:color="auto"/>
              <w:right w:val="single" w:sz="4" w:space="0" w:color="auto"/>
            </w:tcBorders>
            <w:vAlign w:val="center"/>
            <w:hideMark/>
          </w:tcPr>
          <w:p w14:paraId="7543FCEF" w14:textId="77777777" w:rsidR="00BA3288" w:rsidRPr="00BA3288" w:rsidRDefault="00BA3288" w:rsidP="00BA3288">
            <w:pPr>
              <w:jc w:val="center"/>
              <w:rPr>
                <w:rFonts w:ascii="Times New Roman" w:hAnsi="Times New Roman" w:cs="Times New Roman"/>
                <w:color w:val="000000"/>
                <w:sz w:val="26"/>
                <w:szCs w:val="26"/>
              </w:rPr>
            </w:pPr>
            <w:r w:rsidRPr="00BA3288">
              <w:rPr>
                <w:rFonts w:ascii="Times New Roman" w:hAnsi="Times New Roman" w:cs="Times New Roman"/>
                <w:color w:val="000000"/>
                <w:sz w:val="26"/>
                <w:szCs w:val="26"/>
              </w:rPr>
              <w:t>Xe</w:t>
            </w:r>
          </w:p>
        </w:tc>
        <w:tc>
          <w:tcPr>
            <w:tcW w:w="366" w:type="pct"/>
            <w:tcBorders>
              <w:top w:val="nil"/>
              <w:left w:val="nil"/>
              <w:bottom w:val="single" w:sz="4" w:space="0" w:color="auto"/>
              <w:right w:val="single" w:sz="4" w:space="0" w:color="auto"/>
            </w:tcBorders>
            <w:vAlign w:val="center"/>
            <w:hideMark/>
          </w:tcPr>
          <w:p w14:paraId="4C4B41FA" w14:textId="77777777" w:rsidR="00BA3288" w:rsidRPr="00BA3288" w:rsidRDefault="00BA3288" w:rsidP="00BA3288">
            <w:pPr>
              <w:jc w:val="center"/>
              <w:rPr>
                <w:rFonts w:ascii="Times New Roman" w:hAnsi="Times New Roman" w:cs="Times New Roman"/>
                <w:color w:val="000000"/>
                <w:sz w:val="26"/>
                <w:szCs w:val="26"/>
              </w:rPr>
            </w:pPr>
            <w:r w:rsidRPr="00BA3288">
              <w:rPr>
                <w:rFonts w:ascii="Times New Roman" w:hAnsi="Times New Roman" w:cs="Times New Roman"/>
                <w:color w:val="000000"/>
                <w:sz w:val="26"/>
                <w:szCs w:val="26"/>
              </w:rPr>
              <w:t>1</w:t>
            </w:r>
          </w:p>
        </w:tc>
        <w:tc>
          <w:tcPr>
            <w:tcW w:w="745" w:type="pct"/>
            <w:tcBorders>
              <w:top w:val="nil"/>
              <w:left w:val="nil"/>
              <w:bottom w:val="single" w:sz="4" w:space="0" w:color="auto"/>
              <w:right w:val="single" w:sz="4" w:space="0" w:color="auto"/>
            </w:tcBorders>
            <w:hideMark/>
          </w:tcPr>
          <w:p w14:paraId="7E2EF60C" w14:textId="1B207131" w:rsidR="00BA3288" w:rsidRPr="00BA3288" w:rsidRDefault="00BA3288" w:rsidP="00BA3288">
            <w:pPr>
              <w:jc w:val="center"/>
              <w:rPr>
                <w:rFonts w:ascii="Times New Roman" w:hAnsi="Times New Roman" w:cs="Times New Roman"/>
                <w:color w:val="000000"/>
                <w:sz w:val="26"/>
                <w:szCs w:val="26"/>
              </w:rPr>
            </w:pPr>
            <w:r w:rsidRPr="00BA3288">
              <w:rPr>
                <w:rFonts w:ascii="Times New Roman" w:hAnsi="Times New Roman" w:cs="Times New Roman"/>
                <w:sz w:val="26"/>
                <w:szCs w:val="26"/>
              </w:rPr>
              <w:t xml:space="preserve"> 457.600.000 </w:t>
            </w:r>
          </w:p>
        </w:tc>
        <w:tc>
          <w:tcPr>
            <w:tcW w:w="698" w:type="pct"/>
            <w:tcBorders>
              <w:top w:val="nil"/>
              <w:left w:val="nil"/>
              <w:bottom w:val="single" w:sz="4" w:space="0" w:color="auto"/>
              <w:right w:val="single" w:sz="4" w:space="0" w:color="auto"/>
            </w:tcBorders>
            <w:hideMark/>
          </w:tcPr>
          <w:p w14:paraId="6AA22F94" w14:textId="7A5188AD" w:rsidR="00BA3288" w:rsidRPr="00BA3288" w:rsidRDefault="00BA3288" w:rsidP="00BA3288">
            <w:pPr>
              <w:jc w:val="center"/>
              <w:rPr>
                <w:rFonts w:ascii="Times New Roman" w:hAnsi="Times New Roman" w:cs="Times New Roman"/>
                <w:color w:val="000000"/>
                <w:sz w:val="26"/>
                <w:szCs w:val="26"/>
              </w:rPr>
            </w:pPr>
            <w:r w:rsidRPr="00BA3288">
              <w:rPr>
                <w:rFonts w:ascii="Times New Roman" w:hAnsi="Times New Roman" w:cs="Times New Roman"/>
                <w:sz w:val="26"/>
                <w:szCs w:val="26"/>
              </w:rPr>
              <w:t xml:space="preserve"> 142.000.000 </w:t>
            </w:r>
          </w:p>
        </w:tc>
        <w:tc>
          <w:tcPr>
            <w:tcW w:w="611" w:type="pct"/>
            <w:tcBorders>
              <w:top w:val="nil"/>
              <w:left w:val="nil"/>
              <w:bottom w:val="single" w:sz="4" w:space="0" w:color="auto"/>
              <w:right w:val="single" w:sz="4" w:space="0" w:color="auto"/>
            </w:tcBorders>
            <w:hideMark/>
          </w:tcPr>
          <w:p w14:paraId="6B083F78" w14:textId="567D653A" w:rsidR="00BA3288" w:rsidRPr="00BA3288" w:rsidRDefault="00BA3288" w:rsidP="00BA3288">
            <w:pPr>
              <w:rPr>
                <w:rFonts w:ascii="Times New Roman" w:hAnsi="Times New Roman" w:cs="Times New Roman"/>
                <w:color w:val="000000"/>
                <w:sz w:val="26"/>
                <w:szCs w:val="26"/>
              </w:rPr>
            </w:pPr>
            <w:r w:rsidRPr="00BA3288">
              <w:rPr>
                <w:rFonts w:ascii="Times New Roman" w:hAnsi="Times New Roman" w:cs="Times New Roman"/>
                <w:sz w:val="26"/>
                <w:szCs w:val="26"/>
              </w:rPr>
              <w:t xml:space="preserve">42.000.000 </w:t>
            </w:r>
          </w:p>
        </w:tc>
        <w:tc>
          <w:tcPr>
            <w:tcW w:w="735" w:type="pct"/>
            <w:tcBorders>
              <w:top w:val="nil"/>
              <w:left w:val="nil"/>
              <w:bottom w:val="single" w:sz="4" w:space="0" w:color="auto"/>
              <w:right w:val="single" w:sz="4" w:space="0" w:color="auto"/>
            </w:tcBorders>
            <w:hideMark/>
          </w:tcPr>
          <w:p w14:paraId="3677BE5A" w14:textId="62C41234" w:rsidR="00BA3288" w:rsidRPr="00BA3288" w:rsidRDefault="00BA3288" w:rsidP="00BA3288">
            <w:pPr>
              <w:jc w:val="center"/>
              <w:rPr>
                <w:rFonts w:ascii="Times New Roman" w:hAnsi="Times New Roman" w:cs="Times New Roman"/>
                <w:color w:val="000000"/>
                <w:sz w:val="26"/>
                <w:szCs w:val="26"/>
              </w:rPr>
            </w:pPr>
            <w:r w:rsidRPr="00BA3288">
              <w:rPr>
                <w:rFonts w:ascii="Times New Roman" w:hAnsi="Times New Roman" w:cs="Times New Roman"/>
                <w:sz w:val="26"/>
                <w:szCs w:val="26"/>
              </w:rPr>
              <w:t xml:space="preserve"> 70.000.000 </w:t>
            </w:r>
          </w:p>
        </w:tc>
      </w:tr>
    </w:tbl>
    <w:p w14:paraId="7D546726" w14:textId="315AC8F4" w:rsidR="004A620F" w:rsidRPr="00356F2F" w:rsidRDefault="00644EBC" w:rsidP="004A620F">
      <w:pPr>
        <w:keepNext/>
        <w:keepLines/>
        <w:widowControl w:val="0"/>
        <w:spacing w:before="120" w:after="120" w:line="240" w:lineRule="auto"/>
        <w:jc w:val="both"/>
        <w:rPr>
          <w:rFonts w:ascii="Times New Roman" w:hAnsi="Times New Roman" w:cs="Times New Roman"/>
          <w:b/>
          <w:sz w:val="26"/>
          <w:szCs w:val="26"/>
        </w:rPr>
      </w:pPr>
      <w:r w:rsidRPr="00356F2F">
        <w:rPr>
          <w:rFonts w:ascii="Times New Roman" w:hAnsi="Times New Roman" w:cs="Times New Roman"/>
          <w:b/>
          <w:sz w:val="26"/>
          <w:szCs w:val="26"/>
        </w:rPr>
        <w:t xml:space="preserve">Ghi chú: </w:t>
      </w:r>
    </w:p>
    <w:p w14:paraId="094BF4E6" w14:textId="1C89A064" w:rsidR="006C7CC6" w:rsidRPr="0077238A" w:rsidRDefault="006C7CC6" w:rsidP="0077238A">
      <w:pPr>
        <w:spacing w:before="60" w:after="60" w:line="240" w:lineRule="auto"/>
        <w:jc w:val="both"/>
        <w:rPr>
          <w:rFonts w:ascii="Times New Roman" w:hAnsi="Times New Roman"/>
          <w:b/>
          <w:noProof/>
          <w:sz w:val="26"/>
          <w:szCs w:val="26"/>
        </w:rPr>
      </w:pPr>
      <w:r w:rsidRPr="0077238A">
        <w:rPr>
          <w:rFonts w:ascii="Times New Roman" w:hAnsi="Times New Roman"/>
          <w:b/>
          <w:noProof/>
          <w:sz w:val="26"/>
          <w:szCs w:val="26"/>
        </w:rPr>
        <w:t xml:space="preserve">Đơn giá trên chưa bao gồm: </w:t>
      </w:r>
    </w:p>
    <w:p w14:paraId="41FED82C" w14:textId="23619C5E" w:rsidR="006C7CC6" w:rsidRPr="00356F2F" w:rsidRDefault="006C7CC6" w:rsidP="0077238A">
      <w:pPr>
        <w:pStyle w:val="ListParagraph"/>
        <w:numPr>
          <w:ilvl w:val="0"/>
          <w:numId w:val="39"/>
        </w:numPr>
        <w:spacing w:before="60" w:after="60" w:line="240" w:lineRule="auto"/>
        <w:contextualSpacing w:val="0"/>
        <w:jc w:val="both"/>
        <w:rPr>
          <w:rFonts w:ascii="Times New Roman" w:hAnsi="Times New Roman"/>
          <w:noProof/>
          <w:sz w:val="26"/>
          <w:szCs w:val="26"/>
        </w:rPr>
      </w:pPr>
      <w:r w:rsidRPr="00356F2F">
        <w:rPr>
          <w:rFonts w:ascii="Times New Roman" w:hAnsi="Times New Roman"/>
          <w:noProof/>
          <w:sz w:val="26"/>
          <w:szCs w:val="26"/>
        </w:rPr>
        <w:t>Thuế giá trị gia tăng VAT;</w:t>
      </w:r>
    </w:p>
    <w:p w14:paraId="68B7E7CC" w14:textId="2E5C350F" w:rsidR="006C7CC6" w:rsidRPr="00356F2F" w:rsidRDefault="006C7CC6" w:rsidP="0077238A">
      <w:pPr>
        <w:pStyle w:val="ListParagraph"/>
        <w:numPr>
          <w:ilvl w:val="0"/>
          <w:numId w:val="39"/>
        </w:numPr>
        <w:spacing w:before="60" w:after="60" w:line="240" w:lineRule="auto"/>
        <w:contextualSpacing w:val="0"/>
        <w:jc w:val="both"/>
        <w:rPr>
          <w:rFonts w:ascii="Times New Roman" w:hAnsi="Times New Roman"/>
          <w:noProof/>
          <w:sz w:val="26"/>
          <w:szCs w:val="26"/>
        </w:rPr>
      </w:pPr>
      <w:r w:rsidRPr="00356F2F">
        <w:rPr>
          <w:rFonts w:ascii="Times New Roman" w:hAnsi="Times New Roman"/>
          <w:noProof/>
          <w:sz w:val="26"/>
          <w:szCs w:val="26"/>
        </w:rPr>
        <w:t>Nhân sự móc cáp, phụ cẩu, ra tín hiệu và dẫn đường cho thiết bị;</w:t>
      </w:r>
    </w:p>
    <w:p w14:paraId="724478D0" w14:textId="300A6EFD" w:rsidR="006C7CC6" w:rsidRPr="00356F2F" w:rsidRDefault="006C7CC6" w:rsidP="0077238A">
      <w:pPr>
        <w:pStyle w:val="ListParagraph"/>
        <w:numPr>
          <w:ilvl w:val="0"/>
          <w:numId w:val="39"/>
        </w:numPr>
        <w:spacing w:before="60" w:after="60" w:line="240" w:lineRule="auto"/>
        <w:contextualSpacing w:val="0"/>
        <w:jc w:val="both"/>
        <w:rPr>
          <w:rFonts w:ascii="Times New Roman" w:hAnsi="Times New Roman"/>
          <w:noProof/>
          <w:sz w:val="26"/>
          <w:szCs w:val="26"/>
        </w:rPr>
      </w:pPr>
      <w:r w:rsidRPr="00356F2F">
        <w:rPr>
          <w:rFonts w:ascii="Times New Roman" w:hAnsi="Times New Roman"/>
          <w:noProof/>
          <w:sz w:val="26"/>
          <w:szCs w:val="26"/>
        </w:rPr>
        <w:t>Công cụ chuyên dụng để phụ vụ nâng hạ</w:t>
      </w:r>
      <w:r w:rsidR="0047684F" w:rsidRPr="00356F2F">
        <w:rPr>
          <w:rFonts w:ascii="Times New Roman" w:hAnsi="Times New Roman"/>
          <w:noProof/>
          <w:sz w:val="26"/>
          <w:szCs w:val="26"/>
        </w:rPr>
        <w:t>, vận chuyển</w:t>
      </w:r>
      <w:r w:rsidRPr="00356F2F">
        <w:rPr>
          <w:rFonts w:ascii="Times New Roman" w:hAnsi="Times New Roman"/>
          <w:noProof/>
          <w:sz w:val="26"/>
          <w:szCs w:val="26"/>
        </w:rPr>
        <w:t xml:space="preserve"> như mã ní, cáp cẩu, dây buộc hàng (Shackle, Webbing sling, Lashing belt</w:t>
      </w:r>
      <w:r w:rsidR="004078FA" w:rsidRPr="00356F2F">
        <w:rPr>
          <w:rFonts w:ascii="Times New Roman" w:hAnsi="Times New Roman"/>
          <w:noProof/>
          <w:sz w:val="26"/>
          <w:szCs w:val="26"/>
        </w:rPr>
        <w:t>…</w:t>
      </w:r>
      <w:r w:rsidRPr="00356F2F">
        <w:rPr>
          <w:rFonts w:ascii="Times New Roman" w:hAnsi="Times New Roman"/>
          <w:noProof/>
          <w:sz w:val="26"/>
          <w:szCs w:val="26"/>
        </w:rPr>
        <w:t xml:space="preserve">)… </w:t>
      </w:r>
    </w:p>
    <w:p w14:paraId="47DBBF7E" w14:textId="02B94F03" w:rsidR="006C7CC6" w:rsidRPr="00356F2F" w:rsidRDefault="006C7CC6" w:rsidP="0077238A">
      <w:pPr>
        <w:pStyle w:val="ListParagraph"/>
        <w:numPr>
          <w:ilvl w:val="0"/>
          <w:numId w:val="39"/>
        </w:numPr>
        <w:spacing w:before="60" w:after="60" w:line="240" w:lineRule="auto"/>
        <w:contextualSpacing w:val="0"/>
        <w:jc w:val="both"/>
        <w:rPr>
          <w:rFonts w:ascii="Times New Roman" w:hAnsi="Times New Roman"/>
          <w:bCs/>
          <w:noProof/>
          <w:sz w:val="26"/>
          <w:szCs w:val="26"/>
        </w:rPr>
      </w:pPr>
      <w:r w:rsidRPr="00356F2F">
        <w:rPr>
          <w:rFonts w:ascii="Times New Roman" w:hAnsi="Times New Roman"/>
          <w:bCs/>
          <w:noProof/>
          <w:sz w:val="26"/>
          <w:szCs w:val="26"/>
        </w:rPr>
        <w:t xml:space="preserve">Chi phí vận chuyển </w:t>
      </w:r>
      <w:r w:rsidR="001339B1" w:rsidRPr="00356F2F">
        <w:rPr>
          <w:rFonts w:ascii="Times New Roman" w:hAnsi="Times New Roman"/>
          <w:bCs/>
          <w:noProof/>
          <w:sz w:val="26"/>
          <w:szCs w:val="26"/>
        </w:rPr>
        <w:t>kê chân, đội trọng</w:t>
      </w:r>
      <w:r w:rsidRPr="00356F2F">
        <w:rPr>
          <w:rFonts w:ascii="Times New Roman" w:hAnsi="Times New Roman"/>
          <w:bCs/>
          <w:noProof/>
          <w:sz w:val="26"/>
          <w:szCs w:val="26"/>
        </w:rPr>
        <w:t xml:space="preserve"> nội bộ trong công trường tại Nhà máy</w:t>
      </w:r>
      <w:r w:rsidR="001339B1" w:rsidRPr="00356F2F">
        <w:rPr>
          <w:rFonts w:ascii="Times New Roman" w:hAnsi="Times New Roman"/>
          <w:bCs/>
          <w:noProof/>
          <w:sz w:val="26"/>
          <w:szCs w:val="26"/>
        </w:rPr>
        <w:t>.</w:t>
      </w:r>
    </w:p>
    <w:p w14:paraId="544E2F65" w14:textId="77777777" w:rsidR="006C7CC6" w:rsidRPr="0077238A" w:rsidRDefault="006C7CC6" w:rsidP="0077238A">
      <w:pPr>
        <w:spacing w:before="60" w:after="60" w:line="240" w:lineRule="auto"/>
        <w:jc w:val="both"/>
        <w:rPr>
          <w:rFonts w:ascii="Times New Roman" w:hAnsi="Times New Roman"/>
          <w:b/>
          <w:noProof/>
          <w:sz w:val="26"/>
          <w:szCs w:val="26"/>
        </w:rPr>
      </w:pPr>
      <w:r w:rsidRPr="0077238A">
        <w:rPr>
          <w:rFonts w:ascii="Times New Roman" w:hAnsi="Times New Roman"/>
          <w:b/>
          <w:noProof/>
          <w:sz w:val="26"/>
          <w:szCs w:val="26"/>
        </w:rPr>
        <w:t>Đơn giá trên đã bao gồm:</w:t>
      </w:r>
    </w:p>
    <w:p w14:paraId="567D21BD" w14:textId="4CF6C441" w:rsidR="006C7CC6" w:rsidRPr="0077238A" w:rsidRDefault="006C7CC6" w:rsidP="0077238A">
      <w:pPr>
        <w:pStyle w:val="ListParagraph"/>
        <w:numPr>
          <w:ilvl w:val="0"/>
          <w:numId w:val="39"/>
        </w:numPr>
        <w:spacing w:before="60" w:after="60" w:line="240" w:lineRule="auto"/>
        <w:contextualSpacing w:val="0"/>
        <w:jc w:val="both"/>
        <w:rPr>
          <w:rFonts w:ascii="Times New Roman" w:hAnsi="Times New Roman"/>
          <w:noProof/>
          <w:sz w:val="26"/>
          <w:szCs w:val="26"/>
        </w:rPr>
      </w:pPr>
      <w:r w:rsidRPr="0077238A">
        <w:rPr>
          <w:rFonts w:ascii="Times New Roman" w:hAnsi="Times New Roman"/>
          <w:noProof/>
          <w:sz w:val="26"/>
          <w:szCs w:val="26"/>
        </w:rPr>
        <w:t>Chi phí quản lý, các khoản thuế phí, chi phí trả lương cho người lao động, vật tư tiêu hao để bảo trì bảo dưỡng thiết bị, bảo hộ lao động, chi phí ăn ca và các chi phí bảo hiểm liên quan đến nhân sự, máy móc, thiết bị,…</w:t>
      </w:r>
    </w:p>
    <w:p w14:paraId="198426A8" w14:textId="67851893" w:rsidR="006C7CC6" w:rsidRPr="0077238A" w:rsidRDefault="006C7CC6" w:rsidP="0077238A">
      <w:pPr>
        <w:pStyle w:val="ListParagraph"/>
        <w:numPr>
          <w:ilvl w:val="0"/>
          <w:numId w:val="39"/>
        </w:numPr>
        <w:spacing w:before="60" w:after="60" w:line="240" w:lineRule="auto"/>
        <w:contextualSpacing w:val="0"/>
        <w:jc w:val="both"/>
        <w:rPr>
          <w:rFonts w:ascii="Times New Roman" w:hAnsi="Times New Roman"/>
          <w:noProof/>
          <w:sz w:val="26"/>
          <w:szCs w:val="26"/>
        </w:rPr>
      </w:pPr>
      <w:r w:rsidRPr="0077238A">
        <w:rPr>
          <w:rFonts w:ascii="Times New Roman" w:hAnsi="Times New Roman"/>
          <w:noProof/>
          <w:sz w:val="26"/>
          <w:szCs w:val="26"/>
        </w:rPr>
        <w:t>Chi phí nhiên liệu vận hành thiết bị, nhân công vận hành thiết bị</w:t>
      </w:r>
      <w:r w:rsidR="004879DD" w:rsidRPr="0077238A">
        <w:rPr>
          <w:rFonts w:ascii="Times New Roman" w:hAnsi="Times New Roman"/>
          <w:noProof/>
          <w:sz w:val="26"/>
          <w:szCs w:val="26"/>
        </w:rPr>
        <w:t xml:space="preserve"> và chi phí huy động và giải phóng thiết bị</w:t>
      </w:r>
      <w:r w:rsidRPr="0077238A">
        <w:rPr>
          <w:rFonts w:ascii="Times New Roman" w:hAnsi="Times New Roman"/>
          <w:noProof/>
          <w:sz w:val="26"/>
          <w:szCs w:val="26"/>
        </w:rPr>
        <w:t>;</w:t>
      </w:r>
    </w:p>
    <w:p w14:paraId="28A3EB2C" w14:textId="1BF450EC" w:rsidR="00BA49AE" w:rsidRPr="0077238A" w:rsidRDefault="006C7CC6" w:rsidP="0077238A">
      <w:pPr>
        <w:pStyle w:val="ListParagraph"/>
        <w:numPr>
          <w:ilvl w:val="0"/>
          <w:numId w:val="39"/>
        </w:numPr>
        <w:spacing w:before="60" w:after="60" w:line="240" w:lineRule="auto"/>
        <w:contextualSpacing w:val="0"/>
        <w:jc w:val="both"/>
        <w:rPr>
          <w:rFonts w:ascii="Times New Roman" w:hAnsi="Times New Roman"/>
          <w:noProof/>
          <w:sz w:val="26"/>
          <w:szCs w:val="26"/>
        </w:rPr>
      </w:pPr>
      <w:r w:rsidRPr="0077238A">
        <w:rPr>
          <w:rFonts w:ascii="Times New Roman" w:hAnsi="Times New Roman"/>
          <w:noProof/>
          <w:sz w:val="26"/>
          <w:szCs w:val="26"/>
        </w:rPr>
        <w:t>Chi phí bảo trì, bảo dưỡng thiết bị trong thời gian thuê thiết bị</w:t>
      </w:r>
      <w:r w:rsidR="00A20E61" w:rsidRPr="0077238A">
        <w:rPr>
          <w:rFonts w:ascii="Times New Roman" w:hAnsi="Times New Roman"/>
          <w:noProof/>
          <w:sz w:val="26"/>
          <w:szCs w:val="26"/>
        </w:rPr>
        <w:t>.</w:t>
      </w:r>
    </w:p>
    <w:p w14:paraId="5AC1D9AD" w14:textId="77777777" w:rsidR="0077238A" w:rsidRDefault="00B63BB2" w:rsidP="0077238A">
      <w:pPr>
        <w:spacing w:before="120" w:after="120" w:line="240" w:lineRule="auto"/>
        <w:jc w:val="both"/>
        <w:rPr>
          <w:rFonts w:ascii="Times New Roman" w:hAnsi="Times New Roman"/>
          <w:bCs/>
          <w:noProof/>
          <w:sz w:val="26"/>
          <w:szCs w:val="26"/>
        </w:rPr>
      </w:pPr>
      <w:r w:rsidRPr="0077238A">
        <w:rPr>
          <w:rFonts w:ascii="Times New Roman" w:hAnsi="Times New Roman"/>
          <w:b/>
          <w:noProof/>
          <w:sz w:val="26"/>
          <w:szCs w:val="26"/>
        </w:rPr>
        <w:t xml:space="preserve">Tính </w:t>
      </w:r>
      <w:r w:rsidR="00201C9D" w:rsidRPr="0077238A">
        <w:rPr>
          <w:rFonts w:ascii="Times New Roman" w:hAnsi="Times New Roman"/>
          <w:b/>
          <w:noProof/>
          <w:sz w:val="26"/>
          <w:szCs w:val="26"/>
        </w:rPr>
        <w:t>ca</w:t>
      </w:r>
      <w:r w:rsidRPr="0077238A">
        <w:rPr>
          <w:rFonts w:ascii="Times New Roman" w:hAnsi="Times New Roman"/>
          <w:b/>
          <w:noProof/>
          <w:sz w:val="26"/>
          <w:szCs w:val="26"/>
        </w:rPr>
        <w:t xml:space="preserve"> làm việc:</w:t>
      </w:r>
      <w:r w:rsidR="00A87475" w:rsidRPr="0077238A">
        <w:rPr>
          <w:rFonts w:ascii="Times New Roman" w:hAnsi="Times New Roman"/>
          <w:b/>
          <w:i/>
          <w:iCs/>
          <w:noProof/>
          <w:sz w:val="26"/>
          <w:szCs w:val="26"/>
        </w:rPr>
        <w:t xml:space="preserve"> </w:t>
      </w:r>
    </w:p>
    <w:p w14:paraId="0256C61A" w14:textId="298E9F1B" w:rsidR="0077238A" w:rsidRPr="00CE4E94" w:rsidRDefault="00A87475" w:rsidP="00CE4E94">
      <w:pPr>
        <w:pStyle w:val="ListParagraph"/>
        <w:numPr>
          <w:ilvl w:val="0"/>
          <w:numId w:val="39"/>
        </w:numPr>
        <w:spacing w:before="60" w:after="60" w:line="240" w:lineRule="auto"/>
        <w:contextualSpacing w:val="0"/>
        <w:jc w:val="both"/>
        <w:rPr>
          <w:rFonts w:ascii="Times New Roman" w:hAnsi="Times New Roman"/>
          <w:noProof/>
          <w:sz w:val="26"/>
          <w:szCs w:val="26"/>
        </w:rPr>
      </w:pPr>
      <w:r w:rsidRPr="00CE4E94">
        <w:rPr>
          <w:rFonts w:ascii="Times New Roman" w:hAnsi="Times New Roman"/>
          <w:noProof/>
          <w:sz w:val="26"/>
          <w:szCs w:val="26"/>
        </w:rPr>
        <w:t>Mỗi ca làm việc được tính dựa trên thời gian làm việc của thiết bị</w:t>
      </w:r>
      <w:r w:rsidR="003825F8" w:rsidRPr="00CE4E94">
        <w:rPr>
          <w:rFonts w:ascii="Times New Roman" w:hAnsi="Times New Roman"/>
          <w:noProof/>
          <w:sz w:val="26"/>
          <w:szCs w:val="26"/>
        </w:rPr>
        <w:t xml:space="preserve"> là </w:t>
      </w:r>
      <w:r w:rsidR="00C3495F" w:rsidRPr="00CE4E94">
        <w:rPr>
          <w:rFonts w:ascii="Times New Roman" w:hAnsi="Times New Roman"/>
          <w:noProof/>
          <w:sz w:val="26"/>
          <w:szCs w:val="26"/>
        </w:rPr>
        <w:t>tám (</w:t>
      </w:r>
      <w:r w:rsidR="00852ED7">
        <w:rPr>
          <w:rFonts w:ascii="Times New Roman" w:hAnsi="Times New Roman"/>
          <w:noProof/>
          <w:sz w:val="26"/>
          <w:szCs w:val="26"/>
        </w:rPr>
        <w:t>0</w:t>
      </w:r>
      <w:r w:rsidR="00C3495F" w:rsidRPr="00CE4E94">
        <w:rPr>
          <w:rFonts w:ascii="Times New Roman" w:hAnsi="Times New Roman"/>
          <w:noProof/>
          <w:sz w:val="26"/>
          <w:szCs w:val="26"/>
        </w:rPr>
        <w:t>8) giờ trong một ngày</w:t>
      </w:r>
      <w:r w:rsidRPr="00CE4E94">
        <w:rPr>
          <w:rFonts w:ascii="Times New Roman" w:hAnsi="Times New Roman"/>
          <w:noProof/>
          <w:sz w:val="26"/>
          <w:szCs w:val="26"/>
        </w:rPr>
        <w:t xml:space="preserve">. </w:t>
      </w:r>
    </w:p>
    <w:p w14:paraId="24175297" w14:textId="77777777" w:rsidR="00CE4E94" w:rsidRPr="00CE4E94" w:rsidRDefault="00815E5C" w:rsidP="00CE4E94">
      <w:pPr>
        <w:pStyle w:val="ListParagraph"/>
        <w:numPr>
          <w:ilvl w:val="0"/>
          <w:numId w:val="39"/>
        </w:numPr>
        <w:spacing w:before="60" w:after="60" w:line="240" w:lineRule="auto"/>
        <w:contextualSpacing w:val="0"/>
        <w:jc w:val="both"/>
        <w:rPr>
          <w:rFonts w:ascii="Times New Roman" w:hAnsi="Times New Roman"/>
          <w:noProof/>
          <w:sz w:val="26"/>
          <w:szCs w:val="26"/>
        </w:rPr>
      </w:pPr>
      <w:r w:rsidRPr="00CE4E94">
        <w:rPr>
          <w:rFonts w:ascii="Times New Roman" w:hAnsi="Times New Roman"/>
          <w:noProof/>
          <w:sz w:val="26"/>
          <w:szCs w:val="26"/>
        </w:rPr>
        <w:t>Trường hợp thiết bị làm việc không đủ tám (08) giờ trong một ngày, vẫn được tính trọn một (01) ca làm việc</w:t>
      </w:r>
      <w:r w:rsidR="00105E56" w:rsidRPr="00CE4E94">
        <w:rPr>
          <w:rFonts w:ascii="Times New Roman" w:hAnsi="Times New Roman"/>
          <w:noProof/>
          <w:sz w:val="26"/>
          <w:szCs w:val="26"/>
        </w:rPr>
        <w:t xml:space="preserve">. </w:t>
      </w:r>
    </w:p>
    <w:p w14:paraId="3AA80367" w14:textId="462C1465" w:rsidR="00D31205" w:rsidRPr="00CE4E94" w:rsidRDefault="002D7BF0" w:rsidP="00CE4E94">
      <w:pPr>
        <w:pStyle w:val="ListParagraph"/>
        <w:numPr>
          <w:ilvl w:val="0"/>
          <w:numId w:val="39"/>
        </w:numPr>
        <w:spacing w:before="60" w:after="60" w:line="240" w:lineRule="auto"/>
        <w:contextualSpacing w:val="0"/>
        <w:jc w:val="both"/>
        <w:rPr>
          <w:rFonts w:ascii="Times New Roman" w:hAnsi="Times New Roman"/>
          <w:noProof/>
          <w:sz w:val="26"/>
          <w:szCs w:val="26"/>
        </w:rPr>
      </w:pPr>
      <w:r w:rsidRPr="00CE4E94">
        <w:rPr>
          <w:rFonts w:ascii="Times New Roman" w:hAnsi="Times New Roman"/>
          <w:noProof/>
          <w:sz w:val="26"/>
          <w:szCs w:val="26"/>
        </w:rPr>
        <w:t xml:space="preserve">Trường hợp thiết bị vận hành vượt quá tám (08) giờ trong một ngày làm việc tiêu chuẩn, phần thời gian vượt được tính là thời gian làm thêm giờ và sẽ được thanh toán theo đơn giá làm thêm giờ quy định tại </w:t>
      </w:r>
      <w:r w:rsidR="009072AC" w:rsidRPr="00CE4E94">
        <w:rPr>
          <w:rFonts w:ascii="Times New Roman" w:hAnsi="Times New Roman"/>
          <w:noProof/>
          <w:sz w:val="26"/>
          <w:szCs w:val="26"/>
        </w:rPr>
        <w:t>Phục lục A</w:t>
      </w:r>
      <w:r w:rsidRPr="00CE4E94">
        <w:rPr>
          <w:rFonts w:ascii="Times New Roman" w:hAnsi="Times New Roman"/>
          <w:noProof/>
          <w:sz w:val="26"/>
          <w:szCs w:val="26"/>
        </w:rPr>
        <w:t xml:space="preserve"> của Hợp đồng này</w:t>
      </w:r>
      <w:r w:rsidR="00B45723" w:rsidRPr="00CE4E94">
        <w:rPr>
          <w:rFonts w:ascii="Times New Roman" w:hAnsi="Times New Roman"/>
          <w:noProof/>
          <w:sz w:val="26"/>
          <w:szCs w:val="26"/>
        </w:rPr>
        <w:t>.</w:t>
      </w:r>
    </w:p>
    <w:p w14:paraId="0948EA88" w14:textId="68ADFF9F" w:rsidR="006C7CC6" w:rsidRPr="00CE4E94" w:rsidRDefault="00A64BB1" w:rsidP="00CE4E94">
      <w:pPr>
        <w:spacing w:before="120" w:after="120" w:line="240" w:lineRule="auto"/>
        <w:jc w:val="both"/>
        <w:rPr>
          <w:rFonts w:ascii="Times New Roman" w:hAnsi="Times New Roman"/>
          <w:b/>
          <w:noProof/>
          <w:sz w:val="26"/>
          <w:szCs w:val="26"/>
        </w:rPr>
      </w:pPr>
      <w:r w:rsidRPr="00CE4E94">
        <w:rPr>
          <w:rFonts w:ascii="Times New Roman" w:hAnsi="Times New Roman"/>
          <w:b/>
          <w:noProof/>
          <w:sz w:val="26"/>
          <w:szCs w:val="26"/>
        </w:rPr>
        <w:lastRenderedPageBreak/>
        <w:t>Quy đ</w:t>
      </w:r>
      <w:r w:rsidR="008E1998">
        <w:rPr>
          <w:rFonts w:ascii="Times New Roman" w:hAnsi="Times New Roman"/>
          <w:b/>
          <w:noProof/>
          <w:sz w:val="26"/>
          <w:szCs w:val="26"/>
        </w:rPr>
        <w:t>ị</w:t>
      </w:r>
      <w:r w:rsidRPr="00CE4E94">
        <w:rPr>
          <w:rFonts w:ascii="Times New Roman" w:hAnsi="Times New Roman"/>
          <w:b/>
          <w:noProof/>
          <w:sz w:val="26"/>
          <w:szCs w:val="26"/>
        </w:rPr>
        <w:t>nh về đơn giá và thời gian làm việc</w:t>
      </w:r>
      <w:r w:rsidR="006C7CC6" w:rsidRPr="00CE4E94">
        <w:rPr>
          <w:rFonts w:ascii="Times New Roman" w:hAnsi="Times New Roman"/>
          <w:b/>
          <w:noProof/>
          <w:sz w:val="26"/>
          <w:szCs w:val="26"/>
        </w:rPr>
        <w:t>:</w:t>
      </w:r>
    </w:p>
    <w:p w14:paraId="6B2639B6" w14:textId="67D2BB47" w:rsidR="00FD710D" w:rsidRPr="00447107" w:rsidRDefault="006C7CC6" w:rsidP="00FD710D">
      <w:pPr>
        <w:pStyle w:val="ListParagraph"/>
        <w:spacing w:before="120" w:after="120"/>
        <w:contextualSpacing w:val="0"/>
        <w:jc w:val="both"/>
        <w:rPr>
          <w:rFonts w:ascii="Times New Roman" w:hAnsi="Times New Roman"/>
          <w:b/>
          <w:i/>
          <w:iCs/>
          <w:noProof/>
          <w:sz w:val="26"/>
          <w:szCs w:val="26"/>
        </w:rPr>
      </w:pPr>
      <w:r w:rsidRPr="00356F2F">
        <w:rPr>
          <w:rFonts w:ascii="Times New Roman" w:hAnsi="Times New Roman"/>
          <w:bCs/>
          <w:noProof/>
          <w:sz w:val="26"/>
          <w:szCs w:val="26"/>
        </w:rPr>
        <w:t xml:space="preserve"> </w:t>
      </w:r>
      <w:r w:rsidR="00FD710D" w:rsidRPr="00447107">
        <w:rPr>
          <w:rFonts w:ascii="Times New Roman" w:hAnsi="Times New Roman"/>
          <w:b/>
          <w:i/>
          <w:iCs/>
          <w:noProof/>
          <w:sz w:val="26"/>
          <w:szCs w:val="26"/>
        </w:rPr>
        <w:t>Đơn giá thiết bị được áp dụng theo đơn giá ngày, tuần hoặc tháng, tùy thuộc vào thời gian làm việc thực tế của thiết bị, cụ thể như sau:</w:t>
      </w:r>
    </w:p>
    <w:p w14:paraId="3480DCE6" w14:textId="18FAC12B" w:rsidR="00FD710D" w:rsidRPr="00A76B1D" w:rsidRDefault="00FD710D" w:rsidP="00A76B1D">
      <w:pPr>
        <w:pStyle w:val="ListParagraph"/>
        <w:numPr>
          <w:ilvl w:val="0"/>
          <w:numId w:val="39"/>
        </w:numPr>
        <w:spacing w:before="60" w:after="60" w:line="240" w:lineRule="auto"/>
        <w:contextualSpacing w:val="0"/>
        <w:jc w:val="both"/>
        <w:rPr>
          <w:rFonts w:ascii="Times New Roman" w:hAnsi="Times New Roman"/>
          <w:noProof/>
          <w:sz w:val="26"/>
          <w:szCs w:val="26"/>
        </w:rPr>
      </w:pPr>
      <w:r w:rsidRPr="00A76B1D">
        <w:rPr>
          <w:rFonts w:ascii="Times New Roman" w:hAnsi="Times New Roman"/>
          <w:noProof/>
          <w:sz w:val="26"/>
          <w:szCs w:val="26"/>
        </w:rPr>
        <w:t>Đơn giá ngày: áp dụng khi thời gian làm việc của thiết bị từ 01 – 04 ngày.</w:t>
      </w:r>
    </w:p>
    <w:p w14:paraId="4EA73F0B" w14:textId="2E082FFA" w:rsidR="00FD710D" w:rsidRPr="00A76B1D" w:rsidRDefault="00FD710D" w:rsidP="00A76B1D">
      <w:pPr>
        <w:pStyle w:val="ListParagraph"/>
        <w:spacing w:before="60" w:after="60" w:line="240" w:lineRule="auto"/>
        <w:ind w:left="1260"/>
        <w:contextualSpacing w:val="0"/>
        <w:jc w:val="both"/>
        <w:rPr>
          <w:rFonts w:ascii="Times New Roman" w:hAnsi="Times New Roman"/>
          <w:i/>
          <w:iCs/>
          <w:noProof/>
          <w:sz w:val="26"/>
          <w:szCs w:val="26"/>
        </w:rPr>
      </w:pPr>
      <w:r w:rsidRPr="00A76B1D">
        <w:rPr>
          <w:rFonts w:ascii="Times New Roman" w:hAnsi="Times New Roman"/>
          <w:i/>
          <w:iCs/>
          <w:noProof/>
          <w:sz w:val="26"/>
          <w:szCs w:val="26"/>
        </w:rPr>
        <w:t>Lưu ý: Nếu thiết bị làm việc không đủ 08 giờ/ngày thì vẫn được tính là một ca làm việc</w:t>
      </w:r>
    </w:p>
    <w:p w14:paraId="012A5A86" w14:textId="075FAE0C" w:rsidR="00FD710D" w:rsidRPr="00A76B1D" w:rsidRDefault="00FD710D" w:rsidP="00A76B1D">
      <w:pPr>
        <w:pStyle w:val="ListParagraph"/>
        <w:numPr>
          <w:ilvl w:val="0"/>
          <w:numId w:val="39"/>
        </w:numPr>
        <w:spacing w:before="60" w:after="60" w:line="240" w:lineRule="auto"/>
        <w:contextualSpacing w:val="0"/>
        <w:jc w:val="both"/>
        <w:rPr>
          <w:rFonts w:ascii="Times New Roman" w:hAnsi="Times New Roman"/>
          <w:noProof/>
          <w:sz w:val="26"/>
          <w:szCs w:val="26"/>
        </w:rPr>
      </w:pPr>
      <w:r w:rsidRPr="00A76B1D">
        <w:rPr>
          <w:rFonts w:ascii="Times New Roman" w:hAnsi="Times New Roman"/>
          <w:noProof/>
          <w:sz w:val="26"/>
          <w:szCs w:val="26"/>
        </w:rPr>
        <w:t>Đơn giá tuần: áp dụng khi thời gian làm việc của thiết bị từ 05 – 20 ngày.</w:t>
      </w:r>
    </w:p>
    <w:p w14:paraId="50DF6BC5" w14:textId="56AF9B1A" w:rsidR="00FD710D" w:rsidRPr="00A76B1D" w:rsidRDefault="00FD710D" w:rsidP="00A76B1D">
      <w:pPr>
        <w:pStyle w:val="ListParagraph"/>
        <w:numPr>
          <w:ilvl w:val="0"/>
          <w:numId w:val="39"/>
        </w:numPr>
        <w:spacing w:before="60" w:after="60" w:line="240" w:lineRule="auto"/>
        <w:contextualSpacing w:val="0"/>
        <w:jc w:val="both"/>
        <w:rPr>
          <w:rFonts w:ascii="Times New Roman" w:hAnsi="Times New Roman"/>
          <w:noProof/>
          <w:sz w:val="26"/>
          <w:szCs w:val="26"/>
        </w:rPr>
      </w:pPr>
      <w:r w:rsidRPr="00A76B1D">
        <w:rPr>
          <w:rFonts w:ascii="Times New Roman" w:hAnsi="Times New Roman"/>
          <w:noProof/>
          <w:sz w:val="26"/>
          <w:szCs w:val="26"/>
        </w:rPr>
        <w:t>Đơn giá tháng: áp dụng khi thời gian làm việc của thiết bị từ 21 ngày trở lên.</w:t>
      </w:r>
    </w:p>
    <w:p w14:paraId="26363B09" w14:textId="77777777" w:rsidR="00FD710D" w:rsidRDefault="00FD710D" w:rsidP="00FD710D">
      <w:pPr>
        <w:pStyle w:val="ListParagraph"/>
        <w:spacing w:before="120" w:after="120"/>
        <w:ind w:left="0"/>
        <w:contextualSpacing w:val="0"/>
        <w:jc w:val="both"/>
        <w:rPr>
          <w:rFonts w:ascii="Times New Roman" w:hAnsi="Times New Roman"/>
          <w:bCs/>
          <w:noProof/>
          <w:sz w:val="26"/>
          <w:szCs w:val="26"/>
        </w:rPr>
      </w:pPr>
      <w:r>
        <w:rPr>
          <w:rFonts w:ascii="Times New Roman" w:hAnsi="Times New Roman"/>
          <w:bCs/>
          <w:noProof/>
          <w:sz w:val="26"/>
          <w:szCs w:val="26"/>
        </w:rPr>
        <w:t xml:space="preserve">          </w:t>
      </w:r>
      <w:r>
        <w:rPr>
          <w:rFonts w:ascii="Times New Roman" w:hAnsi="Times New Roman"/>
          <w:bCs/>
          <w:noProof/>
          <w:sz w:val="26"/>
          <w:szCs w:val="26"/>
        </w:rPr>
        <w:tab/>
      </w:r>
      <w:r w:rsidRPr="00447107">
        <w:rPr>
          <w:rFonts w:ascii="Times New Roman" w:hAnsi="Times New Roman"/>
          <w:b/>
          <w:i/>
          <w:iCs/>
          <w:noProof/>
          <w:sz w:val="26"/>
          <w:szCs w:val="26"/>
        </w:rPr>
        <w:t>Quy định thời gian làm việc tiêu chuẩn</w:t>
      </w:r>
      <w:r>
        <w:rPr>
          <w:rFonts w:ascii="Times New Roman" w:hAnsi="Times New Roman"/>
          <w:bCs/>
          <w:noProof/>
          <w:sz w:val="26"/>
          <w:szCs w:val="26"/>
        </w:rPr>
        <w:t xml:space="preserve">: </w:t>
      </w:r>
    </w:p>
    <w:p w14:paraId="09839EBE" w14:textId="2D21141C" w:rsidR="00FD710D" w:rsidRPr="00A76B1D" w:rsidRDefault="00FD710D" w:rsidP="00A76B1D">
      <w:pPr>
        <w:pStyle w:val="ListParagraph"/>
        <w:numPr>
          <w:ilvl w:val="0"/>
          <w:numId w:val="39"/>
        </w:numPr>
        <w:spacing w:before="60" w:after="60" w:line="240" w:lineRule="auto"/>
        <w:contextualSpacing w:val="0"/>
        <w:jc w:val="both"/>
        <w:rPr>
          <w:rFonts w:ascii="Times New Roman" w:hAnsi="Times New Roman"/>
          <w:noProof/>
          <w:sz w:val="26"/>
          <w:szCs w:val="26"/>
        </w:rPr>
      </w:pPr>
      <w:r w:rsidRPr="00A76B1D">
        <w:rPr>
          <w:rFonts w:ascii="Times New Roman" w:hAnsi="Times New Roman"/>
          <w:noProof/>
          <w:sz w:val="26"/>
          <w:szCs w:val="26"/>
        </w:rPr>
        <w:t>Tuần làm việc: 08 giờ/ngày, 0</w:t>
      </w:r>
      <w:r w:rsidR="00CE2659">
        <w:rPr>
          <w:rFonts w:ascii="Times New Roman" w:hAnsi="Times New Roman"/>
          <w:noProof/>
          <w:sz w:val="26"/>
          <w:szCs w:val="26"/>
        </w:rPr>
        <w:t>6</w:t>
      </w:r>
      <w:r w:rsidRPr="00A76B1D">
        <w:rPr>
          <w:rFonts w:ascii="Times New Roman" w:hAnsi="Times New Roman"/>
          <w:noProof/>
          <w:sz w:val="26"/>
          <w:szCs w:val="26"/>
        </w:rPr>
        <w:t xml:space="preserve"> ngày/tuần (</w:t>
      </w:r>
      <w:r w:rsidR="00CE2659" w:rsidRPr="00CE2659">
        <w:rPr>
          <w:rFonts w:ascii="Times New Roman" w:hAnsi="Times New Roman"/>
          <w:noProof/>
          <w:sz w:val="26"/>
          <w:szCs w:val="26"/>
        </w:rPr>
        <w:t>trừ Chủ nhật và các ngày nghỉ lễ, tết theo quy định của pháp luật Việt Nam</w:t>
      </w:r>
      <w:r w:rsidRPr="00A76B1D">
        <w:rPr>
          <w:rFonts w:ascii="Times New Roman" w:hAnsi="Times New Roman"/>
          <w:noProof/>
          <w:sz w:val="26"/>
          <w:szCs w:val="26"/>
        </w:rPr>
        <w:t>) và được tính theo số ngày thực tế sử dụng.</w:t>
      </w:r>
    </w:p>
    <w:p w14:paraId="196D83AB" w14:textId="6656B0E1" w:rsidR="00FD710D" w:rsidRPr="00A76B1D" w:rsidRDefault="00FD710D" w:rsidP="00A76B1D">
      <w:pPr>
        <w:pStyle w:val="ListParagraph"/>
        <w:numPr>
          <w:ilvl w:val="0"/>
          <w:numId w:val="39"/>
        </w:numPr>
        <w:spacing w:before="60" w:after="60" w:line="240" w:lineRule="auto"/>
        <w:contextualSpacing w:val="0"/>
        <w:jc w:val="both"/>
        <w:rPr>
          <w:rFonts w:ascii="Times New Roman" w:hAnsi="Times New Roman"/>
          <w:noProof/>
          <w:sz w:val="26"/>
          <w:szCs w:val="26"/>
        </w:rPr>
      </w:pPr>
      <w:r w:rsidRPr="00A76B1D">
        <w:rPr>
          <w:rFonts w:ascii="Times New Roman" w:hAnsi="Times New Roman"/>
          <w:noProof/>
          <w:sz w:val="26"/>
          <w:szCs w:val="26"/>
        </w:rPr>
        <w:t>Tháng làm việc: 08 giờ/ngày, 26 ngày/tháng (trừ Chủ nhật và các ngày nghỉ lễ, tết theo quy định của pháp luật Việt Nam) và được tính theo số ngày thực tế sử dụng.</w:t>
      </w:r>
    </w:p>
    <w:p w14:paraId="44644CCB" w14:textId="11B5D85C" w:rsidR="00FD710D" w:rsidRPr="00A76B1D" w:rsidRDefault="00FD710D" w:rsidP="00A76B1D">
      <w:pPr>
        <w:pStyle w:val="ListParagraph"/>
        <w:numPr>
          <w:ilvl w:val="0"/>
          <w:numId w:val="39"/>
        </w:numPr>
        <w:spacing w:before="60" w:after="60" w:line="240" w:lineRule="auto"/>
        <w:contextualSpacing w:val="0"/>
        <w:jc w:val="both"/>
        <w:rPr>
          <w:rFonts w:ascii="Times New Roman" w:hAnsi="Times New Roman"/>
          <w:noProof/>
          <w:sz w:val="26"/>
          <w:szCs w:val="26"/>
        </w:rPr>
      </w:pPr>
      <w:r w:rsidRPr="00A76B1D">
        <w:rPr>
          <w:rFonts w:ascii="Times New Roman" w:hAnsi="Times New Roman"/>
          <w:noProof/>
          <w:sz w:val="26"/>
          <w:szCs w:val="26"/>
        </w:rPr>
        <w:t>Khung giờ làm việc cụ thể sẽ tuân theo quy định của Dự án. Trường hợp thiết bị hoạt động ngoài khung giờ quy định, phần thời gian vượt sẽ được tính là giờ làm thêm</w:t>
      </w:r>
    </w:p>
    <w:p w14:paraId="4EDEA107" w14:textId="7390D67A" w:rsidR="003B787A" w:rsidRPr="00356F2F" w:rsidRDefault="002370CE" w:rsidP="00FD710D">
      <w:pPr>
        <w:pStyle w:val="ListParagraph"/>
        <w:spacing w:before="120" w:after="120" w:line="240" w:lineRule="auto"/>
        <w:ind w:left="360"/>
        <w:contextualSpacing w:val="0"/>
        <w:jc w:val="both"/>
        <w:rPr>
          <w:rFonts w:ascii="Times New Roman" w:hAnsi="Times New Roman"/>
          <w:b/>
          <w:i/>
          <w:iCs/>
          <w:noProof/>
          <w:sz w:val="26"/>
          <w:szCs w:val="26"/>
        </w:rPr>
      </w:pPr>
      <w:r>
        <w:rPr>
          <w:rFonts w:ascii="Times New Roman" w:hAnsi="Times New Roman"/>
          <w:b/>
          <w:i/>
          <w:iCs/>
          <w:noProof/>
          <w:sz w:val="26"/>
          <w:szCs w:val="26"/>
        </w:rPr>
        <w:t xml:space="preserve">       </w:t>
      </w:r>
      <w:r w:rsidR="006C7CC6" w:rsidRPr="00356F2F">
        <w:rPr>
          <w:rFonts w:ascii="Times New Roman" w:hAnsi="Times New Roman"/>
          <w:b/>
          <w:i/>
          <w:iCs/>
          <w:noProof/>
          <w:sz w:val="26"/>
          <w:szCs w:val="26"/>
        </w:rPr>
        <w:t>Đơn giá làm thêm:</w:t>
      </w:r>
    </w:p>
    <w:p w14:paraId="64AD4706" w14:textId="0CEE52A3" w:rsidR="006C7CC6" w:rsidRDefault="006C7CC6" w:rsidP="008A653E">
      <w:pPr>
        <w:pStyle w:val="ListParagraph"/>
        <w:spacing w:before="120" w:after="120" w:line="240" w:lineRule="auto"/>
        <w:ind w:left="360" w:firstLine="360"/>
        <w:contextualSpacing w:val="0"/>
        <w:jc w:val="both"/>
        <w:rPr>
          <w:rFonts w:ascii="Times New Roman" w:hAnsi="Times New Roman"/>
          <w:bCs/>
          <w:noProof/>
          <w:sz w:val="26"/>
          <w:szCs w:val="26"/>
        </w:rPr>
      </w:pPr>
      <w:r w:rsidRPr="00356F2F">
        <w:rPr>
          <w:rFonts w:ascii="Times New Roman" w:hAnsi="Times New Roman"/>
          <w:bCs/>
          <w:noProof/>
          <w:sz w:val="26"/>
          <w:szCs w:val="26"/>
        </w:rPr>
        <w:t xml:space="preserve"> </w:t>
      </w:r>
      <w:r w:rsidR="00930B70" w:rsidRPr="00930B70">
        <w:rPr>
          <w:rFonts w:ascii="Times New Roman" w:hAnsi="Times New Roman"/>
          <w:bCs/>
          <w:noProof/>
          <w:sz w:val="26"/>
          <w:szCs w:val="26"/>
        </w:rPr>
        <w:t xml:space="preserve">Đơn giá làm thêm giờ được tính theo hệ số </w:t>
      </w:r>
      <w:r w:rsidR="00930B70" w:rsidRPr="00447107">
        <w:rPr>
          <w:rFonts w:ascii="Times New Roman" w:hAnsi="Times New Roman"/>
          <w:b/>
          <w:noProof/>
          <w:sz w:val="26"/>
          <w:szCs w:val="26"/>
        </w:rPr>
        <w:t>1</w:t>
      </w:r>
      <w:r w:rsidR="003C6BE6">
        <w:rPr>
          <w:rFonts w:ascii="Times New Roman" w:hAnsi="Times New Roman"/>
          <w:b/>
          <w:noProof/>
          <w:sz w:val="26"/>
          <w:szCs w:val="26"/>
        </w:rPr>
        <w:t>.2</w:t>
      </w:r>
      <w:r w:rsidR="00930B70" w:rsidRPr="00930B70">
        <w:rPr>
          <w:rFonts w:ascii="Times New Roman" w:hAnsi="Times New Roman"/>
          <w:bCs/>
          <w:noProof/>
          <w:sz w:val="26"/>
          <w:szCs w:val="26"/>
        </w:rPr>
        <w:t xml:space="preserve"> so với đơn giá thuê tiêu chuẩn, áp dụng cho các trường hợp làm thêm giờ vào ngày thường, Chủ nhật hoặc ngày lễ. Cụ thể</w:t>
      </w:r>
      <w:r w:rsidR="00930B70">
        <w:rPr>
          <w:rFonts w:ascii="Times New Roman" w:hAnsi="Times New Roman"/>
          <w:bCs/>
          <w:noProof/>
          <w:sz w:val="26"/>
          <w:szCs w:val="26"/>
        </w:rPr>
        <w:t>:</w:t>
      </w:r>
    </w:p>
    <w:tbl>
      <w:tblPr>
        <w:tblStyle w:val="TableGrid"/>
        <w:tblW w:w="9720" w:type="dxa"/>
        <w:tblInd w:w="-5" w:type="dxa"/>
        <w:tblLook w:val="04A0" w:firstRow="1" w:lastRow="0" w:firstColumn="1" w:lastColumn="0" w:noHBand="0" w:noVBand="1"/>
      </w:tblPr>
      <w:tblGrid>
        <w:gridCol w:w="2183"/>
        <w:gridCol w:w="7537"/>
      </w:tblGrid>
      <w:tr w:rsidR="00732C10" w14:paraId="5802E092" w14:textId="77777777" w:rsidTr="00732C10">
        <w:tc>
          <w:tcPr>
            <w:tcW w:w="2183" w:type="dxa"/>
          </w:tcPr>
          <w:p w14:paraId="7DCC1CFB" w14:textId="77777777" w:rsidR="00EA2B82" w:rsidRPr="008307C6" w:rsidRDefault="00EA2B82" w:rsidP="006A5011">
            <w:pPr>
              <w:pStyle w:val="ListParagraph"/>
              <w:spacing w:before="120" w:after="120"/>
              <w:ind w:left="0"/>
              <w:contextualSpacing w:val="0"/>
              <w:jc w:val="both"/>
              <w:rPr>
                <w:rFonts w:ascii="Times New Roman" w:hAnsi="Times New Roman"/>
                <w:b/>
                <w:noProof/>
                <w:sz w:val="26"/>
                <w:szCs w:val="26"/>
              </w:rPr>
            </w:pPr>
            <w:r w:rsidRPr="008307C6">
              <w:rPr>
                <w:rFonts w:ascii="Times New Roman" w:hAnsi="Times New Roman"/>
                <w:b/>
                <w:noProof/>
                <w:sz w:val="26"/>
                <w:szCs w:val="26"/>
              </w:rPr>
              <w:t>Hình thức thuê</w:t>
            </w:r>
          </w:p>
        </w:tc>
        <w:tc>
          <w:tcPr>
            <w:tcW w:w="7537" w:type="dxa"/>
          </w:tcPr>
          <w:p w14:paraId="1A80BDED" w14:textId="3F0F7D8E" w:rsidR="00EA2B82" w:rsidRPr="008307C6" w:rsidRDefault="00EA2B82" w:rsidP="006A5011">
            <w:pPr>
              <w:pStyle w:val="ListParagraph"/>
              <w:spacing w:before="120" w:after="120"/>
              <w:ind w:left="0"/>
              <w:contextualSpacing w:val="0"/>
              <w:jc w:val="both"/>
              <w:rPr>
                <w:rFonts w:ascii="Times New Roman" w:hAnsi="Times New Roman"/>
                <w:b/>
                <w:noProof/>
                <w:sz w:val="26"/>
                <w:szCs w:val="26"/>
              </w:rPr>
            </w:pPr>
            <w:r>
              <w:rPr>
                <w:rFonts w:ascii="Times New Roman" w:hAnsi="Times New Roman"/>
                <w:b/>
                <w:noProof/>
                <w:sz w:val="26"/>
                <w:szCs w:val="26"/>
              </w:rPr>
              <w:t xml:space="preserve"> </w:t>
            </w:r>
            <w:r w:rsidRPr="008307C6">
              <w:rPr>
                <w:rFonts w:ascii="Times New Roman" w:hAnsi="Times New Roman"/>
                <w:b/>
                <w:noProof/>
                <w:sz w:val="26"/>
                <w:szCs w:val="26"/>
              </w:rPr>
              <w:t>Công thức tính đơn giá làm thêm giờ</w:t>
            </w:r>
          </w:p>
        </w:tc>
      </w:tr>
      <w:tr w:rsidR="00732C10" w14:paraId="4AD77679" w14:textId="77777777" w:rsidTr="00732C10">
        <w:tc>
          <w:tcPr>
            <w:tcW w:w="2183" w:type="dxa"/>
          </w:tcPr>
          <w:p w14:paraId="016E3914" w14:textId="77777777" w:rsidR="00EA2B82" w:rsidRDefault="00EA2B82" w:rsidP="006A5011">
            <w:pPr>
              <w:pStyle w:val="ListParagraph"/>
              <w:spacing w:before="120" w:after="120"/>
              <w:ind w:left="0"/>
              <w:contextualSpacing w:val="0"/>
              <w:jc w:val="both"/>
              <w:rPr>
                <w:rFonts w:ascii="Times New Roman" w:hAnsi="Times New Roman"/>
                <w:bCs/>
                <w:noProof/>
                <w:sz w:val="26"/>
                <w:szCs w:val="26"/>
              </w:rPr>
            </w:pPr>
            <w:r w:rsidRPr="008307C6">
              <w:rPr>
                <w:rFonts w:ascii="Times New Roman" w:hAnsi="Times New Roman"/>
                <w:bCs/>
                <w:noProof/>
                <w:sz w:val="26"/>
                <w:szCs w:val="26"/>
              </w:rPr>
              <w:t>Theo ngày</w:t>
            </w:r>
          </w:p>
        </w:tc>
        <w:tc>
          <w:tcPr>
            <w:tcW w:w="7537" w:type="dxa"/>
          </w:tcPr>
          <w:p w14:paraId="7C90674A" w14:textId="40041162" w:rsidR="00EA2B82" w:rsidRDefault="00EA2B82" w:rsidP="006A5011">
            <w:pPr>
              <w:pStyle w:val="ListParagraph"/>
              <w:spacing w:before="120" w:after="120"/>
              <w:ind w:left="0"/>
              <w:contextualSpacing w:val="0"/>
              <w:jc w:val="both"/>
              <w:rPr>
                <w:rFonts w:ascii="Times New Roman" w:hAnsi="Times New Roman"/>
                <w:bCs/>
                <w:noProof/>
                <w:sz w:val="26"/>
                <w:szCs w:val="26"/>
              </w:rPr>
            </w:pPr>
            <w:r>
              <w:rPr>
                <w:rFonts w:ascii="Times New Roman" w:hAnsi="Times New Roman"/>
                <w:bCs/>
                <w:noProof/>
                <w:sz w:val="26"/>
                <w:szCs w:val="26"/>
              </w:rPr>
              <w:t xml:space="preserve">: </w:t>
            </w:r>
            <w:r w:rsidRPr="008307C6">
              <w:rPr>
                <w:rFonts w:ascii="Times New Roman" w:hAnsi="Times New Roman"/>
                <w:bCs/>
                <w:noProof/>
                <w:sz w:val="26"/>
                <w:szCs w:val="26"/>
              </w:rPr>
              <w:t>Đơn giá làm thêm giờ = (Đơn giá thuê ngày / 8 giờ) × 1</w:t>
            </w:r>
            <w:r w:rsidR="003C6BE6">
              <w:rPr>
                <w:rFonts w:ascii="Times New Roman" w:hAnsi="Times New Roman"/>
                <w:bCs/>
                <w:noProof/>
                <w:sz w:val="26"/>
                <w:szCs w:val="26"/>
              </w:rPr>
              <w:t>.2</w:t>
            </w:r>
          </w:p>
        </w:tc>
      </w:tr>
      <w:tr w:rsidR="00732C10" w14:paraId="414D19C3" w14:textId="77777777" w:rsidTr="00732C10">
        <w:tc>
          <w:tcPr>
            <w:tcW w:w="2183" w:type="dxa"/>
          </w:tcPr>
          <w:p w14:paraId="46E8D740" w14:textId="77777777" w:rsidR="00EA2B82" w:rsidRDefault="00EA2B82" w:rsidP="006A5011">
            <w:pPr>
              <w:pStyle w:val="ListParagraph"/>
              <w:spacing w:before="120" w:after="120"/>
              <w:ind w:left="0"/>
              <w:contextualSpacing w:val="0"/>
              <w:jc w:val="both"/>
              <w:rPr>
                <w:rFonts w:ascii="Times New Roman" w:hAnsi="Times New Roman"/>
                <w:bCs/>
                <w:noProof/>
                <w:sz w:val="26"/>
                <w:szCs w:val="26"/>
              </w:rPr>
            </w:pPr>
            <w:r w:rsidRPr="008307C6">
              <w:rPr>
                <w:rFonts w:ascii="Times New Roman" w:hAnsi="Times New Roman"/>
                <w:bCs/>
                <w:noProof/>
                <w:sz w:val="26"/>
                <w:szCs w:val="26"/>
              </w:rPr>
              <w:t>Theo tuần</w:t>
            </w:r>
          </w:p>
        </w:tc>
        <w:tc>
          <w:tcPr>
            <w:tcW w:w="7537" w:type="dxa"/>
          </w:tcPr>
          <w:p w14:paraId="6D967D2D" w14:textId="79EE645A" w:rsidR="00EA2B82" w:rsidRDefault="00EA2B82" w:rsidP="006A5011">
            <w:pPr>
              <w:pStyle w:val="ListParagraph"/>
              <w:spacing w:before="120" w:after="120"/>
              <w:ind w:left="0"/>
              <w:contextualSpacing w:val="0"/>
              <w:jc w:val="both"/>
              <w:rPr>
                <w:rFonts w:ascii="Times New Roman" w:hAnsi="Times New Roman"/>
                <w:bCs/>
                <w:noProof/>
                <w:sz w:val="26"/>
                <w:szCs w:val="26"/>
              </w:rPr>
            </w:pPr>
            <w:r>
              <w:rPr>
                <w:rFonts w:ascii="Times New Roman" w:hAnsi="Times New Roman"/>
                <w:bCs/>
                <w:noProof/>
                <w:sz w:val="26"/>
                <w:szCs w:val="26"/>
              </w:rPr>
              <w:t xml:space="preserve">: </w:t>
            </w:r>
            <w:r w:rsidRPr="008307C6">
              <w:rPr>
                <w:rFonts w:ascii="Times New Roman" w:hAnsi="Times New Roman"/>
                <w:bCs/>
                <w:noProof/>
                <w:sz w:val="26"/>
                <w:szCs w:val="26"/>
              </w:rPr>
              <w:t xml:space="preserve">Đơn giá làm thêm giờ = (Đơn giá thuê tuần / (8 giờ × </w:t>
            </w:r>
            <w:r w:rsidR="00CE2659">
              <w:rPr>
                <w:rFonts w:ascii="Times New Roman" w:hAnsi="Times New Roman"/>
                <w:bCs/>
                <w:noProof/>
                <w:sz w:val="26"/>
                <w:szCs w:val="26"/>
              </w:rPr>
              <w:t>6</w:t>
            </w:r>
            <w:r w:rsidRPr="008307C6">
              <w:rPr>
                <w:rFonts w:ascii="Times New Roman" w:hAnsi="Times New Roman"/>
                <w:bCs/>
                <w:noProof/>
                <w:sz w:val="26"/>
                <w:szCs w:val="26"/>
              </w:rPr>
              <w:t>)) × 1</w:t>
            </w:r>
            <w:r w:rsidR="003C6BE6">
              <w:rPr>
                <w:rFonts w:ascii="Times New Roman" w:hAnsi="Times New Roman"/>
                <w:bCs/>
                <w:noProof/>
                <w:sz w:val="26"/>
                <w:szCs w:val="26"/>
              </w:rPr>
              <w:t>.2</w:t>
            </w:r>
          </w:p>
        </w:tc>
      </w:tr>
      <w:tr w:rsidR="00EA2B82" w14:paraId="2838EDF0" w14:textId="77777777" w:rsidTr="00732C10">
        <w:tc>
          <w:tcPr>
            <w:tcW w:w="2183" w:type="dxa"/>
          </w:tcPr>
          <w:p w14:paraId="45E235C4" w14:textId="77777777" w:rsidR="00EA2B82" w:rsidRPr="008307C6" w:rsidRDefault="00EA2B82" w:rsidP="006A5011">
            <w:pPr>
              <w:pStyle w:val="ListParagraph"/>
              <w:spacing w:before="120" w:after="120"/>
              <w:ind w:left="0"/>
              <w:contextualSpacing w:val="0"/>
              <w:jc w:val="both"/>
              <w:rPr>
                <w:rFonts w:ascii="Times New Roman" w:hAnsi="Times New Roman"/>
                <w:bCs/>
                <w:noProof/>
                <w:sz w:val="26"/>
                <w:szCs w:val="26"/>
              </w:rPr>
            </w:pPr>
            <w:r w:rsidRPr="008307C6">
              <w:rPr>
                <w:rFonts w:ascii="Times New Roman" w:hAnsi="Times New Roman"/>
                <w:bCs/>
                <w:noProof/>
                <w:sz w:val="26"/>
                <w:szCs w:val="26"/>
              </w:rPr>
              <w:t>Theo tháng</w:t>
            </w:r>
          </w:p>
        </w:tc>
        <w:tc>
          <w:tcPr>
            <w:tcW w:w="7537" w:type="dxa"/>
          </w:tcPr>
          <w:p w14:paraId="12357793" w14:textId="3BA6C8C0" w:rsidR="00EA2B82" w:rsidRDefault="00EA2B82" w:rsidP="006A5011">
            <w:pPr>
              <w:pStyle w:val="ListParagraph"/>
              <w:spacing w:before="120" w:after="120"/>
              <w:ind w:left="0"/>
              <w:contextualSpacing w:val="0"/>
              <w:jc w:val="both"/>
              <w:rPr>
                <w:rFonts w:ascii="Times New Roman" w:hAnsi="Times New Roman"/>
                <w:bCs/>
                <w:noProof/>
                <w:sz w:val="26"/>
                <w:szCs w:val="26"/>
              </w:rPr>
            </w:pPr>
            <w:r>
              <w:rPr>
                <w:rFonts w:ascii="Times New Roman" w:hAnsi="Times New Roman"/>
                <w:bCs/>
                <w:noProof/>
                <w:sz w:val="26"/>
                <w:szCs w:val="26"/>
              </w:rPr>
              <w:t xml:space="preserve">: </w:t>
            </w:r>
            <w:r w:rsidRPr="008307C6">
              <w:rPr>
                <w:rFonts w:ascii="Times New Roman" w:hAnsi="Times New Roman"/>
                <w:bCs/>
                <w:noProof/>
                <w:sz w:val="26"/>
                <w:szCs w:val="26"/>
              </w:rPr>
              <w:t>Đơn giá làm thêm giờ = (Đơn giá thuê tháng / (8 giờ × 26)) × 1</w:t>
            </w:r>
            <w:r w:rsidR="003C6BE6">
              <w:rPr>
                <w:rFonts w:ascii="Times New Roman" w:hAnsi="Times New Roman"/>
                <w:bCs/>
                <w:noProof/>
                <w:sz w:val="26"/>
                <w:szCs w:val="26"/>
              </w:rPr>
              <w:t>.2</w:t>
            </w:r>
          </w:p>
        </w:tc>
      </w:tr>
    </w:tbl>
    <w:p w14:paraId="6CA0E621" w14:textId="16FE8185" w:rsidR="002C3F22" w:rsidRPr="00C42C00" w:rsidRDefault="002C3F22" w:rsidP="00C42C00">
      <w:pPr>
        <w:pStyle w:val="ListParagraph"/>
        <w:spacing w:before="120" w:after="120" w:line="240" w:lineRule="auto"/>
        <w:ind w:left="360"/>
        <w:contextualSpacing w:val="0"/>
        <w:jc w:val="both"/>
        <w:rPr>
          <w:rFonts w:ascii="Times New Roman" w:hAnsi="Times New Roman"/>
          <w:b/>
          <w:i/>
          <w:iCs/>
          <w:noProof/>
          <w:sz w:val="26"/>
          <w:szCs w:val="26"/>
        </w:rPr>
      </w:pPr>
      <w:r w:rsidRPr="00C42C00">
        <w:rPr>
          <w:rFonts w:ascii="Times New Roman" w:hAnsi="Times New Roman"/>
          <w:b/>
          <w:i/>
          <w:iCs/>
          <w:noProof/>
          <w:sz w:val="26"/>
          <w:szCs w:val="26"/>
        </w:rPr>
        <w:t>Đơn giá huy động và giải phóng thiết bị:</w:t>
      </w:r>
    </w:p>
    <w:p w14:paraId="3E94F4DD" w14:textId="2D278F0A" w:rsidR="00155B01" w:rsidRDefault="00205BF1" w:rsidP="002C3F22">
      <w:pPr>
        <w:keepNext/>
        <w:keepLines/>
        <w:widowControl w:val="0"/>
        <w:spacing w:before="120" w:after="12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              </w:t>
      </w:r>
      <w:r w:rsidR="009F0AB4">
        <w:rPr>
          <w:rFonts w:ascii="Times New Roman" w:hAnsi="Times New Roman" w:cs="Times New Roman"/>
          <w:b/>
          <w:sz w:val="26"/>
          <w:szCs w:val="26"/>
        </w:rPr>
        <w:t xml:space="preserve">Xe cẩu bánh lốp 50 tấn: </w:t>
      </w:r>
    </w:p>
    <w:p w14:paraId="0EC2935F" w14:textId="500BF64E" w:rsidR="009F0AB4" w:rsidRPr="00297313" w:rsidRDefault="009F0AB4" w:rsidP="00297313">
      <w:pPr>
        <w:pStyle w:val="ListParagraph"/>
        <w:numPr>
          <w:ilvl w:val="0"/>
          <w:numId w:val="39"/>
        </w:numPr>
        <w:spacing w:before="60" w:after="60" w:line="240" w:lineRule="auto"/>
        <w:contextualSpacing w:val="0"/>
        <w:jc w:val="both"/>
        <w:rPr>
          <w:rFonts w:ascii="Times New Roman" w:hAnsi="Times New Roman"/>
          <w:noProof/>
          <w:sz w:val="26"/>
          <w:szCs w:val="26"/>
        </w:rPr>
      </w:pPr>
      <w:r w:rsidRPr="00297313">
        <w:rPr>
          <w:rFonts w:ascii="Times New Roman" w:hAnsi="Times New Roman"/>
          <w:noProof/>
          <w:sz w:val="26"/>
          <w:szCs w:val="26"/>
        </w:rPr>
        <w:t>Trường hợp áp dụng đơn giá thuê theo tháng,</w:t>
      </w:r>
      <w:r w:rsidR="000138EC">
        <w:rPr>
          <w:rFonts w:ascii="Times New Roman" w:hAnsi="Times New Roman"/>
          <w:noProof/>
          <w:sz w:val="26"/>
          <w:szCs w:val="26"/>
        </w:rPr>
        <w:t xml:space="preserve"> tuần</w:t>
      </w:r>
      <w:r w:rsidRPr="00297313">
        <w:rPr>
          <w:rFonts w:ascii="Times New Roman" w:hAnsi="Times New Roman"/>
          <w:noProof/>
          <w:sz w:val="26"/>
          <w:szCs w:val="26"/>
        </w:rPr>
        <w:t xml:space="preserve"> chi phí huy động và giải phóng thiết bị sẽ được tính theo số lần huy động và giải phóng thực tế</w:t>
      </w:r>
      <w:r w:rsidR="00773E05">
        <w:rPr>
          <w:rFonts w:ascii="Times New Roman" w:hAnsi="Times New Roman"/>
          <w:noProof/>
          <w:sz w:val="26"/>
          <w:szCs w:val="26"/>
        </w:rPr>
        <w:t>.</w:t>
      </w:r>
    </w:p>
    <w:p w14:paraId="799A7DB3" w14:textId="636FEB45" w:rsidR="009F0AB4" w:rsidRPr="00297313" w:rsidRDefault="00C42C00" w:rsidP="00297313">
      <w:pPr>
        <w:pStyle w:val="ListParagraph"/>
        <w:numPr>
          <w:ilvl w:val="0"/>
          <w:numId w:val="39"/>
        </w:numPr>
        <w:spacing w:before="60" w:after="60" w:line="240" w:lineRule="auto"/>
        <w:contextualSpacing w:val="0"/>
        <w:jc w:val="both"/>
        <w:rPr>
          <w:rFonts w:ascii="Times New Roman" w:hAnsi="Times New Roman"/>
          <w:noProof/>
          <w:sz w:val="26"/>
          <w:szCs w:val="26"/>
        </w:rPr>
      </w:pPr>
      <w:r w:rsidRPr="00297313">
        <w:rPr>
          <w:rFonts w:ascii="Times New Roman" w:hAnsi="Times New Roman"/>
          <w:noProof/>
          <w:sz w:val="26"/>
          <w:szCs w:val="26"/>
        </w:rPr>
        <w:t>Đối với đơn giá thuê theo ngày, không áp dụng tính phí huy động và giải phóng thiết bị</w:t>
      </w:r>
      <w:r w:rsidR="00773E05">
        <w:rPr>
          <w:rFonts w:ascii="Times New Roman" w:hAnsi="Times New Roman"/>
          <w:noProof/>
          <w:sz w:val="26"/>
          <w:szCs w:val="26"/>
        </w:rPr>
        <w:t>.</w:t>
      </w:r>
    </w:p>
    <w:p w14:paraId="3A13FE0C" w14:textId="23679146" w:rsidR="00C42C00" w:rsidRDefault="00205BF1" w:rsidP="002C3F22">
      <w:pPr>
        <w:keepNext/>
        <w:keepLines/>
        <w:widowControl w:val="0"/>
        <w:spacing w:before="120" w:after="12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               </w:t>
      </w:r>
      <w:r w:rsidR="00C42C00" w:rsidRPr="00C42C00">
        <w:rPr>
          <w:rFonts w:ascii="Times New Roman" w:hAnsi="Times New Roman" w:cs="Times New Roman"/>
          <w:b/>
          <w:sz w:val="26"/>
          <w:szCs w:val="26"/>
        </w:rPr>
        <w:t>Xe cẩu bánh lốp 1</w:t>
      </w:r>
      <w:r w:rsidR="00943E0F">
        <w:rPr>
          <w:rFonts w:ascii="Times New Roman" w:hAnsi="Times New Roman" w:cs="Times New Roman"/>
          <w:b/>
          <w:sz w:val="26"/>
          <w:szCs w:val="26"/>
        </w:rPr>
        <w:t>6</w:t>
      </w:r>
      <w:r w:rsidR="00C42C00" w:rsidRPr="00C42C00">
        <w:rPr>
          <w:rFonts w:ascii="Times New Roman" w:hAnsi="Times New Roman" w:cs="Times New Roman"/>
          <w:b/>
          <w:sz w:val="26"/>
          <w:szCs w:val="26"/>
        </w:rPr>
        <w:t>0 tấn</w:t>
      </w:r>
      <w:r w:rsidR="00C42C00">
        <w:rPr>
          <w:rFonts w:ascii="Times New Roman" w:hAnsi="Times New Roman" w:cs="Times New Roman"/>
          <w:b/>
          <w:sz w:val="26"/>
          <w:szCs w:val="26"/>
        </w:rPr>
        <w:t>:</w:t>
      </w:r>
    </w:p>
    <w:p w14:paraId="4DAF6FDD" w14:textId="683AAC8C" w:rsidR="00C42C00" w:rsidRPr="00297313" w:rsidRDefault="00C42C00" w:rsidP="00297313">
      <w:pPr>
        <w:pStyle w:val="ListParagraph"/>
        <w:numPr>
          <w:ilvl w:val="0"/>
          <w:numId w:val="39"/>
        </w:numPr>
        <w:spacing w:before="60" w:after="60" w:line="240" w:lineRule="auto"/>
        <w:contextualSpacing w:val="0"/>
        <w:jc w:val="both"/>
        <w:rPr>
          <w:rFonts w:ascii="Times New Roman" w:hAnsi="Times New Roman"/>
          <w:noProof/>
          <w:sz w:val="26"/>
          <w:szCs w:val="26"/>
        </w:rPr>
      </w:pPr>
      <w:r w:rsidRPr="00297313">
        <w:rPr>
          <w:rFonts w:ascii="Times New Roman" w:hAnsi="Times New Roman"/>
          <w:noProof/>
          <w:sz w:val="26"/>
          <w:szCs w:val="26"/>
        </w:rPr>
        <w:t>Chi phí huy động và giải phóng thiết bị sẽ được tính theo số lần huy động và giải phóng thực tế, áp dụng cho tất cả các hình thức thuê (ngày, tuần, hoặc tháng)</w:t>
      </w:r>
    </w:p>
    <w:p w14:paraId="239E9AC7" w14:textId="58B681DD" w:rsidR="009805C4" w:rsidRPr="00EA2B82" w:rsidRDefault="009805C4" w:rsidP="00EA2B82">
      <w:pPr>
        <w:pStyle w:val="ListParagraph"/>
        <w:keepNext/>
        <w:keepLines/>
        <w:widowControl w:val="0"/>
        <w:numPr>
          <w:ilvl w:val="0"/>
          <w:numId w:val="6"/>
        </w:numPr>
        <w:spacing w:before="120" w:after="120" w:line="240" w:lineRule="auto"/>
        <w:jc w:val="both"/>
        <w:rPr>
          <w:rFonts w:ascii="Times New Roman" w:hAnsi="Times New Roman" w:cs="Times New Roman"/>
          <w:b/>
          <w:sz w:val="26"/>
          <w:szCs w:val="26"/>
        </w:rPr>
      </w:pPr>
      <w:r w:rsidRPr="00EA2B82">
        <w:rPr>
          <w:rFonts w:ascii="Times New Roman" w:hAnsi="Times New Roman" w:cs="Times New Roman"/>
          <w:b/>
          <w:sz w:val="26"/>
          <w:szCs w:val="26"/>
        </w:rPr>
        <w:t>Phân chia phạm vi công việc.</w:t>
      </w:r>
    </w:p>
    <w:tbl>
      <w:tblPr>
        <w:tblW w:w="5000" w:type="pct"/>
        <w:tblLook w:val="04A0" w:firstRow="1" w:lastRow="0" w:firstColumn="1" w:lastColumn="0" w:noHBand="0" w:noVBand="1"/>
      </w:tblPr>
      <w:tblGrid>
        <w:gridCol w:w="665"/>
        <w:gridCol w:w="6790"/>
        <w:gridCol w:w="1059"/>
        <w:gridCol w:w="1115"/>
      </w:tblGrid>
      <w:tr w:rsidR="00356F2F" w:rsidRPr="00356F2F" w14:paraId="20494E87" w14:textId="77777777" w:rsidTr="003C6BE6">
        <w:trPr>
          <w:trHeight w:val="300"/>
          <w:tblHeader/>
        </w:trPr>
        <w:tc>
          <w:tcPr>
            <w:tcW w:w="353" w:type="pct"/>
            <w:tcBorders>
              <w:top w:val="single" w:sz="4" w:space="0" w:color="auto"/>
              <w:left w:val="single" w:sz="4" w:space="0" w:color="auto"/>
              <w:bottom w:val="single" w:sz="4" w:space="0" w:color="auto"/>
              <w:right w:val="single" w:sz="4" w:space="0" w:color="auto"/>
            </w:tcBorders>
            <w:noWrap/>
            <w:vAlign w:val="bottom"/>
            <w:hideMark/>
          </w:tcPr>
          <w:p w14:paraId="4C38B555" w14:textId="77777777" w:rsidR="00125529" w:rsidRPr="00356F2F" w:rsidRDefault="00125529" w:rsidP="00125529">
            <w:pPr>
              <w:spacing w:after="0" w:line="240" w:lineRule="auto"/>
              <w:jc w:val="center"/>
              <w:rPr>
                <w:rFonts w:ascii="Times New Roman" w:eastAsia="Times New Roman" w:hAnsi="Times New Roman" w:cs="Times New Roman"/>
                <w:b/>
                <w:bCs/>
              </w:rPr>
            </w:pPr>
            <w:r w:rsidRPr="00356F2F">
              <w:rPr>
                <w:rFonts w:ascii="Times New Roman" w:eastAsia="Times New Roman" w:hAnsi="Times New Roman" w:cs="Times New Roman"/>
                <w:b/>
                <w:bCs/>
              </w:rPr>
              <w:t>STT</w:t>
            </w:r>
          </w:p>
        </w:tc>
        <w:tc>
          <w:tcPr>
            <w:tcW w:w="3533" w:type="pct"/>
            <w:tcBorders>
              <w:top w:val="single" w:sz="4" w:space="0" w:color="auto"/>
              <w:left w:val="nil"/>
              <w:bottom w:val="single" w:sz="4" w:space="0" w:color="auto"/>
              <w:right w:val="single" w:sz="4" w:space="0" w:color="auto"/>
            </w:tcBorders>
            <w:noWrap/>
            <w:vAlign w:val="bottom"/>
            <w:hideMark/>
          </w:tcPr>
          <w:p w14:paraId="36915073" w14:textId="77777777" w:rsidR="00125529" w:rsidRPr="00356F2F" w:rsidRDefault="00125529" w:rsidP="00125529">
            <w:pPr>
              <w:spacing w:after="0" w:line="240" w:lineRule="auto"/>
              <w:jc w:val="center"/>
              <w:rPr>
                <w:rFonts w:ascii="Times New Roman" w:eastAsia="Times New Roman" w:hAnsi="Times New Roman" w:cs="Times New Roman"/>
                <w:b/>
                <w:bCs/>
              </w:rPr>
            </w:pPr>
            <w:r w:rsidRPr="00356F2F">
              <w:rPr>
                <w:rFonts w:ascii="Times New Roman" w:eastAsia="Times New Roman" w:hAnsi="Times New Roman" w:cs="Times New Roman"/>
                <w:b/>
                <w:bCs/>
              </w:rPr>
              <w:t>Mô tả phạm vi công việc</w:t>
            </w:r>
          </w:p>
        </w:tc>
        <w:tc>
          <w:tcPr>
            <w:tcW w:w="557" w:type="pct"/>
            <w:tcBorders>
              <w:top w:val="single" w:sz="4" w:space="0" w:color="auto"/>
              <w:left w:val="nil"/>
              <w:bottom w:val="single" w:sz="4" w:space="0" w:color="auto"/>
              <w:right w:val="single" w:sz="4" w:space="0" w:color="auto"/>
            </w:tcBorders>
            <w:noWrap/>
            <w:vAlign w:val="bottom"/>
            <w:hideMark/>
          </w:tcPr>
          <w:p w14:paraId="7FC82C0E" w14:textId="77777777" w:rsidR="00125529" w:rsidRPr="00356F2F" w:rsidRDefault="00125529" w:rsidP="00125529">
            <w:pPr>
              <w:spacing w:after="0" w:line="240" w:lineRule="auto"/>
              <w:jc w:val="center"/>
              <w:rPr>
                <w:rFonts w:ascii="Times New Roman" w:eastAsia="Times New Roman" w:hAnsi="Times New Roman" w:cs="Times New Roman"/>
                <w:b/>
                <w:bCs/>
              </w:rPr>
            </w:pPr>
            <w:r w:rsidRPr="00356F2F">
              <w:rPr>
                <w:rFonts w:ascii="Times New Roman" w:eastAsia="Times New Roman" w:hAnsi="Times New Roman" w:cs="Times New Roman"/>
                <w:b/>
                <w:bCs/>
              </w:rPr>
              <w:t>PTH</w:t>
            </w:r>
          </w:p>
        </w:tc>
        <w:tc>
          <w:tcPr>
            <w:tcW w:w="557" w:type="pct"/>
            <w:tcBorders>
              <w:top w:val="single" w:sz="4" w:space="0" w:color="auto"/>
              <w:left w:val="nil"/>
              <w:bottom w:val="single" w:sz="4" w:space="0" w:color="auto"/>
              <w:right w:val="single" w:sz="4" w:space="0" w:color="auto"/>
            </w:tcBorders>
            <w:noWrap/>
            <w:vAlign w:val="bottom"/>
            <w:hideMark/>
          </w:tcPr>
          <w:p w14:paraId="3D4F24F3" w14:textId="3714F2B0" w:rsidR="00125529" w:rsidRPr="00356F2F" w:rsidRDefault="003C6BE6" w:rsidP="00125529">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Đặng Gia</w:t>
            </w:r>
          </w:p>
        </w:tc>
      </w:tr>
      <w:tr w:rsidR="00356F2F" w:rsidRPr="00356F2F" w14:paraId="6D3B1CC0" w14:textId="77777777" w:rsidTr="003C6BE6">
        <w:trPr>
          <w:trHeight w:val="455"/>
        </w:trPr>
        <w:tc>
          <w:tcPr>
            <w:tcW w:w="353" w:type="pct"/>
            <w:tcBorders>
              <w:top w:val="nil"/>
              <w:left w:val="single" w:sz="4" w:space="0" w:color="auto"/>
              <w:bottom w:val="single" w:sz="4" w:space="0" w:color="auto"/>
              <w:right w:val="single" w:sz="4" w:space="0" w:color="auto"/>
            </w:tcBorders>
            <w:noWrap/>
            <w:vAlign w:val="center"/>
            <w:hideMark/>
          </w:tcPr>
          <w:p w14:paraId="37565920" w14:textId="77777777" w:rsidR="00125529" w:rsidRPr="00356F2F" w:rsidRDefault="00125529" w:rsidP="00125529">
            <w:pPr>
              <w:spacing w:after="0" w:line="240" w:lineRule="auto"/>
              <w:jc w:val="center"/>
              <w:rPr>
                <w:rFonts w:ascii="Times New Roman" w:eastAsia="Times New Roman" w:hAnsi="Times New Roman" w:cs="Times New Roman"/>
                <w:b/>
                <w:bCs/>
              </w:rPr>
            </w:pPr>
            <w:r w:rsidRPr="00356F2F">
              <w:rPr>
                <w:rFonts w:ascii="Times New Roman" w:eastAsia="Times New Roman" w:hAnsi="Times New Roman" w:cs="Times New Roman"/>
                <w:b/>
                <w:bCs/>
              </w:rPr>
              <w:t>A</w:t>
            </w:r>
          </w:p>
        </w:tc>
        <w:tc>
          <w:tcPr>
            <w:tcW w:w="3533" w:type="pct"/>
            <w:tcBorders>
              <w:top w:val="nil"/>
              <w:left w:val="nil"/>
              <w:bottom w:val="single" w:sz="4" w:space="0" w:color="auto"/>
              <w:right w:val="single" w:sz="4" w:space="0" w:color="auto"/>
            </w:tcBorders>
            <w:noWrap/>
            <w:vAlign w:val="center"/>
            <w:hideMark/>
          </w:tcPr>
          <w:p w14:paraId="06A5F06D" w14:textId="77777777" w:rsidR="00125529" w:rsidRPr="00356F2F" w:rsidRDefault="00125529" w:rsidP="00125529">
            <w:pPr>
              <w:spacing w:after="0" w:line="240" w:lineRule="auto"/>
              <w:rPr>
                <w:rFonts w:ascii="Times New Roman" w:eastAsia="Times New Roman" w:hAnsi="Times New Roman" w:cs="Times New Roman"/>
                <w:b/>
                <w:bCs/>
              </w:rPr>
            </w:pPr>
            <w:r w:rsidRPr="00356F2F">
              <w:rPr>
                <w:rFonts w:ascii="Times New Roman" w:eastAsia="Times New Roman" w:hAnsi="Times New Roman" w:cs="Times New Roman"/>
                <w:b/>
                <w:bCs/>
              </w:rPr>
              <w:t>NHÂN SỰ</w:t>
            </w:r>
          </w:p>
        </w:tc>
        <w:tc>
          <w:tcPr>
            <w:tcW w:w="557" w:type="pct"/>
            <w:tcBorders>
              <w:top w:val="nil"/>
              <w:left w:val="nil"/>
              <w:bottom w:val="single" w:sz="4" w:space="0" w:color="auto"/>
              <w:right w:val="single" w:sz="4" w:space="0" w:color="auto"/>
            </w:tcBorders>
            <w:noWrap/>
            <w:vAlign w:val="center"/>
            <w:hideMark/>
          </w:tcPr>
          <w:p w14:paraId="27054A3C" w14:textId="77777777" w:rsidR="00125529" w:rsidRPr="00356F2F" w:rsidRDefault="00125529" w:rsidP="00125529">
            <w:pPr>
              <w:spacing w:after="0" w:line="240" w:lineRule="auto"/>
              <w:jc w:val="center"/>
              <w:rPr>
                <w:rFonts w:ascii="Times New Roman" w:eastAsia="Times New Roman" w:hAnsi="Times New Roman" w:cs="Times New Roman"/>
                <w:b/>
                <w:bCs/>
              </w:rPr>
            </w:pPr>
            <w:r w:rsidRPr="00356F2F">
              <w:rPr>
                <w:rFonts w:ascii="Times New Roman" w:eastAsia="Times New Roman" w:hAnsi="Times New Roman" w:cs="Times New Roman"/>
                <w:b/>
                <w:bCs/>
              </w:rPr>
              <w:t> </w:t>
            </w:r>
          </w:p>
        </w:tc>
        <w:tc>
          <w:tcPr>
            <w:tcW w:w="557" w:type="pct"/>
            <w:tcBorders>
              <w:top w:val="nil"/>
              <w:left w:val="nil"/>
              <w:bottom w:val="single" w:sz="4" w:space="0" w:color="auto"/>
              <w:right w:val="single" w:sz="4" w:space="0" w:color="auto"/>
            </w:tcBorders>
            <w:noWrap/>
            <w:vAlign w:val="center"/>
            <w:hideMark/>
          </w:tcPr>
          <w:p w14:paraId="10FDA1F6" w14:textId="77777777" w:rsidR="00125529" w:rsidRPr="00356F2F" w:rsidRDefault="00125529" w:rsidP="00125529">
            <w:pPr>
              <w:spacing w:after="0" w:line="240" w:lineRule="auto"/>
              <w:jc w:val="center"/>
              <w:rPr>
                <w:rFonts w:ascii="Times New Roman" w:eastAsia="Times New Roman" w:hAnsi="Times New Roman" w:cs="Times New Roman"/>
                <w:b/>
                <w:bCs/>
              </w:rPr>
            </w:pPr>
            <w:r w:rsidRPr="00356F2F">
              <w:rPr>
                <w:rFonts w:ascii="Times New Roman" w:eastAsia="Times New Roman" w:hAnsi="Times New Roman" w:cs="Times New Roman"/>
                <w:b/>
                <w:bCs/>
              </w:rPr>
              <w:t> </w:t>
            </w:r>
          </w:p>
        </w:tc>
      </w:tr>
      <w:tr w:rsidR="00356F2F" w:rsidRPr="00356F2F" w14:paraId="66CCB88E" w14:textId="77777777" w:rsidTr="003C6BE6">
        <w:trPr>
          <w:trHeight w:val="300"/>
        </w:trPr>
        <w:tc>
          <w:tcPr>
            <w:tcW w:w="353" w:type="pct"/>
            <w:tcBorders>
              <w:top w:val="nil"/>
              <w:left w:val="single" w:sz="4" w:space="0" w:color="auto"/>
              <w:bottom w:val="single" w:sz="4" w:space="0" w:color="auto"/>
              <w:right w:val="single" w:sz="4" w:space="0" w:color="auto"/>
            </w:tcBorders>
            <w:noWrap/>
            <w:vAlign w:val="center"/>
            <w:hideMark/>
          </w:tcPr>
          <w:p w14:paraId="0FCAEF68" w14:textId="77777777" w:rsidR="00125529" w:rsidRPr="00356F2F" w:rsidRDefault="00125529" w:rsidP="00125529">
            <w:pPr>
              <w:spacing w:after="0" w:line="240" w:lineRule="auto"/>
              <w:jc w:val="center"/>
              <w:rPr>
                <w:rFonts w:ascii="Times New Roman" w:eastAsia="Times New Roman" w:hAnsi="Times New Roman" w:cs="Times New Roman"/>
              </w:rPr>
            </w:pPr>
            <w:r w:rsidRPr="00356F2F">
              <w:rPr>
                <w:rFonts w:ascii="Times New Roman" w:eastAsia="Times New Roman" w:hAnsi="Times New Roman" w:cs="Times New Roman"/>
              </w:rPr>
              <w:lastRenderedPageBreak/>
              <w:t>1</w:t>
            </w:r>
          </w:p>
        </w:tc>
        <w:tc>
          <w:tcPr>
            <w:tcW w:w="3533" w:type="pct"/>
            <w:tcBorders>
              <w:top w:val="nil"/>
              <w:left w:val="nil"/>
              <w:bottom w:val="single" w:sz="4" w:space="0" w:color="auto"/>
              <w:right w:val="single" w:sz="4" w:space="0" w:color="auto"/>
            </w:tcBorders>
            <w:noWrap/>
            <w:vAlign w:val="center"/>
            <w:hideMark/>
          </w:tcPr>
          <w:p w14:paraId="774F33C8" w14:textId="77777777" w:rsidR="00125529" w:rsidRPr="00356F2F" w:rsidRDefault="00125529" w:rsidP="00125529">
            <w:pPr>
              <w:spacing w:after="0" w:line="240" w:lineRule="auto"/>
              <w:rPr>
                <w:rFonts w:ascii="Times New Roman" w:eastAsia="Times New Roman" w:hAnsi="Times New Roman" w:cs="Times New Roman"/>
              </w:rPr>
            </w:pPr>
            <w:r w:rsidRPr="00356F2F">
              <w:rPr>
                <w:rFonts w:ascii="Times New Roman" w:eastAsia="Times New Roman" w:hAnsi="Times New Roman" w:cs="Times New Roman"/>
              </w:rPr>
              <w:t>Giám sát công trường</w:t>
            </w:r>
          </w:p>
        </w:tc>
        <w:tc>
          <w:tcPr>
            <w:tcW w:w="557" w:type="pct"/>
            <w:tcBorders>
              <w:top w:val="nil"/>
              <w:left w:val="nil"/>
              <w:bottom w:val="single" w:sz="4" w:space="0" w:color="auto"/>
              <w:right w:val="single" w:sz="4" w:space="0" w:color="auto"/>
            </w:tcBorders>
            <w:noWrap/>
            <w:vAlign w:val="center"/>
            <w:hideMark/>
          </w:tcPr>
          <w:p w14:paraId="3482790B" w14:textId="77777777" w:rsidR="00125529" w:rsidRPr="00356F2F" w:rsidRDefault="00125529" w:rsidP="00125529">
            <w:pPr>
              <w:spacing w:after="0" w:line="240" w:lineRule="auto"/>
              <w:jc w:val="center"/>
              <w:rPr>
                <w:rFonts w:ascii="Times New Roman" w:eastAsia="Times New Roman" w:hAnsi="Times New Roman" w:cs="Times New Roman"/>
              </w:rPr>
            </w:pPr>
            <w:r w:rsidRPr="00356F2F">
              <w:rPr>
                <w:rFonts w:ascii="Times New Roman" w:eastAsia="Times New Roman" w:hAnsi="Times New Roman" w:cs="Times New Roman"/>
              </w:rPr>
              <w:t>X</w:t>
            </w:r>
          </w:p>
        </w:tc>
        <w:tc>
          <w:tcPr>
            <w:tcW w:w="557" w:type="pct"/>
            <w:tcBorders>
              <w:top w:val="nil"/>
              <w:left w:val="nil"/>
              <w:bottom w:val="single" w:sz="4" w:space="0" w:color="auto"/>
              <w:right w:val="single" w:sz="4" w:space="0" w:color="auto"/>
            </w:tcBorders>
            <w:noWrap/>
            <w:vAlign w:val="center"/>
            <w:hideMark/>
          </w:tcPr>
          <w:p w14:paraId="0C6A585E" w14:textId="77777777" w:rsidR="00125529" w:rsidRPr="00356F2F" w:rsidRDefault="00125529" w:rsidP="00125529">
            <w:pPr>
              <w:spacing w:after="0" w:line="240" w:lineRule="auto"/>
              <w:jc w:val="center"/>
              <w:rPr>
                <w:rFonts w:ascii="Times New Roman" w:eastAsia="Times New Roman" w:hAnsi="Times New Roman" w:cs="Times New Roman"/>
              </w:rPr>
            </w:pPr>
            <w:r w:rsidRPr="00356F2F">
              <w:rPr>
                <w:rFonts w:ascii="Times New Roman" w:eastAsia="Times New Roman" w:hAnsi="Times New Roman" w:cs="Times New Roman"/>
              </w:rPr>
              <w:t> </w:t>
            </w:r>
          </w:p>
        </w:tc>
      </w:tr>
      <w:tr w:rsidR="00356F2F" w:rsidRPr="00356F2F" w14:paraId="69871673" w14:textId="77777777" w:rsidTr="003C6BE6">
        <w:trPr>
          <w:trHeight w:val="300"/>
        </w:trPr>
        <w:tc>
          <w:tcPr>
            <w:tcW w:w="353" w:type="pct"/>
            <w:tcBorders>
              <w:top w:val="nil"/>
              <w:left w:val="single" w:sz="4" w:space="0" w:color="auto"/>
              <w:bottom w:val="single" w:sz="4" w:space="0" w:color="auto"/>
              <w:right w:val="single" w:sz="4" w:space="0" w:color="auto"/>
            </w:tcBorders>
            <w:noWrap/>
            <w:vAlign w:val="center"/>
            <w:hideMark/>
          </w:tcPr>
          <w:p w14:paraId="56D11872" w14:textId="77777777" w:rsidR="00125529" w:rsidRPr="00356F2F" w:rsidRDefault="00125529" w:rsidP="00125529">
            <w:pPr>
              <w:spacing w:after="0" w:line="240" w:lineRule="auto"/>
              <w:jc w:val="center"/>
              <w:rPr>
                <w:rFonts w:ascii="Times New Roman" w:eastAsia="Times New Roman" w:hAnsi="Times New Roman" w:cs="Times New Roman"/>
              </w:rPr>
            </w:pPr>
            <w:r w:rsidRPr="00356F2F">
              <w:rPr>
                <w:rFonts w:ascii="Times New Roman" w:eastAsia="Times New Roman" w:hAnsi="Times New Roman" w:cs="Times New Roman"/>
              </w:rPr>
              <w:t>2</w:t>
            </w:r>
          </w:p>
        </w:tc>
        <w:tc>
          <w:tcPr>
            <w:tcW w:w="3533" w:type="pct"/>
            <w:tcBorders>
              <w:top w:val="nil"/>
              <w:left w:val="nil"/>
              <w:bottom w:val="single" w:sz="4" w:space="0" w:color="auto"/>
              <w:right w:val="single" w:sz="4" w:space="0" w:color="auto"/>
            </w:tcBorders>
            <w:noWrap/>
            <w:vAlign w:val="center"/>
            <w:hideMark/>
          </w:tcPr>
          <w:p w14:paraId="2EA3A6BB" w14:textId="77777777" w:rsidR="00125529" w:rsidRPr="00356F2F" w:rsidRDefault="00125529" w:rsidP="00125529">
            <w:pPr>
              <w:spacing w:after="0" w:line="240" w:lineRule="auto"/>
              <w:rPr>
                <w:rFonts w:ascii="Times New Roman" w:eastAsia="Times New Roman" w:hAnsi="Times New Roman" w:cs="Times New Roman"/>
              </w:rPr>
            </w:pPr>
            <w:r w:rsidRPr="00356F2F">
              <w:rPr>
                <w:rFonts w:ascii="Times New Roman" w:eastAsia="Times New Roman" w:hAnsi="Times New Roman" w:cs="Times New Roman"/>
              </w:rPr>
              <w:t>Công nhân móc cáp, phụ cẩu, ra tiến hiệu, dẫn đường</w:t>
            </w:r>
          </w:p>
        </w:tc>
        <w:tc>
          <w:tcPr>
            <w:tcW w:w="557" w:type="pct"/>
            <w:tcBorders>
              <w:top w:val="nil"/>
              <w:left w:val="nil"/>
              <w:bottom w:val="single" w:sz="4" w:space="0" w:color="auto"/>
              <w:right w:val="single" w:sz="4" w:space="0" w:color="auto"/>
            </w:tcBorders>
            <w:noWrap/>
            <w:vAlign w:val="center"/>
            <w:hideMark/>
          </w:tcPr>
          <w:p w14:paraId="57401B30" w14:textId="77777777" w:rsidR="00125529" w:rsidRPr="00356F2F" w:rsidRDefault="00125529" w:rsidP="00125529">
            <w:pPr>
              <w:spacing w:after="0" w:line="240" w:lineRule="auto"/>
              <w:jc w:val="center"/>
              <w:rPr>
                <w:rFonts w:ascii="Times New Roman" w:eastAsia="Times New Roman" w:hAnsi="Times New Roman" w:cs="Times New Roman"/>
              </w:rPr>
            </w:pPr>
            <w:r w:rsidRPr="00356F2F">
              <w:rPr>
                <w:rFonts w:ascii="Times New Roman" w:eastAsia="Times New Roman" w:hAnsi="Times New Roman" w:cs="Times New Roman"/>
              </w:rPr>
              <w:t>X</w:t>
            </w:r>
          </w:p>
        </w:tc>
        <w:tc>
          <w:tcPr>
            <w:tcW w:w="557" w:type="pct"/>
            <w:tcBorders>
              <w:top w:val="nil"/>
              <w:left w:val="nil"/>
              <w:bottom w:val="single" w:sz="4" w:space="0" w:color="auto"/>
              <w:right w:val="single" w:sz="4" w:space="0" w:color="auto"/>
            </w:tcBorders>
            <w:noWrap/>
            <w:vAlign w:val="center"/>
            <w:hideMark/>
          </w:tcPr>
          <w:p w14:paraId="515FF6AC" w14:textId="77777777" w:rsidR="00125529" w:rsidRPr="00356F2F" w:rsidRDefault="00125529" w:rsidP="00125529">
            <w:pPr>
              <w:spacing w:after="0" w:line="240" w:lineRule="auto"/>
              <w:jc w:val="center"/>
              <w:rPr>
                <w:rFonts w:ascii="Times New Roman" w:eastAsia="Times New Roman" w:hAnsi="Times New Roman" w:cs="Times New Roman"/>
              </w:rPr>
            </w:pPr>
            <w:r w:rsidRPr="00356F2F">
              <w:rPr>
                <w:rFonts w:ascii="Times New Roman" w:eastAsia="Times New Roman" w:hAnsi="Times New Roman" w:cs="Times New Roman"/>
              </w:rPr>
              <w:t> </w:t>
            </w:r>
          </w:p>
        </w:tc>
      </w:tr>
      <w:tr w:rsidR="00356F2F" w:rsidRPr="00356F2F" w14:paraId="206DCD7B" w14:textId="77777777" w:rsidTr="003C6BE6">
        <w:trPr>
          <w:trHeight w:val="300"/>
        </w:trPr>
        <w:tc>
          <w:tcPr>
            <w:tcW w:w="353" w:type="pct"/>
            <w:tcBorders>
              <w:top w:val="nil"/>
              <w:left w:val="single" w:sz="4" w:space="0" w:color="auto"/>
              <w:bottom w:val="single" w:sz="4" w:space="0" w:color="auto"/>
              <w:right w:val="single" w:sz="4" w:space="0" w:color="auto"/>
            </w:tcBorders>
            <w:noWrap/>
            <w:vAlign w:val="center"/>
            <w:hideMark/>
          </w:tcPr>
          <w:p w14:paraId="7E751E2E" w14:textId="77777777" w:rsidR="00125529" w:rsidRPr="00356F2F" w:rsidRDefault="00125529" w:rsidP="00125529">
            <w:pPr>
              <w:spacing w:after="0" w:line="240" w:lineRule="auto"/>
              <w:jc w:val="center"/>
              <w:rPr>
                <w:rFonts w:ascii="Times New Roman" w:eastAsia="Times New Roman" w:hAnsi="Times New Roman" w:cs="Times New Roman"/>
              </w:rPr>
            </w:pPr>
            <w:r w:rsidRPr="00356F2F">
              <w:rPr>
                <w:rFonts w:ascii="Times New Roman" w:eastAsia="Times New Roman" w:hAnsi="Times New Roman" w:cs="Times New Roman"/>
              </w:rPr>
              <w:t>3</w:t>
            </w:r>
          </w:p>
        </w:tc>
        <w:tc>
          <w:tcPr>
            <w:tcW w:w="3533" w:type="pct"/>
            <w:tcBorders>
              <w:top w:val="nil"/>
              <w:left w:val="nil"/>
              <w:bottom w:val="single" w:sz="4" w:space="0" w:color="auto"/>
              <w:right w:val="single" w:sz="4" w:space="0" w:color="auto"/>
            </w:tcBorders>
            <w:noWrap/>
            <w:vAlign w:val="center"/>
            <w:hideMark/>
          </w:tcPr>
          <w:p w14:paraId="6E13B3D5" w14:textId="77777777" w:rsidR="00125529" w:rsidRPr="00356F2F" w:rsidRDefault="00125529" w:rsidP="00125529">
            <w:pPr>
              <w:spacing w:after="0" w:line="240" w:lineRule="auto"/>
              <w:rPr>
                <w:rFonts w:ascii="Times New Roman" w:eastAsia="Times New Roman" w:hAnsi="Times New Roman" w:cs="Times New Roman"/>
              </w:rPr>
            </w:pPr>
            <w:r w:rsidRPr="00356F2F">
              <w:rPr>
                <w:rFonts w:ascii="Times New Roman" w:eastAsia="Times New Roman" w:hAnsi="Times New Roman" w:cs="Times New Roman"/>
              </w:rPr>
              <w:t>Nhân viên giám sát an toàn</w:t>
            </w:r>
          </w:p>
        </w:tc>
        <w:tc>
          <w:tcPr>
            <w:tcW w:w="557" w:type="pct"/>
            <w:tcBorders>
              <w:top w:val="nil"/>
              <w:left w:val="nil"/>
              <w:bottom w:val="single" w:sz="4" w:space="0" w:color="auto"/>
              <w:right w:val="single" w:sz="4" w:space="0" w:color="auto"/>
            </w:tcBorders>
            <w:noWrap/>
            <w:vAlign w:val="center"/>
            <w:hideMark/>
          </w:tcPr>
          <w:p w14:paraId="04E6EC97" w14:textId="77777777" w:rsidR="00125529" w:rsidRPr="00356F2F" w:rsidRDefault="00125529" w:rsidP="00125529">
            <w:pPr>
              <w:spacing w:after="0" w:line="240" w:lineRule="auto"/>
              <w:jc w:val="center"/>
              <w:rPr>
                <w:rFonts w:ascii="Times New Roman" w:eastAsia="Times New Roman" w:hAnsi="Times New Roman" w:cs="Times New Roman"/>
              </w:rPr>
            </w:pPr>
            <w:r w:rsidRPr="00356F2F">
              <w:rPr>
                <w:rFonts w:ascii="Times New Roman" w:eastAsia="Times New Roman" w:hAnsi="Times New Roman" w:cs="Times New Roman"/>
              </w:rPr>
              <w:t>X</w:t>
            </w:r>
          </w:p>
        </w:tc>
        <w:tc>
          <w:tcPr>
            <w:tcW w:w="557" w:type="pct"/>
            <w:tcBorders>
              <w:top w:val="nil"/>
              <w:left w:val="nil"/>
              <w:bottom w:val="single" w:sz="4" w:space="0" w:color="auto"/>
              <w:right w:val="single" w:sz="4" w:space="0" w:color="auto"/>
            </w:tcBorders>
            <w:noWrap/>
            <w:vAlign w:val="center"/>
            <w:hideMark/>
          </w:tcPr>
          <w:p w14:paraId="2A0F1A39" w14:textId="77777777" w:rsidR="00125529" w:rsidRPr="00356F2F" w:rsidRDefault="00125529" w:rsidP="00125529">
            <w:pPr>
              <w:spacing w:after="0" w:line="240" w:lineRule="auto"/>
              <w:jc w:val="center"/>
              <w:rPr>
                <w:rFonts w:ascii="Times New Roman" w:eastAsia="Times New Roman" w:hAnsi="Times New Roman" w:cs="Times New Roman"/>
              </w:rPr>
            </w:pPr>
            <w:r w:rsidRPr="00356F2F">
              <w:rPr>
                <w:rFonts w:ascii="Times New Roman" w:eastAsia="Times New Roman" w:hAnsi="Times New Roman" w:cs="Times New Roman"/>
              </w:rPr>
              <w:t> </w:t>
            </w:r>
          </w:p>
        </w:tc>
      </w:tr>
      <w:tr w:rsidR="00356F2F" w:rsidRPr="00356F2F" w14:paraId="336CC4F0" w14:textId="77777777" w:rsidTr="003C6BE6">
        <w:trPr>
          <w:trHeight w:val="300"/>
        </w:trPr>
        <w:tc>
          <w:tcPr>
            <w:tcW w:w="353" w:type="pct"/>
            <w:tcBorders>
              <w:top w:val="nil"/>
              <w:left w:val="single" w:sz="4" w:space="0" w:color="auto"/>
              <w:bottom w:val="single" w:sz="4" w:space="0" w:color="auto"/>
              <w:right w:val="single" w:sz="4" w:space="0" w:color="auto"/>
            </w:tcBorders>
            <w:noWrap/>
            <w:vAlign w:val="center"/>
            <w:hideMark/>
          </w:tcPr>
          <w:p w14:paraId="2F70BA2E" w14:textId="77777777" w:rsidR="00125529" w:rsidRPr="00356F2F" w:rsidRDefault="00125529" w:rsidP="00125529">
            <w:pPr>
              <w:spacing w:after="0" w:line="240" w:lineRule="auto"/>
              <w:jc w:val="center"/>
              <w:rPr>
                <w:rFonts w:ascii="Times New Roman" w:eastAsia="Times New Roman" w:hAnsi="Times New Roman" w:cs="Times New Roman"/>
              </w:rPr>
            </w:pPr>
            <w:r w:rsidRPr="00356F2F">
              <w:rPr>
                <w:rFonts w:ascii="Times New Roman" w:eastAsia="Times New Roman" w:hAnsi="Times New Roman" w:cs="Times New Roman"/>
              </w:rPr>
              <w:t>4</w:t>
            </w:r>
          </w:p>
        </w:tc>
        <w:tc>
          <w:tcPr>
            <w:tcW w:w="3533" w:type="pct"/>
            <w:tcBorders>
              <w:top w:val="nil"/>
              <w:left w:val="nil"/>
              <w:bottom w:val="single" w:sz="4" w:space="0" w:color="auto"/>
              <w:right w:val="single" w:sz="4" w:space="0" w:color="auto"/>
            </w:tcBorders>
            <w:noWrap/>
            <w:vAlign w:val="center"/>
            <w:hideMark/>
          </w:tcPr>
          <w:p w14:paraId="12A35007" w14:textId="77777777" w:rsidR="00125529" w:rsidRPr="00356F2F" w:rsidRDefault="00125529" w:rsidP="00125529">
            <w:pPr>
              <w:spacing w:after="0" w:line="240" w:lineRule="auto"/>
              <w:rPr>
                <w:rFonts w:ascii="Times New Roman" w:eastAsia="Times New Roman" w:hAnsi="Times New Roman" w:cs="Times New Roman"/>
              </w:rPr>
            </w:pPr>
            <w:r w:rsidRPr="00356F2F">
              <w:rPr>
                <w:rFonts w:ascii="Times New Roman" w:eastAsia="Times New Roman" w:hAnsi="Times New Roman" w:cs="Times New Roman"/>
              </w:rPr>
              <w:t>Người vận hành thiết bị</w:t>
            </w:r>
          </w:p>
        </w:tc>
        <w:tc>
          <w:tcPr>
            <w:tcW w:w="557" w:type="pct"/>
            <w:tcBorders>
              <w:top w:val="nil"/>
              <w:left w:val="nil"/>
              <w:bottom w:val="single" w:sz="4" w:space="0" w:color="auto"/>
              <w:right w:val="single" w:sz="4" w:space="0" w:color="auto"/>
            </w:tcBorders>
            <w:noWrap/>
            <w:vAlign w:val="center"/>
            <w:hideMark/>
          </w:tcPr>
          <w:p w14:paraId="1E41E3CD" w14:textId="77777777" w:rsidR="00125529" w:rsidRPr="00356F2F" w:rsidRDefault="00125529" w:rsidP="00125529">
            <w:pPr>
              <w:spacing w:after="0" w:line="240" w:lineRule="auto"/>
              <w:jc w:val="center"/>
              <w:rPr>
                <w:rFonts w:ascii="Times New Roman" w:eastAsia="Times New Roman" w:hAnsi="Times New Roman" w:cs="Times New Roman"/>
              </w:rPr>
            </w:pPr>
            <w:r w:rsidRPr="00356F2F">
              <w:rPr>
                <w:rFonts w:ascii="Times New Roman" w:eastAsia="Times New Roman" w:hAnsi="Times New Roman" w:cs="Times New Roman"/>
              </w:rPr>
              <w:t> </w:t>
            </w:r>
          </w:p>
        </w:tc>
        <w:tc>
          <w:tcPr>
            <w:tcW w:w="557" w:type="pct"/>
            <w:tcBorders>
              <w:top w:val="nil"/>
              <w:left w:val="nil"/>
              <w:bottom w:val="single" w:sz="4" w:space="0" w:color="auto"/>
              <w:right w:val="single" w:sz="4" w:space="0" w:color="auto"/>
            </w:tcBorders>
            <w:noWrap/>
            <w:vAlign w:val="center"/>
            <w:hideMark/>
          </w:tcPr>
          <w:p w14:paraId="60CCFF58" w14:textId="77777777" w:rsidR="00125529" w:rsidRPr="00356F2F" w:rsidRDefault="00125529" w:rsidP="00125529">
            <w:pPr>
              <w:spacing w:after="0" w:line="240" w:lineRule="auto"/>
              <w:jc w:val="center"/>
              <w:rPr>
                <w:rFonts w:ascii="Times New Roman" w:eastAsia="Times New Roman" w:hAnsi="Times New Roman" w:cs="Times New Roman"/>
              </w:rPr>
            </w:pPr>
            <w:r w:rsidRPr="00356F2F">
              <w:rPr>
                <w:rFonts w:ascii="Times New Roman" w:eastAsia="Times New Roman" w:hAnsi="Times New Roman" w:cs="Times New Roman"/>
              </w:rPr>
              <w:t>X</w:t>
            </w:r>
          </w:p>
        </w:tc>
      </w:tr>
      <w:tr w:rsidR="00356F2F" w:rsidRPr="00356F2F" w14:paraId="4A788668" w14:textId="77777777" w:rsidTr="003C6BE6">
        <w:trPr>
          <w:trHeight w:val="300"/>
        </w:trPr>
        <w:tc>
          <w:tcPr>
            <w:tcW w:w="353" w:type="pct"/>
            <w:tcBorders>
              <w:top w:val="nil"/>
              <w:left w:val="single" w:sz="4" w:space="0" w:color="auto"/>
              <w:bottom w:val="single" w:sz="4" w:space="0" w:color="auto"/>
              <w:right w:val="single" w:sz="4" w:space="0" w:color="auto"/>
            </w:tcBorders>
            <w:noWrap/>
            <w:vAlign w:val="center"/>
            <w:hideMark/>
          </w:tcPr>
          <w:p w14:paraId="6ECBE93A" w14:textId="77777777" w:rsidR="00125529" w:rsidRPr="00356F2F" w:rsidRDefault="00125529" w:rsidP="00125529">
            <w:pPr>
              <w:spacing w:after="0" w:line="240" w:lineRule="auto"/>
              <w:jc w:val="center"/>
              <w:rPr>
                <w:rFonts w:ascii="Times New Roman" w:eastAsia="Times New Roman" w:hAnsi="Times New Roman" w:cs="Times New Roman"/>
              </w:rPr>
            </w:pPr>
            <w:r w:rsidRPr="00356F2F">
              <w:rPr>
                <w:rFonts w:ascii="Times New Roman" w:eastAsia="Times New Roman" w:hAnsi="Times New Roman" w:cs="Times New Roman"/>
              </w:rPr>
              <w:t>5</w:t>
            </w:r>
          </w:p>
        </w:tc>
        <w:tc>
          <w:tcPr>
            <w:tcW w:w="3533" w:type="pct"/>
            <w:tcBorders>
              <w:top w:val="nil"/>
              <w:left w:val="nil"/>
              <w:bottom w:val="single" w:sz="4" w:space="0" w:color="auto"/>
              <w:right w:val="single" w:sz="4" w:space="0" w:color="auto"/>
            </w:tcBorders>
            <w:noWrap/>
            <w:vAlign w:val="center"/>
            <w:hideMark/>
          </w:tcPr>
          <w:p w14:paraId="1FBF3F32" w14:textId="77777777" w:rsidR="00125529" w:rsidRPr="00356F2F" w:rsidRDefault="00125529" w:rsidP="00125529">
            <w:pPr>
              <w:spacing w:after="0" w:line="240" w:lineRule="auto"/>
              <w:rPr>
                <w:rFonts w:ascii="Times New Roman" w:eastAsia="Times New Roman" w:hAnsi="Times New Roman" w:cs="Times New Roman"/>
              </w:rPr>
            </w:pPr>
            <w:r w:rsidRPr="00356F2F">
              <w:rPr>
                <w:rFonts w:ascii="Times New Roman" w:eastAsia="Times New Roman" w:hAnsi="Times New Roman" w:cs="Times New Roman"/>
              </w:rPr>
              <w:t>Thợ bảo dưỡng, sửa chữa máy móc thiết bị thuê</w:t>
            </w:r>
          </w:p>
        </w:tc>
        <w:tc>
          <w:tcPr>
            <w:tcW w:w="557" w:type="pct"/>
            <w:tcBorders>
              <w:top w:val="nil"/>
              <w:left w:val="nil"/>
              <w:bottom w:val="single" w:sz="4" w:space="0" w:color="auto"/>
              <w:right w:val="single" w:sz="4" w:space="0" w:color="auto"/>
            </w:tcBorders>
            <w:noWrap/>
            <w:vAlign w:val="center"/>
            <w:hideMark/>
          </w:tcPr>
          <w:p w14:paraId="06E83503" w14:textId="77777777" w:rsidR="00125529" w:rsidRPr="00356F2F" w:rsidRDefault="00125529" w:rsidP="00125529">
            <w:pPr>
              <w:spacing w:after="0" w:line="240" w:lineRule="auto"/>
              <w:jc w:val="center"/>
              <w:rPr>
                <w:rFonts w:ascii="Times New Roman" w:eastAsia="Times New Roman" w:hAnsi="Times New Roman" w:cs="Times New Roman"/>
              </w:rPr>
            </w:pPr>
            <w:r w:rsidRPr="00356F2F">
              <w:rPr>
                <w:rFonts w:ascii="Times New Roman" w:eastAsia="Times New Roman" w:hAnsi="Times New Roman" w:cs="Times New Roman"/>
              </w:rPr>
              <w:t> </w:t>
            </w:r>
          </w:p>
        </w:tc>
        <w:tc>
          <w:tcPr>
            <w:tcW w:w="557" w:type="pct"/>
            <w:tcBorders>
              <w:top w:val="nil"/>
              <w:left w:val="nil"/>
              <w:bottom w:val="single" w:sz="4" w:space="0" w:color="auto"/>
              <w:right w:val="single" w:sz="4" w:space="0" w:color="auto"/>
            </w:tcBorders>
            <w:noWrap/>
            <w:vAlign w:val="center"/>
            <w:hideMark/>
          </w:tcPr>
          <w:p w14:paraId="15467162" w14:textId="77777777" w:rsidR="00125529" w:rsidRPr="00356F2F" w:rsidRDefault="00125529" w:rsidP="00125529">
            <w:pPr>
              <w:spacing w:after="0" w:line="240" w:lineRule="auto"/>
              <w:jc w:val="center"/>
              <w:rPr>
                <w:rFonts w:ascii="Times New Roman" w:eastAsia="Times New Roman" w:hAnsi="Times New Roman" w:cs="Times New Roman"/>
              </w:rPr>
            </w:pPr>
            <w:r w:rsidRPr="00356F2F">
              <w:rPr>
                <w:rFonts w:ascii="Times New Roman" w:eastAsia="Times New Roman" w:hAnsi="Times New Roman" w:cs="Times New Roman"/>
              </w:rPr>
              <w:t>X</w:t>
            </w:r>
          </w:p>
        </w:tc>
      </w:tr>
      <w:tr w:rsidR="00356F2F" w:rsidRPr="00356F2F" w14:paraId="49CC49A4" w14:textId="77777777" w:rsidTr="003C6BE6">
        <w:trPr>
          <w:trHeight w:val="465"/>
        </w:trPr>
        <w:tc>
          <w:tcPr>
            <w:tcW w:w="353" w:type="pct"/>
            <w:tcBorders>
              <w:top w:val="nil"/>
              <w:left w:val="single" w:sz="4" w:space="0" w:color="auto"/>
              <w:bottom w:val="single" w:sz="4" w:space="0" w:color="auto"/>
              <w:right w:val="single" w:sz="4" w:space="0" w:color="auto"/>
            </w:tcBorders>
            <w:noWrap/>
            <w:vAlign w:val="center"/>
            <w:hideMark/>
          </w:tcPr>
          <w:p w14:paraId="0CC91A67" w14:textId="77777777" w:rsidR="00125529" w:rsidRPr="00356F2F" w:rsidRDefault="00125529" w:rsidP="00125529">
            <w:pPr>
              <w:spacing w:after="0" w:line="240" w:lineRule="auto"/>
              <w:jc w:val="center"/>
              <w:rPr>
                <w:rFonts w:ascii="Times New Roman" w:eastAsia="Times New Roman" w:hAnsi="Times New Roman" w:cs="Times New Roman"/>
                <w:b/>
                <w:bCs/>
              </w:rPr>
            </w:pPr>
            <w:r w:rsidRPr="00356F2F">
              <w:rPr>
                <w:rFonts w:ascii="Times New Roman" w:eastAsia="Times New Roman" w:hAnsi="Times New Roman" w:cs="Times New Roman"/>
                <w:b/>
                <w:bCs/>
              </w:rPr>
              <w:t>B</w:t>
            </w:r>
          </w:p>
        </w:tc>
        <w:tc>
          <w:tcPr>
            <w:tcW w:w="3533" w:type="pct"/>
            <w:tcBorders>
              <w:top w:val="nil"/>
              <w:left w:val="nil"/>
              <w:bottom w:val="single" w:sz="4" w:space="0" w:color="auto"/>
              <w:right w:val="single" w:sz="4" w:space="0" w:color="auto"/>
            </w:tcBorders>
            <w:noWrap/>
            <w:vAlign w:val="center"/>
            <w:hideMark/>
          </w:tcPr>
          <w:p w14:paraId="1A0693FF" w14:textId="77777777" w:rsidR="00125529" w:rsidRPr="00356F2F" w:rsidRDefault="00125529" w:rsidP="00125529">
            <w:pPr>
              <w:spacing w:after="0" w:line="240" w:lineRule="auto"/>
              <w:rPr>
                <w:rFonts w:ascii="Times New Roman" w:eastAsia="Times New Roman" w:hAnsi="Times New Roman" w:cs="Times New Roman"/>
                <w:b/>
                <w:bCs/>
              </w:rPr>
            </w:pPr>
            <w:r w:rsidRPr="00356F2F">
              <w:rPr>
                <w:rFonts w:ascii="Times New Roman" w:eastAsia="Times New Roman" w:hAnsi="Times New Roman" w:cs="Times New Roman"/>
                <w:b/>
                <w:bCs/>
              </w:rPr>
              <w:t>NỘI DUNG CÔNG VIỆC</w:t>
            </w:r>
          </w:p>
        </w:tc>
        <w:tc>
          <w:tcPr>
            <w:tcW w:w="557" w:type="pct"/>
            <w:tcBorders>
              <w:top w:val="nil"/>
              <w:left w:val="nil"/>
              <w:bottom w:val="single" w:sz="4" w:space="0" w:color="auto"/>
              <w:right w:val="single" w:sz="4" w:space="0" w:color="auto"/>
            </w:tcBorders>
            <w:noWrap/>
            <w:vAlign w:val="center"/>
            <w:hideMark/>
          </w:tcPr>
          <w:p w14:paraId="0968686B" w14:textId="77777777" w:rsidR="00125529" w:rsidRPr="00356F2F" w:rsidRDefault="00125529" w:rsidP="00125529">
            <w:pPr>
              <w:spacing w:after="0" w:line="240" w:lineRule="auto"/>
              <w:jc w:val="center"/>
              <w:rPr>
                <w:rFonts w:ascii="Times New Roman" w:eastAsia="Times New Roman" w:hAnsi="Times New Roman" w:cs="Times New Roman"/>
                <w:b/>
                <w:bCs/>
              </w:rPr>
            </w:pPr>
            <w:r w:rsidRPr="00356F2F">
              <w:rPr>
                <w:rFonts w:ascii="Times New Roman" w:eastAsia="Times New Roman" w:hAnsi="Times New Roman" w:cs="Times New Roman"/>
                <w:b/>
                <w:bCs/>
              </w:rPr>
              <w:t> </w:t>
            </w:r>
          </w:p>
        </w:tc>
        <w:tc>
          <w:tcPr>
            <w:tcW w:w="557" w:type="pct"/>
            <w:tcBorders>
              <w:top w:val="nil"/>
              <w:left w:val="nil"/>
              <w:bottom w:val="single" w:sz="4" w:space="0" w:color="auto"/>
              <w:right w:val="single" w:sz="4" w:space="0" w:color="auto"/>
            </w:tcBorders>
            <w:noWrap/>
            <w:vAlign w:val="center"/>
            <w:hideMark/>
          </w:tcPr>
          <w:p w14:paraId="057A8EFE" w14:textId="77777777" w:rsidR="00125529" w:rsidRPr="00356F2F" w:rsidRDefault="00125529" w:rsidP="00125529">
            <w:pPr>
              <w:spacing w:after="0" w:line="240" w:lineRule="auto"/>
              <w:jc w:val="center"/>
              <w:rPr>
                <w:rFonts w:ascii="Times New Roman" w:eastAsia="Times New Roman" w:hAnsi="Times New Roman" w:cs="Times New Roman"/>
                <w:b/>
                <w:bCs/>
              </w:rPr>
            </w:pPr>
            <w:r w:rsidRPr="00356F2F">
              <w:rPr>
                <w:rFonts w:ascii="Times New Roman" w:eastAsia="Times New Roman" w:hAnsi="Times New Roman" w:cs="Times New Roman"/>
                <w:b/>
                <w:bCs/>
              </w:rPr>
              <w:t> </w:t>
            </w:r>
          </w:p>
        </w:tc>
      </w:tr>
      <w:tr w:rsidR="00356F2F" w:rsidRPr="00356F2F" w14:paraId="3411DADF" w14:textId="77777777" w:rsidTr="003C6BE6">
        <w:trPr>
          <w:trHeight w:val="390"/>
        </w:trPr>
        <w:tc>
          <w:tcPr>
            <w:tcW w:w="353" w:type="pct"/>
            <w:tcBorders>
              <w:top w:val="nil"/>
              <w:left w:val="single" w:sz="4" w:space="0" w:color="auto"/>
              <w:bottom w:val="single" w:sz="4" w:space="0" w:color="auto"/>
              <w:right w:val="single" w:sz="4" w:space="0" w:color="auto"/>
            </w:tcBorders>
            <w:noWrap/>
            <w:vAlign w:val="center"/>
            <w:hideMark/>
          </w:tcPr>
          <w:p w14:paraId="3D31E83A" w14:textId="77777777" w:rsidR="00125529" w:rsidRPr="00356F2F" w:rsidRDefault="00125529" w:rsidP="00125529">
            <w:pPr>
              <w:spacing w:after="0" w:line="240" w:lineRule="auto"/>
              <w:jc w:val="center"/>
              <w:rPr>
                <w:rFonts w:ascii="Times New Roman" w:eastAsia="Times New Roman" w:hAnsi="Times New Roman" w:cs="Times New Roman"/>
              </w:rPr>
            </w:pPr>
            <w:r w:rsidRPr="00356F2F">
              <w:rPr>
                <w:rFonts w:ascii="Times New Roman" w:eastAsia="Times New Roman" w:hAnsi="Times New Roman" w:cs="Times New Roman"/>
              </w:rPr>
              <w:t>1</w:t>
            </w:r>
          </w:p>
        </w:tc>
        <w:tc>
          <w:tcPr>
            <w:tcW w:w="3533" w:type="pct"/>
            <w:tcBorders>
              <w:top w:val="nil"/>
              <w:left w:val="nil"/>
              <w:bottom w:val="single" w:sz="4" w:space="0" w:color="auto"/>
              <w:right w:val="single" w:sz="4" w:space="0" w:color="auto"/>
            </w:tcBorders>
            <w:noWrap/>
            <w:vAlign w:val="center"/>
            <w:hideMark/>
          </w:tcPr>
          <w:p w14:paraId="3EA6D622" w14:textId="77777777" w:rsidR="00125529" w:rsidRPr="00356F2F" w:rsidRDefault="00125529" w:rsidP="00125529">
            <w:pPr>
              <w:spacing w:after="0" w:line="240" w:lineRule="auto"/>
              <w:rPr>
                <w:rFonts w:ascii="Times New Roman" w:eastAsia="Times New Roman" w:hAnsi="Times New Roman" w:cs="Times New Roman"/>
              </w:rPr>
            </w:pPr>
            <w:r w:rsidRPr="00356F2F">
              <w:rPr>
                <w:rFonts w:ascii="Times New Roman" w:eastAsia="Times New Roman" w:hAnsi="Times New Roman" w:cs="Times New Roman"/>
              </w:rPr>
              <w:t>Đầu mối làm việc với nhà máy và xin permit to work</w:t>
            </w:r>
          </w:p>
        </w:tc>
        <w:tc>
          <w:tcPr>
            <w:tcW w:w="557" w:type="pct"/>
            <w:tcBorders>
              <w:top w:val="nil"/>
              <w:left w:val="nil"/>
              <w:bottom w:val="single" w:sz="4" w:space="0" w:color="auto"/>
              <w:right w:val="single" w:sz="4" w:space="0" w:color="auto"/>
            </w:tcBorders>
            <w:noWrap/>
            <w:vAlign w:val="center"/>
            <w:hideMark/>
          </w:tcPr>
          <w:p w14:paraId="2171A0C2" w14:textId="77777777" w:rsidR="00125529" w:rsidRPr="00356F2F" w:rsidRDefault="00125529" w:rsidP="00125529">
            <w:pPr>
              <w:spacing w:after="0" w:line="240" w:lineRule="auto"/>
              <w:jc w:val="center"/>
              <w:rPr>
                <w:rFonts w:ascii="Times New Roman" w:eastAsia="Times New Roman" w:hAnsi="Times New Roman" w:cs="Times New Roman"/>
              </w:rPr>
            </w:pPr>
            <w:r w:rsidRPr="00356F2F">
              <w:rPr>
                <w:rFonts w:ascii="Times New Roman" w:eastAsia="Times New Roman" w:hAnsi="Times New Roman" w:cs="Times New Roman"/>
              </w:rPr>
              <w:t>X</w:t>
            </w:r>
          </w:p>
        </w:tc>
        <w:tc>
          <w:tcPr>
            <w:tcW w:w="557" w:type="pct"/>
            <w:tcBorders>
              <w:top w:val="nil"/>
              <w:left w:val="nil"/>
              <w:bottom w:val="single" w:sz="4" w:space="0" w:color="auto"/>
              <w:right w:val="single" w:sz="4" w:space="0" w:color="auto"/>
            </w:tcBorders>
            <w:noWrap/>
            <w:vAlign w:val="center"/>
            <w:hideMark/>
          </w:tcPr>
          <w:p w14:paraId="1F30F41E" w14:textId="77777777" w:rsidR="00125529" w:rsidRPr="00356F2F" w:rsidRDefault="00125529" w:rsidP="00125529">
            <w:pPr>
              <w:spacing w:after="0" w:line="240" w:lineRule="auto"/>
              <w:jc w:val="center"/>
              <w:rPr>
                <w:rFonts w:ascii="Times New Roman" w:eastAsia="Times New Roman" w:hAnsi="Times New Roman" w:cs="Times New Roman"/>
              </w:rPr>
            </w:pPr>
            <w:r w:rsidRPr="00356F2F">
              <w:rPr>
                <w:rFonts w:ascii="Times New Roman" w:eastAsia="Times New Roman" w:hAnsi="Times New Roman" w:cs="Times New Roman"/>
              </w:rPr>
              <w:t> </w:t>
            </w:r>
          </w:p>
        </w:tc>
      </w:tr>
      <w:tr w:rsidR="00356F2F" w:rsidRPr="00356F2F" w14:paraId="38859A44" w14:textId="77777777" w:rsidTr="003C6BE6">
        <w:trPr>
          <w:trHeight w:val="390"/>
        </w:trPr>
        <w:tc>
          <w:tcPr>
            <w:tcW w:w="353" w:type="pct"/>
            <w:tcBorders>
              <w:top w:val="nil"/>
              <w:left w:val="single" w:sz="4" w:space="0" w:color="auto"/>
              <w:bottom w:val="single" w:sz="4" w:space="0" w:color="auto"/>
              <w:right w:val="single" w:sz="4" w:space="0" w:color="auto"/>
            </w:tcBorders>
            <w:noWrap/>
            <w:vAlign w:val="center"/>
            <w:hideMark/>
          </w:tcPr>
          <w:p w14:paraId="2C066ACA" w14:textId="77777777" w:rsidR="00125529" w:rsidRPr="00356F2F" w:rsidRDefault="00125529" w:rsidP="00125529">
            <w:pPr>
              <w:spacing w:after="0" w:line="240" w:lineRule="auto"/>
              <w:jc w:val="center"/>
              <w:rPr>
                <w:rFonts w:ascii="Times New Roman" w:eastAsia="Times New Roman" w:hAnsi="Times New Roman" w:cs="Times New Roman"/>
              </w:rPr>
            </w:pPr>
            <w:r w:rsidRPr="00356F2F">
              <w:rPr>
                <w:rFonts w:ascii="Times New Roman" w:eastAsia="Times New Roman" w:hAnsi="Times New Roman" w:cs="Times New Roman"/>
              </w:rPr>
              <w:t>2</w:t>
            </w:r>
          </w:p>
        </w:tc>
        <w:tc>
          <w:tcPr>
            <w:tcW w:w="3533" w:type="pct"/>
            <w:tcBorders>
              <w:top w:val="nil"/>
              <w:left w:val="nil"/>
              <w:bottom w:val="single" w:sz="4" w:space="0" w:color="auto"/>
              <w:right w:val="single" w:sz="4" w:space="0" w:color="auto"/>
            </w:tcBorders>
            <w:noWrap/>
            <w:vAlign w:val="center"/>
            <w:hideMark/>
          </w:tcPr>
          <w:p w14:paraId="0D3B8FB1" w14:textId="77777777" w:rsidR="00125529" w:rsidRPr="00356F2F" w:rsidRDefault="00125529" w:rsidP="00125529">
            <w:pPr>
              <w:spacing w:after="0" w:line="240" w:lineRule="auto"/>
              <w:rPr>
                <w:rFonts w:ascii="Times New Roman" w:eastAsia="Times New Roman" w:hAnsi="Times New Roman" w:cs="Times New Roman"/>
              </w:rPr>
            </w:pPr>
            <w:r w:rsidRPr="00356F2F">
              <w:rPr>
                <w:rFonts w:ascii="Times New Roman" w:eastAsia="Times New Roman" w:hAnsi="Times New Roman" w:cs="Times New Roman"/>
              </w:rPr>
              <w:t>Chuẩn bị giấy phép làm việc tại nhà máy (NSRP)</w:t>
            </w:r>
          </w:p>
        </w:tc>
        <w:tc>
          <w:tcPr>
            <w:tcW w:w="557" w:type="pct"/>
            <w:tcBorders>
              <w:top w:val="nil"/>
              <w:left w:val="nil"/>
              <w:bottom w:val="single" w:sz="4" w:space="0" w:color="auto"/>
              <w:right w:val="single" w:sz="4" w:space="0" w:color="auto"/>
            </w:tcBorders>
            <w:noWrap/>
            <w:vAlign w:val="center"/>
            <w:hideMark/>
          </w:tcPr>
          <w:p w14:paraId="410437A4" w14:textId="77777777" w:rsidR="00125529" w:rsidRPr="00356F2F" w:rsidRDefault="00125529" w:rsidP="00125529">
            <w:pPr>
              <w:spacing w:after="0" w:line="240" w:lineRule="auto"/>
              <w:jc w:val="center"/>
              <w:rPr>
                <w:rFonts w:ascii="Times New Roman" w:eastAsia="Times New Roman" w:hAnsi="Times New Roman" w:cs="Times New Roman"/>
              </w:rPr>
            </w:pPr>
            <w:r w:rsidRPr="00356F2F">
              <w:rPr>
                <w:rFonts w:ascii="Times New Roman" w:eastAsia="Times New Roman" w:hAnsi="Times New Roman" w:cs="Times New Roman"/>
              </w:rPr>
              <w:t>X</w:t>
            </w:r>
          </w:p>
        </w:tc>
        <w:tc>
          <w:tcPr>
            <w:tcW w:w="557" w:type="pct"/>
            <w:tcBorders>
              <w:top w:val="nil"/>
              <w:left w:val="nil"/>
              <w:bottom w:val="single" w:sz="4" w:space="0" w:color="auto"/>
              <w:right w:val="single" w:sz="4" w:space="0" w:color="auto"/>
            </w:tcBorders>
            <w:noWrap/>
            <w:vAlign w:val="center"/>
            <w:hideMark/>
          </w:tcPr>
          <w:p w14:paraId="59D76D36" w14:textId="77777777" w:rsidR="00125529" w:rsidRPr="00356F2F" w:rsidRDefault="00125529" w:rsidP="00125529">
            <w:pPr>
              <w:spacing w:after="0" w:line="240" w:lineRule="auto"/>
              <w:jc w:val="center"/>
              <w:rPr>
                <w:rFonts w:ascii="Times New Roman" w:eastAsia="Times New Roman" w:hAnsi="Times New Roman" w:cs="Times New Roman"/>
              </w:rPr>
            </w:pPr>
            <w:r w:rsidRPr="00356F2F">
              <w:rPr>
                <w:rFonts w:ascii="Times New Roman" w:eastAsia="Times New Roman" w:hAnsi="Times New Roman" w:cs="Times New Roman"/>
              </w:rPr>
              <w:t> </w:t>
            </w:r>
          </w:p>
        </w:tc>
      </w:tr>
      <w:tr w:rsidR="00356F2F" w:rsidRPr="00356F2F" w14:paraId="3F7A3495" w14:textId="77777777" w:rsidTr="003C6BE6">
        <w:trPr>
          <w:trHeight w:val="390"/>
        </w:trPr>
        <w:tc>
          <w:tcPr>
            <w:tcW w:w="353" w:type="pct"/>
            <w:tcBorders>
              <w:top w:val="nil"/>
              <w:left w:val="single" w:sz="4" w:space="0" w:color="auto"/>
              <w:bottom w:val="single" w:sz="4" w:space="0" w:color="auto"/>
              <w:right w:val="single" w:sz="4" w:space="0" w:color="auto"/>
            </w:tcBorders>
            <w:noWrap/>
            <w:vAlign w:val="center"/>
            <w:hideMark/>
          </w:tcPr>
          <w:p w14:paraId="787C00E3" w14:textId="77777777" w:rsidR="00125529" w:rsidRPr="00356F2F" w:rsidRDefault="00125529" w:rsidP="00125529">
            <w:pPr>
              <w:spacing w:after="0" w:line="240" w:lineRule="auto"/>
              <w:jc w:val="center"/>
              <w:rPr>
                <w:rFonts w:ascii="Times New Roman" w:eastAsia="Times New Roman" w:hAnsi="Times New Roman" w:cs="Times New Roman"/>
              </w:rPr>
            </w:pPr>
            <w:r w:rsidRPr="00356F2F">
              <w:rPr>
                <w:rFonts w:ascii="Times New Roman" w:eastAsia="Times New Roman" w:hAnsi="Times New Roman" w:cs="Times New Roman"/>
              </w:rPr>
              <w:t>3</w:t>
            </w:r>
          </w:p>
        </w:tc>
        <w:tc>
          <w:tcPr>
            <w:tcW w:w="3533" w:type="pct"/>
            <w:tcBorders>
              <w:top w:val="nil"/>
              <w:left w:val="nil"/>
              <w:bottom w:val="single" w:sz="4" w:space="0" w:color="auto"/>
              <w:right w:val="single" w:sz="4" w:space="0" w:color="auto"/>
            </w:tcBorders>
            <w:noWrap/>
            <w:vAlign w:val="center"/>
            <w:hideMark/>
          </w:tcPr>
          <w:p w14:paraId="483AEAAB" w14:textId="77777777" w:rsidR="00125529" w:rsidRPr="00356F2F" w:rsidRDefault="00125529" w:rsidP="00125529">
            <w:pPr>
              <w:spacing w:after="0" w:line="240" w:lineRule="auto"/>
              <w:rPr>
                <w:rFonts w:ascii="Times New Roman" w:eastAsia="Times New Roman" w:hAnsi="Times New Roman" w:cs="Times New Roman"/>
              </w:rPr>
            </w:pPr>
            <w:r w:rsidRPr="00356F2F">
              <w:rPr>
                <w:rFonts w:ascii="Times New Roman" w:eastAsia="Times New Roman" w:hAnsi="Times New Roman" w:cs="Times New Roman"/>
              </w:rPr>
              <w:t>Ký PTW và giám sát trực tiếp tại công trường</w:t>
            </w:r>
          </w:p>
        </w:tc>
        <w:tc>
          <w:tcPr>
            <w:tcW w:w="557" w:type="pct"/>
            <w:tcBorders>
              <w:top w:val="nil"/>
              <w:left w:val="nil"/>
              <w:bottom w:val="single" w:sz="4" w:space="0" w:color="auto"/>
              <w:right w:val="single" w:sz="4" w:space="0" w:color="auto"/>
            </w:tcBorders>
            <w:noWrap/>
            <w:vAlign w:val="center"/>
            <w:hideMark/>
          </w:tcPr>
          <w:p w14:paraId="174972AC" w14:textId="77777777" w:rsidR="00125529" w:rsidRPr="00356F2F" w:rsidRDefault="00125529" w:rsidP="00125529">
            <w:pPr>
              <w:spacing w:after="0" w:line="240" w:lineRule="auto"/>
              <w:jc w:val="center"/>
              <w:rPr>
                <w:rFonts w:ascii="Times New Roman" w:eastAsia="Times New Roman" w:hAnsi="Times New Roman" w:cs="Times New Roman"/>
              </w:rPr>
            </w:pPr>
            <w:r w:rsidRPr="00356F2F">
              <w:rPr>
                <w:rFonts w:ascii="Times New Roman" w:eastAsia="Times New Roman" w:hAnsi="Times New Roman" w:cs="Times New Roman"/>
              </w:rPr>
              <w:t>X</w:t>
            </w:r>
          </w:p>
        </w:tc>
        <w:tc>
          <w:tcPr>
            <w:tcW w:w="557" w:type="pct"/>
            <w:tcBorders>
              <w:top w:val="nil"/>
              <w:left w:val="nil"/>
              <w:bottom w:val="single" w:sz="4" w:space="0" w:color="auto"/>
              <w:right w:val="single" w:sz="4" w:space="0" w:color="auto"/>
            </w:tcBorders>
            <w:noWrap/>
            <w:vAlign w:val="center"/>
            <w:hideMark/>
          </w:tcPr>
          <w:p w14:paraId="77C0EE13" w14:textId="77777777" w:rsidR="00125529" w:rsidRPr="00356F2F" w:rsidRDefault="00125529" w:rsidP="00125529">
            <w:pPr>
              <w:spacing w:after="0" w:line="240" w:lineRule="auto"/>
              <w:jc w:val="center"/>
              <w:rPr>
                <w:rFonts w:ascii="Times New Roman" w:eastAsia="Times New Roman" w:hAnsi="Times New Roman" w:cs="Times New Roman"/>
              </w:rPr>
            </w:pPr>
            <w:r w:rsidRPr="00356F2F">
              <w:rPr>
                <w:rFonts w:ascii="Times New Roman" w:eastAsia="Times New Roman" w:hAnsi="Times New Roman" w:cs="Times New Roman"/>
              </w:rPr>
              <w:t> </w:t>
            </w:r>
          </w:p>
        </w:tc>
      </w:tr>
      <w:tr w:rsidR="00356F2F" w:rsidRPr="00356F2F" w14:paraId="7C4157A3" w14:textId="77777777" w:rsidTr="003C6BE6">
        <w:trPr>
          <w:trHeight w:val="390"/>
        </w:trPr>
        <w:tc>
          <w:tcPr>
            <w:tcW w:w="353" w:type="pct"/>
            <w:tcBorders>
              <w:top w:val="nil"/>
              <w:left w:val="single" w:sz="4" w:space="0" w:color="auto"/>
              <w:bottom w:val="single" w:sz="4" w:space="0" w:color="auto"/>
              <w:right w:val="single" w:sz="4" w:space="0" w:color="auto"/>
            </w:tcBorders>
            <w:noWrap/>
            <w:vAlign w:val="center"/>
            <w:hideMark/>
          </w:tcPr>
          <w:p w14:paraId="4E3FFE56" w14:textId="77777777" w:rsidR="00125529" w:rsidRPr="00356F2F" w:rsidRDefault="00125529" w:rsidP="00125529">
            <w:pPr>
              <w:spacing w:after="0" w:line="240" w:lineRule="auto"/>
              <w:jc w:val="center"/>
              <w:rPr>
                <w:rFonts w:ascii="Times New Roman" w:eastAsia="Times New Roman" w:hAnsi="Times New Roman" w:cs="Times New Roman"/>
              </w:rPr>
            </w:pPr>
            <w:r w:rsidRPr="00356F2F">
              <w:rPr>
                <w:rFonts w:ascii="Times New Roman" w:eastAsia="Times New Roman" w:hAnsi="Times New Roman" w:cs="Times New Roman"/>
              </w:rPr>
              <w:t>4</w:t>
            </w:r>
          </w:p>
        </w:tc>
        <w:tc>
          <w:tcPr>
            <w:tcW w:w="3533" w:type="pct"/>
            <w:tcBorders>
              <w:top w:val="nil"/>
              <w:left w:val="nil"/>
              <w:bottom w:val="single" w:sz="4" w:space="0" w:color="auto"/>
              <w:right w:val="single" w:sz="4" w:space="0" w:color="auto"/>
            </w:tcBorders>
            <w:noWrap/>
            <w:vAlign w:val="center"/>
            <w:hideMark/>
          </w:tcPr>
          <w:p w14:paraId="080D0AA7" w14:textId="77777777" w:rsidR="00125529" w:rsidRPr="00356F2F" w:rsidRDefault="00125529" w:rsidP="00125529">
            <w:pPr>
              <w:spacing w:after="0" w:line="240" w:lineRule="auto"/>
              <w:rPr>
                <w:rFonts w:ascii="Times New Roman" w:eastAsia="Times New Roman" w:hAnsi="Times New Roman" w:cs="Times New Roman"/>
              </w:rPr>
            </w:pPr>
            <w:r w:rsidRPr="00356F2F">
              <w:rPr>
                <w:rFonts w:ascii="Times New Roman" w:eastAsia="Times New Roman" w:hAnsi="Times New Roman" w:cs="Times New Roman"/>
              </w:rPr>
              <w:t>Chuẩn bị mặt bằng đảm bảo cho thiết bị hoạt động tại nhà máy</w:t>
            </w:r>
          </w:p>
        </w:tc>
        <w:tc>
          <w:tcPr>
            <w:tcW w:w="557" w:type="pct"/>
            <w:tcBorders>
              <w:top w:val="nil"/>
              <w:left w:val="nil"/>
              <w:bottom w:val="single" w:sz="4" w:space="0" w:color="auto"/>
              <w:right w:val="single" w:sz="4" w:space="0" w:color="auto"/>
            </w:tcBorders>
            <w:noWrap/>
            <w:vAlign w:val="center"/>
            <w:hideMark/>
          </w:tcPr>
          <w:p w14:paraId="775E613C" w14:textId="77777777" w:rsidR="00125529" w:rsidRPr="00356F2F" w:rsidRDefault="00125529" w:rsidP="00125529">
            <w:pPr>
              <w:spacing w:after="0" w:line="240" w:lineRule="auto"/>
              <w:jc w:val="center"/>
              <w:rPr>
                <w:rFonts w:ascii="Times New Roman" w:eastAsia="Times New Roman" w:hAnsi="Times New Roman" w:cs="Times New Roman"/>
              </w:rPr>
            </w:pPr>
            <w:r w:rsidRPr="00356F2F">
              <w:rPr>
                <w:rFonts w:ascii="Times New Roman" w:eastAsia="Times New Roman" w:hAnsi="Times New Roman" w:cs="Times New Roman"/>
              </w:rPr>
              <w:t>X</w:t>
            </w:r>
          </w:p>
        </w:tc>
        <w:tc>
          <w:tcPr>
            <w:tcW w:w="557" w:type="pct"/>
            <w:tcBorders>
              <w:top w:val="nil"/>
              <w:left w:val="nil"/>
              <w:bottom w:val="single" w:sz="4" w:space="0" w:color="auto"/>
              <w:right w:val="single" w:sz="4" w:space="0" w:color="auto"/>
            </w:tcBorders>
            <w:noWrap/>
            <w:vAlign w:val="center"/>
            <w:hideMark/>
          </w:tcPr>
          <w:p w14:paraId="7AC54051" w14:textId="77777777" w:rsidR="00125529" w:rsidRPr="00356F2F" w:rsidRDefault="00125529" w:rsidP="00125529">
            <w:pPr>
              <w:spacing w:after="0" w:line="240" w:lineRule="auto"/>
              <w:jc w:val="center"/>
              <w:rPr>
                <w:rFonts w:ascii="Times New Roman" w:eastAsia="Times New Roman" w:hAnsi="Times New Roman" w:cs="Times New Roman"/>
              </w:rPr>
            </w:pPr>
            <w:r w:rsidRPr="00356F2F">
              <w:rPr>
                <w:rFonts w:ascii="Times New Roman" w:eastAsia="Times New Roman" w:hAnsi="Times New Roman" w:cs="Times New Roman"/>
              </w:rPr>
              <w:t> </w:t>
            </w:r>
          </w:p>
        </w:tc>
      </w:tr>
      <w:tr w:rsidR="00356F2F" w:rsidRPr="00356F2F" w14:paraId="3BC72D7D" w14:textId="77777777" w:rsidTr="003C6BE6">
        <w:trPr>
          <w:trHeight w:val="390"/>
        </w:trPr>
        <w:tc>
          <w:tcPr>
            <w:tcW w:w="353" w:type="pct"/>
            <w:tcBorders>
              <w:top w:val="nil"/>
              <w:left w:val="single" w:sz="4" w:space="0" w:color="auto"/>
              <w:bottom w:val="single" w:sz="4" w:space="0" w:color="auto"/>
              <w:right w:val="single" w:sz="4" w:space="0" w:color="auto"/>
            </w:tcBorders>
            <w:noWrap/>
            <w:vAlign w:val="center"/>
            <w:hideMark/>
          </w:tcPr>
          <w:p w14:paraId="71CBFDED" w14:textId="77777777" w:rsidR="00125529" w:rsidRPr="00356F2F" w:rsidRDefault="00125529" w:rsidP="00125529">
            <w:pPr>
              <w:spacing w:after="0" w:line="240" w:lineRule="auto"/>
              <w:jc w:val="center"/>
              <w:rPr>
                <w:rFonts w:ascii="Times New Roman" w:eastAsia="Times New Roman" w:hAnsi="Times New Roman" w:cs="Times New Roman"/>
              </w:rPr>
            </w:pPr>
            <w:r w:rsidRPr="00356F2F">
              <w:rPr>
                <w:rFonts w:ascii="Times New Roman" w:eastAsia="Times New Roman" w:hAnsi="Times New Roman" w:cs="Times New Roman"/>
              </w:rPr>
              <w:t>5</w:t>
            </w:r>
          </w:p>
        </w:tc>
        <w:tc>
          <w:tcPr>
            <w:tcW w:w="3533" w:type="pct"/>
            <w:tcBorders>
              <w:top w:val="nil"/>
              <w:left w:val="nil"/>
              <w:bottom w:val="single" w:sz="4" w:space="0" w:color="auto"/>
              <w:right w:val="single" w:sz="4" w:space="0" w:color="auto"/>
            </w:tcBorders>
            <w:noWrap/>
            <w:vAlign w:val="center"/>
            <w:hideMark/>
          </w:tcPr>
          <w:p w14:paraId="39D954B9" w14:textId="77777777" w:rsidR="00125529" w:rsidRPr="00356F2F" w:rsidRDefault="00125529" w:rsidP="00125529">
            <w:pPr>
              <w:spacing w:after="0" w:line="240" w:lineRule="auto"/>
              <w:rPr>
                <w:rFonts w:ascii="Times New Roman" w:eastAsia="Times New Roman" w:hAnsi="Times New Roman" w:cs="Times New Roman"/>
              </w:rPr>
            </w:pPr>
            <w:r w:rsidRPr="00356F2F">
              <w:rPr>
                <w:rFonts w:ascii="Times New Roman" w:eastAsia="Times New Roman" w:hAnsi="Times New Roman" w:cs="Times New Roman"/>
              </w:rPr>
              <w:t>Dẫn đường cho thiết bị di chuyển trong công trường</w:t>
            </w:r>
          </w:p>
        </w:tc>
        <w:tc>
          <w:tcPr>
            <w:tcW w:w="557" w:type="pct"/>
            <w:tcBorders>
              <w:top w:val="nil"/>
              <w:left w:val="nil"/>
              <w:bottom w:val="single" w:sz="4" w:space="0" w:color="auto"/>
              <w:right w:val="single" w:sz="4" w:space="0" w:color="auto"/>
            </w:tcBorders>
            <w:noWrap/>
            <w:vAlign w:val="center"/>
            <w:hideMark/>
          </w:tcPr>
          <w:p w14:paraId="61941F23" w14:textId="77777777" w:rsidR="00125529" w:rsidRPr="00356F2F" w:rsidRDefault="00125529" w:rsidP="00125529">
            <w:pPr>
              <w:spacing w:after="0" w:line="240" w:lineRule="auto"/>
              <w:jc w:val="center"/>
              <w:rPr>
                <w:rFonts w:ascii="Times New Roman" w:eastAsia="Times New Roman" w:hAnsi="Times New Roman" w:cs="Times New Roman"/>
              </w:rPr>
            </w:pPr>
            <w:r w:rsidRPr="00356F2F">
              <w:rPr>
                <w:rFonts w:ascii="Times New Roman" w:eastAsia="Times New Roman" w:hAnsi="Times New Roman" w:cs="Times New Roman"/>
              </w:rPr>
              <w:t>X</w:t>
            </w:r>
          </w:p>
        </w:tc>
        <w:tc>
          <w:tcPr>
            <w:tcW w:w="557" w:type="pct"/>
            <w:tcBorders>
              <w:top w:val="nil"/>
              <w:left w:val="nil"/>
              <w:bottom w:val="single" w:sz="4" w:space="0" w:color="auto"/>
              <w:right w:val="single" w:sz="4" w:space="0" w:color="auto"/>
            </w:tcBorders>
            <w:noWrap/>
            <w:vAlign w:val="center"/>
            <w:hideMark/>
          </w:tcPr>
          <w:p w14:paraId="0A7B6B11" w14:textId="77777777" w:rsidR="00125529" w:rsidRPr="00356F2F" w:rsidRDefault="00125529" w:rsidP="00125529">
            <w:pPr>
              <w:spacing w:after="0" w:line="240" w:lineRule="auto"/>
              <w:jc w:val="center"/>
              <w:rPr>
                <w:rFonts w:ascii="Times New Roman" w:eastAsia="Times New Roman" w:hAnsi="Times New Roman" w:cs="Times New Roman"/>
              </w:rPr>
            </w:pPr>
            <w:r w:rsidRPr="00356F2F">
              <w:rPr>
                <w:rFonts w:ascii="Times New Roman" w:eastAsia="Times New Roman" w:hAnsi="Times New Roman" w:cs="Times New Roman"/>
              </w:rPr>
              <w:t> </w:t>
            </w:r>
          </w:p>
        </w:tc>
      </w:tr>
      <w:tr w:rsidR="00356F2F" w:rsidRPr="00356F2F" w14:paraId="2ACFB916" w14:textId="77777777" w:rsidTr="003C6BE6">
        <w:trPr>
          <w:trHeight w:val="390"/>
        </w:trPr>
        <w:tc>
          <w:tcPr>
            <w:tcW w:w="353" w:type="pct"/>
            <w:tcBorders>
              <w:top w:val="nil"/>
              <w:left w:val="single" w:sz="4" w:space="0" w:color="auto"/>
              <w:bottom w:val="single" w:sz="4" w:space="0" w:color="auto"/>
              <w:right w:val="single" w:sz="4" w:space="0" w:color="auto"/>
            </w:tcBorders>
            <w:noWrap/>
            <w:vAlign w:val="center"/>
            <w:hideMark/>
          </w:tcPr>
          <w:p w14:paraId="6328E4BB" w14:textId="77777777" w:rsidR="00125529" w:rsidRPr="00356F2F" w:rsidRDefault="00125529" w:rsidP="00125529">
            <w:pPr>
              <w:spacing w:after="0" w:line="240" w:lineRule="auto"/>
              <w:jc w:val="center"/>
              <w:rPr>
                <w:rFonts w:ascii="Times New Roman" w:eastAsia="Times New Roman" w:hAnsi="Times New Roman" w:cs="Times New Roman"/>
              </w:rPr>
            </w:pPr>
            <w:r w:rsidRPr="00356F2F">
              <w:rPr>
                <w:rFonts w:ascii="Times New Roman" w:eastAsia="Times New Roman" w:hAnsi="Times New Roman" w:cs="Times New Roman"/>
              </w:rPr>
              <w:t>6</w:t>
            </w:r>
          </w:p>
        </w:tc>
        <w:tc>
          <w:tcPr>
            <w:tcW w:w="3533" w:type="pct"/>
            <w:tcBorders>
              <w:top w:val="nil"/>
              <w:left w:val="nil"/>
              <w:bottom w:val="single" w:sz="4" w:space="0" w:color="auto"/>
              <w:right w:val="single" w:sz="4" w:space="0" w:color="auto"/>
            </w:tcBorders>
            <w:noWrap/>
            <w:vAlign w:val="center"/>
            <w:hideMark/>
          </w:tcPr>
          <w:p w14:paraId="32DBCF59" w14:textId="77777777" w:rsidR="00125529" w:rsidRPr="00356F2F" w:rsidRDefault="00125529" w:rsidP="00125529">
            <w:pPr>
              <w:spacing w:after="0" w:line="240" w:lineRule="auto"/>
              <w:rPr>
                <w:rFonts w:ascii="Times New Roman" w:eastAsia="Times New Roman" w:hAnsi="Times New Roman" w:cs="Times New Roman"/>
              </w:rPr>
            </w:pPr>
            <w:r w:rsidRPr="00356F2F">
              <w:rPr>
                <w:rFonts w:ascii="Times New Roman" w:eastAsia="Times New Roman" w:hAnsi="Times New Roman" w:cs="Times New Roman"/>
              </w:rPr>
              <w:t>Móc cáp, phụ cẩu, kê chân, chăng barricade</w:t>
            </w:r>
          </w:p>
        </w:tc>
        <w:tc>
          <w:tcPr>
            <w:tcW w:w="557" w:type="pct"/>
            <w:tcBorders>
              <w:top w:val="nil"/>
              <w:left w:val="nil"/>
              <w:bottom w:val="single" w:sz="4" w:space="0" w:color="auto"/>
              <w:right w:val="single" w:sz="4" w:space="0" w:color="auto"/>
            </w:tcBorders>
            <w:noWrap/>
            <w:vAlign w:val="center"/>
            <w:hideMark/>
          </w:tcPr>
          <w:p w14:paraId="35AE5503" w14:textId="77777777" w:rsidR="00125529" w:rsidRPr="00356F2F" w:rsidRDefault="00125529" w:rsidP="00125529">
            <w:pPr>
              <w:spacing w:after="0" w:line="240" w:lineRule="auto"/>
              <w:jc w:val="center"/>
              <w:rPr>
                <w:rFonts w:ascii="Times New Roman" w:eastAsia="Times New Roman" w:hAnsi="Times New Roman" w:cs="Times New Roman"/>
              </w:rPr>
            </w:pPr>
            <w:r w:rsidRPr="00356F2F">
              <w:rPr>
                <w:rFonts w:ascii="Times New Roman" w:eastAsia="Times New Roman" w:hAnsi="Times New Roman" w:cs="Times New Roman"/>
              </w:rPr>
              <w:t>X</w:t>
            </w:r>
          </w:p>
        </w:tc>
        <w:tc>
          <w:tcPr>
            <w:tcW w:w="557" w:type="pct"/>
            <w:tcBorders>
              <w:top w:val="nil"/>
              <w:left w:val="nil"/>
              <w:bottom w:val="single" w:sz="4" w:space="0" w:color="auto"/>
              <w:right w:val="single" w:sz="4" w:space="0" w:color="auto"/>
            </w:tcBorders>
            <w:noWrap/>
            <w:vAlign w:val="center"/>
            <w:hideMark/>
          </w:tcPr>
          <w:p w14:paraId="7C001918" w14:textId="77777777" w:rsidR="00125529" w:rsidRPr="00356F2F" w:rsidRDefault="00125529" w:rsidP="00125529">
            <w:pPr>
              <w:spacing w:after="0" w:line="240" w:lineRule="auto"/>
              <w:jc w:val="center"/>
              <w:rPr>
                <w:rFonts w:ascii="Times New Roman" w:eastAsia="Times New Roman" w:hAnsi="Times New Roman" w:cs="Times New Roman"/>
              </w:rPr>
            </w:pPr>
            <w:r w:rsidRPr="00356F2F">
              <w:rPr>
                <w:rFonts w:ascii="Times New Roman" w:eastAsia="Times New Roman" w:hAnsi="Times New Roman" w:cs="Times New Roman"/>
              </w:rPr>
              <w:t> </w:t>
            </w:r>
          </w:p>
        </w:tc>
      </w:tr>
      <w:tr w:rsidR="00356F2F" w:rsidRPr="00356F2F" w14:paraId="79CDC63E" w14:textId="77777777" w:rsidTr="003C6BE6">
        <w:trPr>
          <w:trHeight w:val="390"/>
        </w:trPr>
        <w:tc>
          <w:tcPr>
            <w:tcW w:w="353" w:type="pct"/>
            <w:tcBorders>
              <w:top w:val="nil"/>
              <w:left w:val="single" w:sz="4" w:space="0" w:color="auto"/>
              <w:bottom w:val="single" w:sz="4" w:space="0" w:color="auto"/>
              <w:right w:val="single" w:sz="4" w:space="0" w:color="auto"/>
            </w:tcBorders>
            <w:noWrap/>
            <w:vAlign w:val="center"/>
          </w:tcPr>
          <w:p w14:paraId="0E58199B" w14:textId="663B2FBB" w:rsidR="006524DC" w:rsidRPr="00356F2F" w:rsidRDefault="006524DC" w:rsidP="00125529">
            <w:pPr>
              <w:spacing w:after="0" w:line="240" w:lineRule="auto"/>
              <w:jc w:val="center"/>
              <w:rPr>
                <w:rFonts w:ascii="Times New Roman" w:eastAsia="Times New Roman" w:hAnsi="Times New Roman" w:cs="Times New Roman"/>
              </w:rPr>
            </w:pPr>
            <w:r w:rsidRPr="00356F2F">
              <w:rPr>
                <w:rFonts w:ascii="Times New Roman" w:eastAsia="Times New Roman" w:hAnsi="Times New Roman" w:cs="Times New Roman"/>
              </w:rPr>
              <w:t>7</w:t>
            </w:r>
          </w:p>
        </w:tc>
        <w:tc>
          <w:tcPr>
            <w:tcW w:w="3533" w:type="pct"/>
            <w:tcBorders>
              <w:top w:val="nil"/>
              <w:left w:val="nil"/>
              <w:bottom w:val="single" w:sz="4" w:space="0" w:color="auto"/>
              <w:right w:val="single" w:sz="4" w:space="0" w:color="auto"/>
            </w:tcBorders>
            <w:noWrap/>
            <w:vAlign w:val="center"/>
          </w:tcPr>
          <w:p w14:paraId="64DB1644" w14:textId="38C8E18F" w:rsidR="006524DC" w:rsidRPr="00356F2F" w:rsidRDefault="006524DC" w:rsidP="00125529">
            <w:pPr>
              <w:spacing w:after="0" w:line="240" w:lineRule="auto"/>
              <w:rPr>
                <w:rFonts w:ascii="Times New Roman" w:eastAsia="Times New Roman" w:hAnsi="Times New Roman" w:cs="Times New Roman"/>
              </w:rPr>
            </w:pPr>
            <w:r w:rsidRPr="00356F2F">
              <w:rPr>
                <w:rFonts w:ascii="Times New Roman" w:eastAsia="Times New Roman" w:hAnsi="Times New Roman" w:cs="Times New Roman"/>
              </w:rPr>
              <w:t xml:space="preserve">Lưu chuyển </w:t>
            </w:r>
            <w:r w:rsidR="00335072">
              <w:rPr>
                <w:rFonts w:ascii="Times New Roman" w:eastAsia="Times New Roman" w:hAnsi="Times New Roman" w:cs="Times New Roman"/>
              </w:rPr>
              <w:t>kê chân, đối trọng</w:t>
            </w:r>
            <w:r w:rsidR="00AB0AD4" w:rsidRPr="00356F2F">
              <w:rPr>
                <w:rFonts w:ascii="Times New Roman" w:eastAsia="Times New Roman" w:hAnsi="Times New Roman" w:cs="Times New Roman"/>
              </w:rPr>
              <w:t xml:space="preserve"> nội bộ trong công trường</w:t>
            </w:r>
          </w:p>
        </w:tc>
        <w:tc>
          <w:tcPr>
            <w:tcW w:w="557" w:type="pct"/>
            <w:tcBorders>
              <w:top w:val="nil"/>
              <w:left w:val="nil"/>
              <w:bottom w:val="single" w:sz="4" w:space="0" w:color="auto"/>
              <w:right w:val="single" w:sz="4" w:space="0" w:color="auto"/>
            </w:tcBorders>
            <w:noWrap/>
            <w:vAlign w:val="center"/>
          </w:tcPr>
          <w:p w14:paraId="43F20911" w14:textId="0C70F057" w:rsidR="006524DC" w:rsidRPr="00356F2F" w:rsidRDefault="00AB0AD4" w:rsidP="00125529">
            <w:pPr>
              <w:spacing w:after="0" w:line="240" w:lineRule="auto"/>
              <w:jc w:val="center"/>
              <w:rPr>
                <w:rFonts w:ascii="Times New Roman" w:eastAsia="Times New Roman" w:hAnsi="Times New Roman" w:cs="Times New Roman"/>
              </w:rPr>
            </w:pPr>
            <w:r w:rsidRPr="00356F2F">
              <w:rPr>
                <w:rFonts w:ascii="Times New Roman" w:eastAsia="Times New Roman" w:hAnsi="Times New Roman" w:cs="Times New Roman"/>
              </w:rPr>
              <w:t>X</w:t>
            </w:r>
          </w:p>
        </w:tc>
        <w:tc>
          <w:tcPr>
            <w:tcW w:w="557" w:type="pct"/>
            <w:tcBorders>
              <w:top w:val="nil"/>
              <w:left w:val="nil"/>
              <w:bottom w:val="single" w:sz="4" w:space="0" w:color="auto"/>
              <w:right w:val="single" w:sz="4" w:space="0" w:color="auto"/>
            </w:tcBorders>
            <w:noWrap/>
            <w:vAlign w:val="center"/>
          </w:tcPr>
          <w:p w14:paraId="3752AD43" w14:textId="77777777" w:rsidR="006524DC" w:rsidRPr="00356F2F" w:rsidRDefault="006524DC" w:rsidP="00125529">
            <w:pPr>
              <w:spacing w:after="0" w:line="240" w:lineRule="auto"/>
              <w:jc w:val="center"/>
              <w:rPr>
                <w:rFonts w:ascii="Times New Roman" w:eastAsia="Times New Roman" w:hAnsi="Times New Roman" w:cs="Times New Roman"/>
              </w:rPr>
            </w:pPr>
          </w:p>
        </w:tc>
      </w:tr>
      <w:tr w:rsidR="00356F2F" w:rsidRPr="00356F2F" w14:paraId="25D30D55" w14:textId="77777777" w:rsidTr="003C6BE6">
        <w:trPr>
          <w:trHeight w:val="390"/>
        </w:trPr>
        <w:tc>
          <w:tcPr>
            <w:tcW w:w="353" w:type="pct"/>
            <w:tcBorders>
              <w:top w:val="nil"/>
              <w:left w:val="single" w:sz="4" w:space="0" w:color="auto"/>
              <w:bottom w:val="single" w:sz="4" w:space="0" w:color="auto"/>
              <w:right w:val="single" w:sz="4" w:space="0" w:color="auto"/>
            </w:tcBorders>
            <w:noWrap/>
            <w:vAlign w:val="center"/>
            <w:hideMark/>
          </w:tcPr>
          <w:p w14:paraId="7DFC5522" w14:textId="77777777" w:rsidR="00125529" w:rsidRPr="00356F2F" w:rsidRDefault="00125529" w:rsidP="00125529">
            <w:pPr>
              <w:spacing w:after="0" w:line="240" w:lineRule="auto"/>
              <w:jc w:val="center"/>
              <w:rPr>
                <w:rFonts w:ascii="Times New Roman" w:eastAsia="Times New Roman" w:hAnsi="Times New Roman" w:cs="Times New Roman"/>
              </w:rPr>
            </w:pPr>
            <w:r w:rsidRPr="00356F2F">
              <w:rPr>
                <w:rFonts w:ascii="Times New Roman" w:eastAsia="Times New Roman" w:hAnsi="Times New Roman" w:cs="Times New Roman"/>
              </w:rPr>
              <w:t>8</w:t>
            </w:r>
          </w:p>
        </w:tc>
        <w:tc>
          <w:tcPr>
            <w:tcW w:w="3533" w:type="pct"/>
            <w:tcBorders>
              <w:top w:val="nil"/>
              <w:left w:val="nil"/>
              <w:bottom w:val="single" w:sz="4" w:space="0" w:color="auto"/>
              <w:right w:val="single" w:sz="4" w:space="0" w:color="auto"/>
            </w:tcBorders>
            <w:noWrap/>
            <w:vAlign w:val="center"/>
            <w:hideMark/>
          </w:tcPr>
          <w:p w14:paraId="545AF8E1" w14:textId="77777777" w:rsidR="00125529" w:rsidRPr="00356F2F" w:rsidRDefault="00125529" w:rsidP="00125529">
            <w:pPr>
              <w:spacing w:after="0" w:line="240" w:lineRule="auto"/>
              <w:rPr>
                <w:rFonts w:ascii="Times New Roman" w:eastAsia="Times New Roman" w:hAnsi="Times New Roman" w:cs="Times New Roman"/>
              </w:rPr>
            </w:pPr>
            <w:r w:rsidRPr="00356F2F">
              <w:rPr>
                <w:rFonts w:ascii="Times New Roman" w:eastAsia="Times New Roman" w:hAnsi="Times New Roman" w:cs="Times New Roman"/>
              </w:rPr>
              <w:t>Vận hành thiết bị</w:t>
            </w:r>
          </w:p>
        </w:tc>
        <w:tc>
          <w:tcPr>
            <w:tcW w:w="557" w:type="pct"/>
            <w:tcBorders>
              <w:top w:val="nil"/>
              <w:left w:val="nil"/>
              <w:bottom w:val="single" w:sz="4" w:space="0" w:color="auto"/>
              <w:right w:val="single" w:sz="4" w:space="0" w:color="auto"/>
            </w:tcBorders>
            <w:noWrap/>
            <w:vAlign w:val="center"/>
            <w:hideMark/>
          </w:tcPr>
          <w:p w14:paraId="410AAF92" w14:textId="77777777" w:rsidR="00125529" w:rsidRPr="00356F2F" w:rsidRDefault="00125529" w:rsidP="00125529">
            <w:pPr>
              <w:spacing w:after="0" w:line="240" w:lineRule="auto"/>
              <w:jc w:val="center"/>
              <w:rPr>
                <w:rFonts w:ascii="Times New Roman" w:eastAsia="Times New Roman" w:hAnsi="Times New Roman" w:cs="Times New Roman"/>
              </w:rPr>
            </w:pPr>
            <w:r w:rsidRPr="00356F2F">
              <w:rPr>
                <w:rFonts w:ascii="Times New Roman" w:eastAsia="Times New Roman" w:hAnsi="Times New Roman" w:cs="Times New Roman"/>
              </w:rPr>
              <w:t> </w:t>
            </w:r>
          </w:p>
        </w:tc>
        <w:tc>
          <w:tcPr>
            <w:tcW w:w="557" w:type="pct"/>
            <w:tcBorders>
              <w:top w:val="nil"/>
              <w:left w:val="nil"/>
              <w:bottom w:val="single" w:sz="4" w:space="0" w:color="auto"/>
              <w:right w:val="single" w:sz="4" w:space="0" w:color="auto"/>
            </w:tcBorders>
            <w:noWrap/>
            <w:vAlign w:val="center"/>
            <w:hideMark/>
          </w:tcPr>
          <w:p w14:paraId="51FE5A17" w14:textId="77777777" w:rsidR="00125529" w:rsidRPr="00356F2F" w:rsidRDefault="00125529" w:rsidP="00125529">
            <w:pPr>
              <w:spacing w:after="0" w:line="240" w:lineRule="auto"/>
              <w:jc w:val="center"/>
              <w:rPr>
                <w:rFonts w:ascii="Times New Roman" w:eastAsia="Times New Roman" w:hAnsi="Times New Roman" w:cs="Times New Roman"/>
              </w:rPr>
            </w:pPr>
            <w:r w:rsidRPr="00356F2F">
              <w:rPr>
                <w:rFonts w:ascii="Times New Roman" w:eastAsia="Times New Roman" w:hAnsi="Times New Roman" w:cs="Times New Roman"/>
              </w:rPr>
              <w:t>X</w:t>
            </w:r>
          </w:p>
        </w:tc>
      </w:tr>
      <w:tr w:rsidR="00356F2F" w:rsidRPr="00356F2F" w14:paraId="6D108C22" w14:textId="77777777" w:rsidTr="003C6BE6">
        <w:trPr>
          <w:trHeight w:val="450"/>
        </w:trPr>
        <w:tc>
          <w:tcPr>
            <w:tcW w:w="353" w:type="pct"/>
            <w:tcBorders>
              <w:top w:val="nil"/>
              <w:left w:val="single" w:sz="4" w:space="0" w:color="auto"/>
              <w:bottom w:val="single" w:sz="4" w:space="0" w:color="auto"/>
              <w:right w:val="single" w:sz="4" w:space="0" w:color="auto"/>
            </w:tcBorders>
            <w:noWrap/>
            <w:vAlign w:val="center"/>
            <w:hideMark/>
          </w:tcPr>
          <w:p w14:paraId="2CB33BB7" w14:textId="77777777" w:rsidR="00125529" w:rsidRPr="00356F2F" w:rsidRDefault="00125529" w:rsidP="00125529">
            <w:pPr>
              <w:spacing w:after="0" w:line="240" w:lineRule="auto"/>
              <w:jc w:val="center"/>
              <w:rPr>
                <w:rFonts w:ascii="Times New Roman" w:eastAsia="Times New Roman" w:hAnsi="Times New Roman" w:cs="Times New Roman"/>
                <w:b/>
                <w:bCs/>
              </w:rPr>
            </w:pPr>
            <w:r w:rsidRPr="00356F2F">
              <w:rPr>
                <w:rFonts w:ascii="Times New Roman" w:eastAsia="Times New Roman" w:hAnsi="Times New Roman" w:cs="Times New Roman"/>
                <w:b/>
                <w:bCs/>
              </w:rPr>
              <w:t>C</w:t>
            </w:r>
          </w:p>
        </w:tc>
        <w:tc>
          <w:tcPr>
            <w:tcW w:w="3533" w:type="pct"/>
            <w:tcBorders>
              <w:top w:val="nil"/>
              <w:left w:val="nil"/>
              <w:bottom w:val="single" w:sz="4" w:space="0" w:color="auto"/>
              <w:right w:val="single" w:sz="4" w:space="0" w:color="auto"/>
            </w:tcBorders>
            <w:noWrap/>
            <w:vAlign w:val="center"/>
            <w:hideMark/>
          </w:tcPr>
          <w:p w14:paraId="73069A0B" w14:textId="77777777" w:rsidR="00125529" w:rsidRPr="00356F2F" w:rsidRDefault="00125529" w:rsidP="00125529">
            <w:pPr>
              <w:spacing w:after="0" w:line="240" w:lineRule="auto"/>
              <w:rPr>
                <w:rFonts w:ascii="Times New Roman" w:eastAsia="Times New Roman" w:hAnsi="Times New Roman" w:cs="Times New Roman"/>
                <w:b/>
                <w:bCs/>
              </w:rPr>
            </w:pPr>
            <w:r w:rsidRPr="00356F2F">
              <w:rPr>
                <w:rFonts w:ascii="Times New Roman" w:eastAsia="Times New Roman" w:hAnsi="Times New Roman" w:cs="Times New Roman"/>
                <w:b/>
                <w:bCs/>
              </w:rPr>
              <w:t>PHƯƠNG TIỆN, DỊCH VỤ HỖ TRỢ</w:t>
            </w:r>
          </w:p>
        </w:tc>
        <w:tc>
          <w:tcPr>
            <w:tcW w:w="557" w:type="pct"/>
            <w:tcBorders>
              <w:top w:val="nil"/>
              <w:left w:val="nil"/>
              <w:bottom w:val="single" w:sz="4" w:space="0" w:color="auto"/>
              <w:right w:val="single" w:sz="4" w:space="0" w:color="auto"/>
            </w:tcBorders>
            <w:noWrap/>
            <w:vAlign w:val="center"/>
            <w:hideMark/>
          </w:tcPr>
          <w:p w14:paraId="5F508B89" w14:textId="77777777" w:rsidR="00125529" w:rsidRPr="00356F2F" w:rsidRDefault="00125529" w:rsidP="00125529">
            <w:pPr>
              <w:spacing w:after="0" w:line="240" w:lineRule="auto"/>
              <w:jc w:val="center"/>
              <w:rPr>
                <w:rFonts w:ascii="Times New Roman" w:eastAsia="Times New Roman" w:hAnsi="Times New Roman" w:cs="Times New Roman"/>
                <w:b/>
                <w:bCs/>
              </w:rPr>
            </w:pPr>
            <w:r w:rsidRPr="00356F2F">
              <w:rPr>
                <w:rFonts w:ascii="Times New Roman" w:eastAsia="Times New Roman" w:hAnsi="Times New Roman" w:cs="Times New Roman"/>
                <w:b/>
                <w:bCs/>
              </w:rPr>
              <w:t> </w:t>
            </w:r>
          </w:p>
        </w:tc>
        <w:tc>
          <w:tcPr>
            <w:tcW w:w="557" w:type="pct"/>
            <w:tcBorders>
              <w:top w:val="nil"/>
              <w:left w:val="nil"/>
              <w:bottom w:val="single" w:sz="4" w:space="0" w:color="auto"/>
              <w:right w:val="single" w:sz="4" w:space="0" w:color="auto"/>
            </w:tcBorders>
            <w:noWrap/>
            <w:vAlign w:val="center"/>
            <w:hideMark/>
          </w:tcPr>
          <w:p w14:paraId="3005E435" w14:textId="77777777" w:rsidR="00125529" w:rsidRPr="00356F2F" w:rsidRDefault="00125529" w:rsidP="00125529">
            <w:pPr>
              <w:spacing w:after="0" w:line="240" w:lineRule="auto"/>
              <w:jc w:val="center"/>
              <w:rPr>
                <w:rFonts w:ascii="Times New Roman" w:eastAsia="Times New Roman" w:hAnsi="Times New Roman" w:cs="Times New Roman"/>
                <w:b/>
                <w:bCs/>
              </w:rPr>
            </w:pPr>
            <w:r w:rsidRPr="00356F2F">
              <w:rPr>
                <w:rFonts w:ascii="Times New Roman" w:eastAsia="Times New Roman" w:hAnsi="Times New Roman" w:cs="Times New Roman"/>
                <w:b/>
                <w:bCs/>
              </w:rPr>
              <w:t> </w:t>
            </w:r>
          </w:p>
        </w:tc>
      </w:tr>
      <w:tr w:rsidR="00356F2F" w:rsidRPr="00356F2F" w14:paraId="3B210F2C" w14:textId="77777777" w:rsidTr="003C6BE6">
        <w:trPr>
          <w:trHeight w:val="295"/>
        </w:trPr>
        <w:tc>
          <w:tcPr>
            <w:tcW w:w="353" w:type="pct"/>
            <w:tcBorders>
              <w:top w:val="nil"/>
              <w:left w:val="single" w:sz="4" w:space="0" w:color="auto"/>
              <w:bottom w:val="single" w:sz="4" w:space="0" w:color="auto"/>
              <w:right w:val="single" w:sz="4" w:space="0" w:color="auto"/>
            </w:tcBorders>
            <w:noWrap/>
            <w:vAlign w:val="center"/>
            <w:hideMark/>
          </w:tcPr>
          <w:p w14:paraId="2EDCEE1D" w14:textId="77777777" w:rsidR="00125529" w:rsidRPr="00356F2F" w:rsidRDefault="00125529" w:rsidP="00125529">
            <w:pPr>
              <w:spacing w:after="0" w:line="240" w:lineRule="auto"/>
              <w:jc w:val="center"/>
              <w:rPr>
                <w:rFonts w:ascii="Times New Roman" w:eastAsia="Times New Roman" w:hAnsi="Times New Roman" w:cs="Times New Roman"/>
              </w:rPr>
            </w:pPr>
            <w:r w:rsidRPr="00356F2F">
              <w:rPr>
                <w:rFonts w:ascii="Times New Roman" w:eastAsia="Times New Roman" w:hAnsi="Times New Roman" w:cs="Times New Roman"/>
              </w:rPr>
              <w:t>1</w:t>
            </w:r>
          </w:p>
        </w:tc>
        <w:tc>
          <w:tcPr>
            <w:tcW w:w="3533" w:type="pct"/>
            <w:tcBorders>
              <w:top w:val="nil"/>
              <w:left w:val="nil"/>
              <w:bottom w:val="single" w:sz="4" w:space="0" w:color="auto"/>
              <w:right w:val="single" w:sz="4" w:space="0" w:color="auto"/>
            </w:tcBorders>
            <w:noWrap/>
            <w:vAlign w:val="center"/>
            <w:hideMark/>
          </w:tcPr>
          <w:p w14:paraId="6CA78874" w14:textId="061BE780" w:rsidR="00125529" w:rsidRPr="00356F2F" w:rsidRDefault="00125529" w:rsidP="00125529">
            <w:pPr>
              <w:spacing w:after="0" w:line="240" w:lineRule="auto"/>
              <w:rPr>
                <w:rFonts w:ascii="Times New Roman" w:eastAsia="Times New Roman" w:hAnsi="Times New Roman" w:cs="Times New Roman"/>
              </w:rPr>
            </w:pPr>
            <w:r w:rsidRPr="00356F2F">
              <w:rPr>
                <w:rFonts w:ascii="Times New Roman" w:eastAsia="Times New Roman" w:hAnsi="Times New Roman" w:cs="Times New Roman"/>
              </w:rPr>
              <w:t xml:space="preserve">Quần áo </w:t>
            </w:r>
            <w:r w:rsidR="005E289C" w:rsidRPr="00356F2F">
              <w:rPr>
                <w:rFonts w:ascii="Times New Roman" w:eastAsia="Times New Roman" w:hAnsi="Times New Roman" w:cs="Times New Roman"/>
              </w:rPr>
              <w:t>bảo hộ lao động</w:t>
            </w:r>
          </w:p>
        </w:tc>
        <w:tc>
          <w:tcPr>
            <w:tcW w:w="557" w:type="pct"/>
            <w:tcBorders>
              <w:top w:val="nil"/>
              <w:left w:val="nil"/>
              <w:bottom w:val="single" w:sz="4" w:space="0" w:color="auto"/>
              <w:right w:val="single" w:sz="4" w:space="0" w:color="auto"/>
            </w:tcBorders>
            <w:noWrap/>
            <w:vAlign w:val="center"/>
            <w:hideMark/>
          </w:tcPr>
          <w:p w14:paraId="722AB3A3" w14:textId="77777777" w:rsidR="00125529" w:rsidRPr="00356F2F" w:rsidRDefault="00125529" w:rsidP="00125529">
            <w:pPr>
              <w:spacing w:after="0" w:line="240" w:lineRule="auto"/>
              <w:jc w:val="center"/>
              <w:rPr>
                <w:rFonts w:ascii="Times New Roman" w:eastAsia="Times New Roman" w:hAnsi="Times New Roman" w:cs="Times New Roman"/>
              </w:rPr>
            </w:pPr>
            <w:r w:rsidRPr="00356F2F">
              <w:rPr>
                <w:rFonts w:ascii="Times New Roman" w:eastAsia="Times New Roman" w:hAnsi="Times New Roman" w:cs="Times New Roman"/>
              </w:rPr>
              <w:t>X</w:t>
            </w:r>
          </w:p>
        </w:tc>
        <w:tc>
          <w:tcPr>
            <w:tcW w:w="557" w:type="pct"/>
            <w:tcBorders>
              <w:top w:val="nil"/>
              <w:left w:val="nil"/>
              <w:bottom w:val="single" w:sz="4" w:space="0" w:color="auto"/>
              <w:right w:val="single" w:sz="4" w:space="0" w:color="auto"/>
            </w:tcBorders>
            <w:noWrap/>
            <w:vAlign w:val="center"/>
            <w:hideMark/>
          </w:tcPr>
          <w:p w14:paraId="6B3A6AD3" w14:textId="77777777" w:rsidR="00125529" w:rsidRPr="00356F2F" w:rsidRDefault="00125529" w:rsidP="00125529">
            <w:pPr>
              <w:spacing w:after="0" w:line="240" w:lineRule="auto"/>
              <w:jc w:val="center"/>
              <w:rPr>
                <w:rFonts w:ascii="Times New Roman" w:eastAsia="Times New Roman" w:hAnsi="Times New Roman" w:cs="Times New Roman"/>
              </w:rPr>
            </w:pPr>
            <w:r w:rsidRPr="00356F2F">
              <w:rPr>
                <w:rFonts w:ascii="Times New Roman" w:eastAsia="Times New Roman" w:hAnsi="Times New Roman" w:cs="Times New Roman"/>
              </w:rPr>
              <w:t> </w:t>
            </w:r>
          </w:p>
        </w:tc>
      </w:tr>
      <w:tr w:rsidR="00356F2F" w:rsidRPr="00356F2F" w14:paraId="03EA30FC" w14:textId="77777777" w:rsidTr="003C6BE6">
        <w:trPr>
          <w:trHeight w:val="277"/>
        </w:trPr>
        <w:tc>
          <w:tcPr>
            <w:tcW w:w="353" w:type="pct"/>
            <w:tcBorders>
              <w:top w:val="nil"/>
              <w:left w:val="single" w:sz="4" w:space="0" w:color="auto"/>
              <w:bottom w:val="single" w:sz="4" w:space="0" w:color="auto"/>
              <w:right w:val="single" w:sz="4" w:space="0" w:color="auto"/>
            </w:tcBorders>
            <w:noWrap/>
            <w:vAlign w:val="center"/>
            <w:hideMark/>
          </w:tcPr>
          <w:p w14:paraId="7E4FE1D3" w14:textId="77777777" w:rsidR="00125529" w:rsidRPr="00356F2F" w:rsidRDefault="00125529" w:rsidP="00125529">
            <w:pPr>
              <w:spacing w:after="0" w:line="240" w:lineRule="auto"/>
              <w:jc w:val="center"/>
              <w:rPr>
                <w:rFonts w:ascii="Times New Roman" w:eastAsia="Times New Roman" w:hAnsi="Times New Roman" w:cs="Times New Roman"/>
              </w:rPr>
            </w:pPr>
            <w:r w:rsidRPr="00356F2F">
              <w:rPr>
                <w:rFonts w:ascii="Times New Roman" w:eastAsia="Times New Roman" w:hAnsi="Times New Roman" w:cs="Times New Roman"/>
              </w:rPr>
              <w:t>2</w:t>
            </w:r>
          </w:p>
        </w:tc>
        <w:tc>
          <w:tcPr>
            <w:tcW w:w="3533" w:type="pct"/>
            <w:tcBorders>
              <w:top w:val="nil"/>
              <w:left w:val="nil"/>
              <w:bottom w:val="single" w:sz="4" w:space="0" w:color="auto"/>
              <w:right w:val="single" w:sz="4" w:space="0" w:color="auto"/>
            </w:tcBorders>
            <w:noWrap/>
            <w:vAlign w:val="center"/>
            <w:hideMark/>
          </w:tcPr>
          <w:p w14:paraId="5997497F" w14:textId="77777777" w:rsidR="00125529" w:rsidRPr="00356F2F" w:rsidRDefault="00125529" w:rsidP="00125529">
            <w:pPr>
              <w:spacing w:after="0" w:line="240" w:lineRule="auto"/>
              <w:rPr>
                <w:rFonts w:ascii="Times New Roman" w:eastAsia="Times New Roman" w:hAnsi="Times New Roman" w:cs="Times New Roman"/>
              </w:rPr>
            </w:pPr>
            <w:r w:rsidRPr="00356F2F">
              <w:rPr>
                <w:rFonts w:ascii="Times New Roman" w:eastAsia="Times New Roman" w:hAnsi="Times New Roman" w:cs="Times New Roman"/>
              </w:rPr>
              <w:t>Thiết bị, máy móc, công cụ dụng cụ thi công phục vụ công việc</w:t>
            </w:r>
          </w:p>
        </w:tc>
        <w:tc>
          <w:tcPr>
            <w:tcW w:w="557" w:type="pct"/>
            <w:tcBorders>
              <w:top w:val="nil"/>
              <w:left w:val="nil"/>
              <w:bottom w:val="single" w:sz="4" w:space="0" w:color="auto"/>
              <w:right w:val="single" w:sz="4" w:space="0" w:color="auto"/>
            </w:tcBorders>
            <w:noWrap/>
            <w:vAlign w:val="center"/>
            <w:hideMark/>
          </w:tcPr>
          <w:p w14:paraId="1BEB7211" w14:textId="77777777" w:rsidR="00125529" w:rsidRPr="00356F2F" w:rsidRDefault="00125529" w:rsidP="00125529">
            <w:pPr>
              <w:spacing w:after="0" w:line="240" w:lineRule="auto"/>
              <w:jc w:val="center"/>
              <w:rPr>
                <w:rFonts w:ascii="Times New Roman" w:eastAsia="Times New Roman" w:hAnsi="Times New Roman" w:cs="Times New Roman"/>
              </w:rPr>
            </w:pPr>
            <w:r w:rsidRPr="00356F2F">
              <w:rPr>
                <w:rFonts w:ascii="Times New Roman" w:eastAsia="Times New Roman" w:hAnsi="Times New Roman" w:cs="Times New Roman"/>
              </w:rPr>
              <w:t>X</w:t>
            </w:r>
          </w:p>
        </w:tc>
        <w:tc>
          <w:tcPr>
            <w:tcW w:w="557" w:type="pct"/>
            <w:tcBorders>
              <w:top w:val="nil"/>
              <w:left w:val="nil"/>
              <w:bottom w:val="single" w:sz="4" w:space="0" w:color="auto"/>
              <w:right w:val="single" w:sz="4" w:space="0" w:color="auto"/>
            </w:tcBorders>
            <w:noWrap/>
            <w:vAlign w:val="center"/>
            <w:hideMark/>
          </w:tcPr>
          <w:p w14:paraId="3283C35A" w14:textId="77777777" w:rsidR="00125529" w:rsidRPr="00356F2F" w:rsidRDefault="00125529" w:rsidP="00125529">
            <w:pPr>
              <w:spacing w:after="0" w:line="240" w:lineRule="auto"/>
              <w:jc w:val="center"/>
              <w:rPr>
                <w:rFonts w:ascii="Times New Roman" w:eastAsia="Times New Roman" w:hAnsi="Times New Roman" w:cs="Times New Roman"/>
              </w:rPr>
            </w:pPr>
            <w:r w:rsidRPr="00356F2F">
              <w:rPr>
                <w:rFonts w:ascii="Times New Roman" w:eastAsia="Times New Roman" w:hAnsi="Times New Roman" w:cs="Times New Roman"/>
              </w:rPr>
              <w:t> </w:t>
            </w:r>
          </w:p>
        </w:tc>
      </w:tr>
      <w:tr w:rsidR="00356F2F" w:rsidRPr="00356F2F" w14:paraId="3516BE89" w14:textId="77777777" w:rsidTr="003C6BE6">
        <w:trPr>
          <w:trHeight w:val="268"/>
        </w:trPr>
        <w:tc>
          <w:tcPr>
            <w:tcW w:w="353" w:type="pct"/>
            <w:tcBorders>
              <w:top w:val="nil"/>
              <w:left w:val="single" w:sz="4" w:space="0" w:color="auto"/>
              <w:bottom w:val="single" w:sz="4" w:space="0" w:color="auto"/>
              <w:right w:val="single" w:sz="4" w:space="0" w:color="auto"/>
            </w:tcBorders>
            <w:noWrap/>
            <w:vAlign w:val="center"/>
            <w:hideMark/>
          </w:tcPr>
          <w:p w14:paraId="4A65EC7E" w14:textId="77777777" w:rsidR="00125529" w:rsidRPr="00356F2F" w:rsidRDefault="00125529" w:rsidP="00125529">
            <w:pPr>
              <w:spacing w:after="0" w:line="240" w:lineRule="auto"/>
              <w:jc w:val="center"/>
              <w:rPr>
                <w:rFonts w:ascii="Times New Roman" w:eastAsia="Times New Roman" w:hAnsi="Times New Roman" w:cs="Times New Roman"/>
              </w:rPr>
            </w:pPr>
            <w:r w:rsidRPr="00356F2F">
              <w:rPr>
                <w:rFonts w:ascii="Times New Roman" w:eastAsia="Times New Roman" w:hAnsi="Times New Roman" w:cs="Times New Roman"/>
              </w:rPr>
              <w:t>3</w:t>
            </w:r>
          </w:p>
        </w:tc>
        <w:tc>
          <w:tcPr>
            <w:tcW w:w="3533" w:type="pct"/>
            <w:tcBorders>
              <w:top w:val="nil"/>
              <w:left w:val="nil"/>
              <w:bottom w:val="single" w:sz="4" w:space="0" w:color="auto"/>
              <w:right w:val="single" w:sz="4" w:space="0" w:color="auto"/>
            </w:tcBorders>
            <w:vAlign w:val="center"/>
            <w:hideMark/>
          </w:tcPr>
          <w:p w14:paraId="432E7969" w14:textId="6E9A8CA5" w:rsidR="00125529" w:rsidRPr="00356F2F" w:rsidRDefault="00125529" w:rsidP="00125529">
            <w:pPr>
              <w:spacing w:after="0" w:line="240" w:lineRule="auto"/>
              <w:rPr>
                <w:rFonts w:ascii="Times New Roman" w:eastAsia="Times New Roman" w:hAnsi="Times New Roman" w:cs="Times New Roman"/>
              </w:rPr>
            </w:pPr>
            <w:r w:rsidRPr="00356F2F">
              <w:rPr>
                <w:rFonts w:ascii="Times New Roman" w:eastAsia="Times New Roman" w:hAnsi="Times New Roman" w:cs="Times New Roman"/>
              </w:rPr>
              <w:t xml:space="preserve">Giày bảo hộ, gang tay, nút bịt tai, kính </w:t>
            </w:r>
            <w:r w:rsidR="005E289C" w:rsidRPr="00356F2F">
              <w:rPr>
                <w:rFonts w:ascii="Times New Roman" w:eastAsia="Times New Roman" w:hAnsi="Times New Roman" w:cs="Times New Roman"/>
              </w:rPr>
              <w:t>bảo hộ</w:t>
            </w:r>
          </w:p>
        </w:tc>
        <w:tc>
          <w:tcPr>
            <w:tcW w:w="557" w:type="pct"/>
            <w:tcBorders>
              <w:top w:val="nil"/>
              <w:left w:val="nil"/>
              <w:bottom w:val="single" w:sz="4" w:space="0" w:color="auto"/>
              <w:right w:val="single" w:sz="4" w:space="0" w:color="auto"/>
            </w:tcBorders>
            <w:noWrap/>
            <w:vAlign w:val="center"/>
            <w:hideMark/>
          </w:tcPr>
          <w:p w14:paraId="68F4909A" w14:textId="77777777" w:rsidR="00125529" w:rsidRPr="00356F2F" w:rsidRDefault="00125529" w:rsidP="00125529">
            <w:pPr>
              <w:spacing w:after="0" w:line="240" w:lineRule="auto"/>
              <w:jc w:val="center"/>
              <w:rPr>
                <w:rFonts w:ascii="Times New Roman" w:eastAsia="Times New Roman" w:hAnsi="Times New Roman" w:cs="Times New Roman"/>
              </w:rPr>
            </w:pPr>
            <w:r w:rsidRPr="00356F2F">
              <w:rPr>
                <w:rFonts w:ascii="Times New Roman" w:eastAsia="Times New Roman" w:hAnsi="Times New Roman" w:cs="Times New Roman"/>
              </w:rPr>
              <w:t> </w:t>
            </w:r>
          </w:p>
        </w:tc>
        <w:tc>
          <w:tcPr>
            <w:tcW w:w="557" w:type="pct"/>
            <w:tcBorders>
              <w:top w:val="nil"/>
              <w:left w:val="nil"/>
              <w:bottom w:val="single" w:sz="4" w:space="0" w:color="auto"/>
              <w:right w:val="single" w:sz="4" w:space="0" w:color="auto"/>
            </w:tcBorders>
            <w:noWrap/>
            <w:vAlign w:val="center"/>
            <w:hideMark/>
          </w:tcPr>
          <w:p w14:paraId="095C4D86" w14:textId="77777777" w:rsidR="00125529" w:rsidRPr="00356F2F" w:rsidRDefault="00125529" w:rsidP="00125529">
            <w:pPr>
              <w:spacing w:after="0" w:line="240" w:lineRule="auto"/>
              <w:jc w:val="center"/>
              <w:rPr>
                <w:rFonts w:ascii="Times New Roman" w:eastAsia="Times New Roman" w:hAnsi="Times New Roman" w:cs="Times New Roman"/>
              </w:rPr>
            </w:pPr>
            <w:r w:rsidRPr="00356F2F">
              <w:rPr>
                <w:rFonts w:ascii="Times New Roman" w:eastAsia="Times New Roman" w:hAnsi="Times New Roman" w:cs="Times New Roman"/>
              </w:rPr>
              <w:t>X</w:t>
            </w:r>
          </w:p>
        </w:tc>
      </w:tr>
      <w:tr w:rsidR="00356F2F" w:rsidRPr="00356F2F" w14:paraId="447B014F" w14:textId="77777777" w:rsidTr="003C6BE6">
        <w:trPr>
          <w:trHeight w:val="169"/>
        </w:trPr>
        <w:tc>
          <w:tcPr>
            <w:tcW w:w="353" w:type="pct"/>
            <w:tcBorders>
              <w:top w:val="nil"/>
              <w:left w:val="single" w:sz="4" w:space="0" w:color="auto"/>
              <w:bottom w:val="single" w:sz="4" w:space="0" w:color="auto"/>
              <w:right w:val="single" w:sz="4" w:space="0" w:color="auto"/>
            </w:tcBorders>
            <w:noWrap/>
            <w:vAlign w:val="center"/>
            <w:hideMark/>
          </w:tcPr>
          <w:p w14:paraId="449851BB" w14:textId="77777777" w:rsidR="00125529" w:rsidRPr="00356F2F" w:rsidRDefault="00125529" w:rsidP="00125529">
            <w:pPr>
              <w:spacing w:after="0" w:line="240" w:lineRule="auto"/>
              <w:jc w:val="center"/>
              <w:rPr>
                <w:rFonts w:ascii="Times New Roman" w:eastAsia="Times New Roman" w:hAnsi="Times New Roman" w:cs="Times New Roman"/>
              </w:rPr>
            </w:pPr>
            <w:r w:rsidRPr="00356F2F">
              <w:rPr>
                <w:rFonts w:ascii="Times New Roman" w:eastAsia="Times New Roman" w:hAnsi="Times New Roman" w:cs="Times New Roman"/>
              </w:rPr>
              <w:t>4</w:t>
            </w:r>
          </w:p>
        </w:tc>
        <w:tc>
          <w:tcPr>
            <w:tcW w:w="3533" w:type="pct"/>
            <w:tcBorders>
              <w:top w:val="nil"/>
              <w:left w:val="nil"/>
              <w:bottom w:val="single" w:sz="4" w:space="0" w:color="auto"/>
              <w:right w:val="single" w:sz="4" w:space="0" w:color="auto"/>
            </w:tcBorders>
            <w:noWrap/>
            <w:vAlign w:val="center"/>
            <w:hideMark/>
          </w:tcPr>
          <w:p w14:paraId="2284431C" w14:textId="7DD76BBE" w:rsidR="00125529" w:rsidRPr="00356F2F" w:rsidRDefault="00125529" w:rsidP="00125529">
            <w:pPr>
              <w:spacing w:after="0" w:line="240" w:lineRule="auto"/>
              <w:rPr>
                <w:rFonts w:ascii="Times New Roman" w:eastAsia="Times New Roman" w:hAnsi="Times New Roman" w:cs="Times New Roman"/>
              </w:rPr>
            </w:pPr>
            <w:r w:rsidRPr="00356F2F">
              <w:rPr>
                <w:rFonts w:ascii="Times New Roman" w:eastAsia="Times New Roman" w:hAnsi="Times New Roman" w:cs="Times New Roman"/>
              </w:rPr>
              <w:t xml:space="preserve">Bộ đàm, </w:t>
            </w:r>
            <w:r w:rsidR="00E52891" w:rsidRPr="00356F2F">
              <w:rPr>
                <w:rFonts w:ascii="Times New Roman" w:eastAsia="Times New Roman" w:hAnsi="Times New Roman" w:cs="Times New Roman"/>
              </w:rPr>
              <w:t>Máy đo khí (</w:t>
            </w:r>
            <w:r w:rsidRPr="00356F2F">
              <w:rPr>
                <w:rFonts w:ascii="Times New Roman" w:eastAsia="Times New Roman" w:hAnsi="Times New Roman" w:cs="Times New Roman"/>
              </w:rPr>
              <w:t>Gas Detector</w:t>
            </w:r>
            <w:r w:rsidR="00E52891" w:rsidRPr="00356F2F">
              <w:rPr>
                <w:rFonts w:ascii="Times New Roman" w:eastAsia="Times New Roman" w:hAnsi="Times New Roman" w:cs="Times New Roman"/>
              </w:rPr>
              <w:t>)</w:t>
            </w:r>
          </w:p>
        </w:tc>
        <w:tc>
          <w:tcPr>
            <w:tcW w:w="557" w:type="pct"/>
            <w:tcBorders>
              <w:top w:val="nil"/>
              <w:left w:val="nil"/>
              <w:bottom w:val="single" w:sz="4" w:space="0" w:color="auto"/>
              <w:right w:val="single" w:sz="4" w:space="0" w:color="auto"/>
            </w:tcBorders>
            <w:noWrap/>
            <w:vAlign w:val="center"/>
            <w:hideMark/>
          </w:tcPr>
          <w:p w14:paraId="470F4A49" w14:textId="77777777" w:rsidR="00125529" w:rsidRPr="00356F2F" w:rsidRDefault="00125529" w:rsidP="00125529">
            <w:pPr>
              <w:spacing w:after="0" w:line="240" w:lineRule="auto"/>
              <w:jc w:val="center"/>
              <w:rPr>
                <w:rFonts w:ascii="Times New Roman" w:eastAsia="Times New Roman" w:hAnsi="Times New Roman" w:cs="Times New Roman"/>
              </w:rPr>
            </w:pPr>
            <w:r w:rsidRPr="00356F2F">
              <w:rPr>
                <w:rFonts w:ascii="Times New Roman" w:eastAsia="Times New Roman" w:hAnsi="Times New Roman" w:cs="Times New Roman"/>
              </w:rPr>
              <w:t>X</w:t>
            </w:r>
          </w:p>
        </w:tc>
        <w:tc>
          <w:tcPr>
            <w:tcW w:w="557" w:type="pct"/>
            <w:tcBorders>
              <w:top w:val="nil"/>
              <w:left w:val="nil"/>
              <w:bottom w:val="single" w:sz="4" w:space="0" w:color="auto"/>
              <w:right w:val="single" w:sz="4" w:space="0" w:color="auto"/>
            </w:tcBorders>
            <w:noWrap/>
            <w:vAlign w:val="center"/>
            <w:hideMark/>
          </w:tcPr>
          <w:p w14:paraId="30A1A671" w14:textId="77777777" w:rsidR="00125529" w:rsidRPr="00356F2F" w:rsidRDefault="00125529" w:rsidP="00125529">
            <w:pPr>
              <w:spacing w:after="0" w:line="240" w:lineRule="auto"/>
              <w:jc w:val="center"/>
              <w:rPr>
                <w:rFonts w:ascii="Times New Roman" w:eastAsia="Times New Roman" w:hAnsi="Times New Roman" w:cs="Times New Roman"/>
              </w:rPr>
            </w:pPr>
            <w:r w:rsidRPr="00356F2F">
              <w:rPr>
                <w:rFonts w:ascii="Times New Roman" w:eastAsia="Times New Roman" w:hAnsi="Times New Roman" w:cs="Times New Roman"/>
              </w:rPr>
              <w:t> </w:t>
            </w:r>
          </w:p>
        </w:tc>
      </w:tr>
      <w:tr w:rsidR="00356F2F" w:rsidRPr="00356F2F" w14:paraId="280C5108" w14:textId="77777777" w:rsidTr="003C6BE6">
        <w:trPr>
          <w:trHeight w:val="250"/>
        </w:trPr>
        <w:tc>
          <w:tcPr>
            <w:tcW w:w="353" w:type="pct"/>
            <w:tcBorders>
              <w:top w:val="nil"/>
              <w:left w:val="single" w:sz="4" w:space="0" w:color="auto"/>
              <w:bottom w:val="single" w:sz="4" w:space="0" w:color="auto"/>
              <w:right w:val="single" w:sz="4" w:space="0" w:color="auto"/>
            </w:tcBorders>
            <w:noWrap/>
            <w:vAlign w:val="center"/>
            <w:hideMark/>
          </w:tcPr>
          <w:p w14:paraId="3DEE1FBF" w14:textId="77777777" w:rsidR="00125529" w:rsidRPr="00356F2F" w:rsidRDefault="00125529" w:rsidP="00125529">
            <w:pPr>
              <w:spacing w:after="0" w:line="240" w:lineRule="auto"/>
              <w:jc w:val="center"/>
              <w:rPr>
                <w:rFonts w:ascii="Times New Roman" w:eastAsia="Times New Roman" w:hAnsi="Times New Roman" w:cs="Times New Roman"/>
              </w:rPr>
            </w:pPr>
            <w:r w:rsidRPr="00356F2F">
              <w:rPr>
                <w:rFonts w:ascii="Times New Roman" w:eastAsia="Times New Roman" w:hAnsi="Times New Roman" w:cs="Times New Roman"/>
              </w:rPr>
              <w:t>5</w:t>
            </w:r>
          </w:p>
        </w:tc>
        <w:tc>
          <w:tcPr>
            <w:tcW w:w="3533" w:type="pct"/>
            <w:tcBorders>
              <w:top w:val="nil"/>
              <w:left w:val="nil"/>
              <w:bottom w:val="single" w:sz="4" w:space="0" w:color="auto"/>
              <w:right w:val="single" w:sz="4" w:space="0" w:color="auto"/>
            </w:tcBorders>
            <w:noWrap/>
            <w:vAlign w:val="center"/>
            <w:hideMark/>
          </w:tcPr>
          <w:p w14:paraId="7344B960" w14:textId="77777777" w:rsidR="00125529" w:rsidRPr="00356F2F" w:rsidRDefault="00125529" w:rsidP="00125529">
            <w:pPr>
              <w:spacing w:after="0" w:line="240" w:lineRule="auto"/>
              <w:rPr>
                <w:rFonts w:ascii="Times New Roman" w:eastAsia="Times New Roman" w:hAnsi="Times New Roman" w:cs="Times New Roman"/>
              </w:rPr>
            </w:pPr>
            <w:r w:rsidRPr="00356F2F">
              <w:rPr>
                <w:rFonts w:ascii="Times New Roman" w:eastAsia="Times New Roman" w:hAnsi="Times New Roman" w:cs="Times New Roman"/>
              </w:rPr>
              <w:t>Đào tạo an toàn</w:t>
            </w:r>
          </w:p>
        </w:tc>
        <w:tc>
          <w:tcPr>
            <w:tcW w:w="557" w:type="pct"/>
            <w:tcBorders>
              <w:top w:val="nil"/>
              <w:left w:val="nil"/>
              <w:bottom w:val="single" w:sz="4" w:space="0" w:color="auto"/>
              <w:right w:val="single" w:sz="4" w:space="0" w:color="auto"/>
            </w:tcBorders>
            <w:noWrap/>
            <w:vAlign w:val="center"/>
            <w:hideMark/>
          </w:tcPr>
          <w:p w14:paraId="2E8893A8" w14:textId="77777777" w:rsidR="00125529" w:rsidRPr="00356F2F" w:rsidRDefault="00125529" w:rsidP="00125529">
            <w:pPr>
              <w:spacing w:after="0" w:line="240" w:lineRule="auto"/>
              <w:jc w:val="center"/>
              <w:rPr>
                <w:rFonts w:ascii="Times New Roman" w:eastAsia="Times New Roman" w:hAnsi="Times New Roman" w:cs="Times New Roman"/>
              </w:rPr>
            </w:pPr>
            <w:r w:rsidRPr="00356F2F">
              <w:rPr>
                <w:rFonts w:ascii="Times New Roman" w:eastAsia="Times New Roman" w:hAnsi="Times New Roman" w:cs="Times New Roman"/>
              </w:rPr>
              <w:t>X</w:t>
            </w:r>
          </w:p>
        </w:tc>
        <w:tc>
          <w:tcPr>
            <w:tcW w:w="557" w:type="pct"/>
            <w:tcBorders>
              <w:top w:val="nil"/>
              <w:left w:val="nil"/>
              <w:bottom w:val="single" w:sz="4" w:space="0" w:color="auto"/>
              <w:right w:val="single" w:sz="4" w:space="0" w:color="auto"/>
            </w:tcBorders>
            <w:noWrap/>
            <w:vAlign w:val="center"/>
            <w:hideMark/>
          </w:tcPr>
          <w:p w14:paraId="48957091" w14:textId="77777777" w:rsidR="00125529" w:rsidRPr="00356F2F" w:rsidRDefault="00125529" w:rsidP="00125529">
            <w:pPr>
              <w:spacing w:after="0" w:line="240" w:lineRule="auto"/>
              <w:jc w:val="center"/>
              <w:rPr>
                <w:rFonts w:ascii="Times New Roman" w:eastAsia="Times New Roman" w:hAnsi="Times New Roman" w:cs="Times New Roman"/>
              </w:rPr>
            </w:pPr>
            <w:r w:rsidRPr="00356F2F">
              <w:rPr>
                <w:rFonts w:ascii="Times New Roman" w:eastAsia="Times New Roman" w:hAnsi="Times New Roman" w:cs="Times New Roman"/>
              </w:rPr>
              <w:t> </w:t>
            </w:r>
          </w:p>
        </w:tc>
      </w:tr>
      <w:tr w:rsidR="00356F2F" w:rsidRPr="00356F2F" w14:paraId="4378D874" w14:textId="77777777" w:rsidTr="003C6BE6">
        <w:trPr>
          <w:trHeight w:val="241"/>
        </w:trPr>
        <w:tc>
          <w:tcPr>
            <w:tcW w:w="353" w:type="pct"/>
            <w:tcBorders>
              <w:top w:val="nil"/>
              <w:left w:val="single" w:sz="4" w:space="0" w:color="auto"/>
              <w:bottom w:val="single" w:sz="4" w:space="0" w:color="auto"/>
              <w:right w:val="single" w:sz="4" w:space="0" w:color="auto"/>
            </w:tcBorders>
            <w:noWrap/>
            <w:vAlign w:val="center"/>
            <w:hideMark/>
          </w:tcPr>
          <w:p w14:paraId="7B8D5806" w14:textId="77777777" w:rsidR="00125529" w:rsidRPr="00356F2F" w:rsidRDefault="00125529" w:rsidP="00125529">
            <w:pPr>
              <w:spacing w:after="0" w:line="240" w:lineRule="auto"/>
              <w:jc w:val="center"/>
              <w:rPr>
                <w:rFonts w:ascii="Times New Roman" w:eastAsia="Times New Roman" w:hAnsi="Times New Roman" w:cs="Times New Roman"/>
              </w:rPr>
            </w:pPr>
            <w:r w:rsidRPr="00356F2F">
              <w:rPr>
                <w:rFonts w:ascii="Times New Roman" w:eastAsia="Times New Roman" w:hAnsi="Times New Roman" w:cs="Times New Roman"/>
              </w:rPr>
              <w:t>6</w:t>
            </w:r>
          </w:p>
        </w:tc>
        <w:tc>
          <w:tcPr>
            <w:tcW w:w="3533" w:type="pct"/>
            <w:tcBorders>
              <w:top w:val="nil"/>
              <w:left w:val="nil"/>
              <w:bottom w:val="single" w:sz="4" w:space="0" w:color="auto"/>
              <w:right w:val="single" w:sz="4" w:space="0" w:color="auto"/>
            </w:tcBorders>
            <w:noWrap/>
            <w:vAlign w:val="center"/>
            <w:hideMark/>
          </w:tcPr>
          <w:p w14:paraId="7876E041" w14:textId="01D43AA4" w:rsidR="00125529" w:rsidRPr="00356F2F" w:rsidRDefault="00125529" w:rsidP="00125529">
            <w:pPr>
              <w:spacing w:after="0" w:line="240" w:lineRule="auto"/>
              <w:rPr>
                <w:rFonts w:ascii="Times New Roman" w:eastAsia="Times New Roman" w:hAnsi="Times New Roman" w:cs="Times New Roman"/>
              </w:rPr>
            </w:pPr>
            <w:r w:rsidRPr="00356F2F">
              <w:rPr>
                <w:rFonts w:ascii="Times New Roman" w:eastAsia="Times New Roman" w:hAnsi="Times New Roman" w:cs="Times New Roman"/>
              </w:rPr>
              <w:t>Ăn giữa ca</w:t>
            </w:r>
          </w:p>
        </w:tc>
        <w:tc>
          <w:tcPr>
            <w:tcW w:w="557" w:type="pct"/>
            <w:tcBorders>
              <w:top w:val="nil"/>
              <w:left w:val="nil"/>
              <w:bottom w:val="single" w:sz="4" w:space="0" w:color="auto"/>
              <w:right w:val="single" w:sz="4" w:space="0" w:color="auto"/>
            </w:tcBorders>
            <w:noWrap/>
            <w:vAlign w:val="center"/>
            <w:hideMark/>
          </w:tcPr>
          <w:p w14:paraId="0386040B" w14:textId="77777777" w:rsidR="00125529" w:rsidRPr="00356F2F" w:rsidRDefault="00125529" w:rsidP="00125529">
            <w:pPr>
              <w:spacing w:after="0" w:line="240" w:lineRule="auto"/>
              <w:jc w:val="center"/>
              <w:rPr>
                <w:rFonts w:ascii="Times New Roman" w:eastAsia="Times New Roman" w:hAnsi="Times New Roman" w:cs="Times New Roman"/>
              </w:rPr>
            </w:pPr>
            <w:r w:rsidRPr="00356F2F">
              <w:rPr>
                <w:rFonts w:ascii="Times New Roman" w:eastAsia="Times New Roman" w:hAnsi="Times New Roman" w:cs="Times New Roman"/>
              </w:rPr>
              <w:t> </w:t>
            </w:r>
          </w:p>
        </w:tc>
        <w:tc>
          <w:tcPr>
            <w:tcW w:w="557" w:type="pct"/>
            <w:tcBorders>
              <w:top w:val="nil"/>
              <w:left w:val="nil"/>
              <w:bottom w:val="single" w:sz="4" w:space="0" w:color="auto"/>
              <w:right w:val="single" w:sz="4" w:space="0" w:color="auto"/>
            </w:tcBorders>
            <w:noWrap/>
            <w:vAlign w:val="center"/>
            <w:hideMark/>
          </w:tcPr>
          <w:p w14:paraId="4755D929" w14:textId="77777777" w:rsidR="00125529" w:rsidRPr="00356F2F" w:rsidRDefault="00125529" w:rsidP="00125529">
            <w:pPr>
              <w:spacing w:after="0" w:line="240" w:lineRule="auto"/>
              <w:jc w:val="center"/>
              <w:rPr>
                <w:rFonts w:ascii="Times New Roman" w:eastAsia="Times New Roman" w:hAnsi="Times New Roman" w:cs="Times New Roman"/>
              </w:rPr>
            </w:pPr>
            <w:r w:rsidRPr="00356F2F">
              <w:rPr>
                <w:rFonts w:ascii="Times New Roman" w:eastAsia="Times New Roman" w:hAnsi="Times New Roman" w:cs="Times New Roman"/>
              </w:rPr>
              <w:t>X</w:t>
            </w:r>
          </w:p>
        </w:tc>
      </w:tr>
      <w:tr w:rsidR="00356F2F" w:rsidRPr="00356F2F" w14:paraId="06A88129" w14:textId="77777777" w:rsidTr="003C6BE6">
        <w:trPr>
          <w:trHeight w:val="223"/>
        </w:trPr>
        <w:tc>
          <w:tcPr>
            <w:tcW w:w="353" w:type="pct"/>
            <w:tcBorders>
              <w:top w:val="nil"/>
              <w:left w:val="single" w:sz="4" w:space="0" w:color="auto"/>
              <w:bottom w:val="single" w:sz="4" w:space="0" w:color="auto"/>
              <w:right w:val="single" w:sz="4" w:space="0" w:color="auto"/>
            </w:tcBorders>
            <w:noWrap/>
            <w:vAlign w:val="center"/>
            <w:hideMark/>
          </w:tcPr>
          <w:p w14:paraId="0E14BCD3" w14:textId="77777777" w:rsidR="00125529" w:rsidRPr="00356F2F" w:rsidRDefault="00125529" w:rsidP="00125529">
            <w:pPr>
              <w:spacing w:after="0" w:line="240" w:lineRule="auto"/>
              <w:jc w:val="center"/>
              <w:rPr>
                <w:rFonts w:ascii="Times New Roman" w:eastAsia="Times New Roman" w:hAnsi="Times New Roman" w:cs="Times New Roman"/>
              </w:rPr>
            </w:pPr>
            <w:r w:rsidRPr="00356F2F">
              <w:rPr>
                <w:rFonts w:ascii="Times New Roman" w:eastAsia="Times New Roman" w:hAnsi="Times New Roman" w:cs="Times New Roman"/>
              </w:rPr>
              <w:t>7</w:t>
            </w:r>
          </w:p>
        </w:tc>
        <w:tc>
          <w:tcPr>
            <w:tcW w:w="3533" w:type="pct"/>
            <w:tcBorders>
              <w:top w:val="nil"/>
              <w:left w:val="nil"/>
              <w:bottom w:val="single" w:sz="4" w:space="0" w:color="auto"/>
              <w:right w:val="single" w:sz="4" w:space="0" w:color="auto"/>
            </w:tcBorders>
            <w:noWrap/>
            <w:vAlign w:val="center"/>
            <w:hideMark/>
          </w:tcPr>
          <w:p w14:paraId="4C9CA698" w14:textId="77777777" w:rsidR="00125529" w:rsidRPr="00356F2F" w:rsidRDefault="00125529" w:rsidP="00125529">
            <w:pPr>
              <w:spacing w:after="0" w:line="240" w:lineRule="auto"/>
              <w:rPr>
                <w:rFonts w:ascii="Times New Roman" w:eastAsia="Times New Roman" w:hAnsi="Times New Roman" w:cs="Times New Roman"/>
              </w:rPr>
            </w:pPr>
            <w:r w:rsidRPr="00356F2F">
              <w:rPr>
                <w:rFonts w:ascii="Times New Roman" w:eastAsia="Times New Roman" w:hAnsi="Times New Roman" w:cs="Times New Roman"/>
              </w:rPr>
              <w:t>Nơi ăn và ở</w:t>
            </w:r>
          </w:p>
        </w:tc>
        <w:tc>
          <w:tcPr>
            <w:tcW w:w="557" w:type="pct"/>
            <w:tcBorders>
              <w:top w:val="nil"/>
              <w:left w:val="nil"/>
              <w:bottom w:val="single" w:sz="4" w:space="0" w:color="auto"/>
              <w:right w:val="single" w:sz="4" w:space="0" w:color="auto"/>
            </w:tcBorders>
            <w:noWrap/>
            <w:vAlign w:val="center"/>
            <w:hideMark/>
          </w:tcPr>
          <w:p w14:paraId="30AFFB0C" w14:textId="77777777" w:rsidR="00125529" w:rsidRPr="00356F2F" w:rsidRDefault="00125529" w:rsidP="00125529">
            <w:pPr>
              <w:spacing w:after="0" w:line="240" w:lineRule="auto"/>
              <w:jc w:val="center"/>
              <w:rPr>
                <w:rFonts w:ascii="Times New Roman" w:eastAsia="Times New Roman" w:hAnsi="Times New Roman" w:cs="Times New Roman"/>
              </w:rPr>
            </w:pPr>
            <w:r w:rsidRPr="00356F2F">
              <w:rPr>
                <w:rFonts w:ascii="Times New Roman" w:eastAsia="Times New Roman" w:hAnsi="Times New Roman" w:cs="Times New Roman"/>
              </w:rPr>
              <w:t> </w:t>
            </w:r>
          </w:p>
        </w:tc>
        <w:tc>
          <w:tcPr>
            <w:tcW w:w="557" w:type="pct"/>
            <w:tcBorders>
              <w:top w:val="nil"/>
              <w:left w:val="nil"/>
              <w:bottom w:val="single" w:sz="4" w:space="0" w:color="auto"/>
              <w:right w:val="single" w:sz="4" w:space="0" w:color="auto"/>
            </w:tcBorders>
            <w:noWrap/>
            <w:vAlign w:val="center"/>
            <w:hideMark/>
          </w:tcPr>
          <w:p w14:paraId="6A3ECF6D" w14:textId="77777777" w:rsidR="00125529" w:rsidRPr="00356F2F" w:rsidRDefault="00125529" w:rsidP="00125529">
            <w:pPr>
              <w:spacing w:after="0" w:line="240" w:lineRule="auto"/>
              <w:jc w:val="center"/>
              <w:rPr>
                <w:rFonts w:ascii="Times New Roman" w:eastAsia="Times New Roman" w:hAnsi="Times New Roman" w:cs="Times New Roman"/>
              </w:rPr>
            </w:pPr>
            <w:r w:rsidRPr="00356F2F">
              <w:rPr>
                <w:rFonts w:ascii="Times New Roman" w:eastAsia="Times New Roman" w:hAnsi="Times New Roman" w:cs="Times New Roman"/>
              </w:rPr>
              <w:t>X</w:t>
            </w:r>
          </w:p>
        </w:tc>
      </w:tr>
      <w:tr w:rsidR="00356F2F" w:rsidRPr="00356F2F" w14:paraId="7B707E54" w14:textId="77777777" w:rsidTr="003C6BE6">
        <w:trPr>
          <w:trHeight w:val="583"/>
        </w:trPr>
        <w:tc>
          <w:tcPr>
            <w:tcW w:w="353" w:type="pct"/>
            <w:tcBorders>
              <w:top w:val="nil"/>
              <w:left w:val="single" w:sz="4" w:space="0" w:color="auto"/>
              <w:bottom w:val="single" w:sz="4" w:space="0" w:color="auto"/>
              <w:right w:val="single" w:sz="4" w:space="0" w:color="auto"/>
            </w:tcBorders>
            <w:noWrap/>
            <w:vAlign w:val="center"/>
            <w:hideMark/>
          </w:tcPr>
          <w:p w14:paraId="096FBF57" w14:textId="77777777" w:rsidR="00125529" w:rsidRPr="00356F2F" w:rsidRDefault="00125529" w:rsidP="00125529">
            <w:pPr>
              <w:spacing w:after="0" w:line="240" w:lineRule="auto"/>
              <w:jc w:val="center"/>
              <w:rPr>
                <w:rFonts w:ascii="Times New Roman" w:eastAsia="Times New Roman" w:hAnsi="Times New Roman" w:cs="Times New Roman"/>
              </w:rPr>
            </w:pPr>
            <w:r w:rsidRPr="00356F2F">
              <w:rPr>
                <w:rFonts w:ascii="Times New Roman" w:eastAsia="Times New Roman" w:hAnsi="Times New Roman" w:cs="Times New Roman"/>
              </w:rPr>
              <w:t>8</w:t>
            </w:r>
          </w:p>
        </w:tc>
        <w:tc>
          <w:tcPr>
            <w:tcW w:w="3533" w:type="pct"/>
            <w:tcBorders>
              <w:top w:val="nil"/>
              <w:left w:val="nil"/>
              <w:bottom w:val="single" w:sz="4" w:space="0" w:color="auto"/>
              <w:right w:val="single" w:sz="4" w:space="0" w:color="auto"/>
            </w:tcBorders>
            <w:vAlign w:val="center"/>
            <w:hideMark/>
          </w:tcPr>
          <w:p w14:paraId="1F0C1DFC" w14:textId="77777777" w:rsidR="00125529" w:rsidRPr="00356F2F" w:rsidRDefault="00125529" w:rsidP="00125529">
            <w:pPr>
              <w:spacing w:after="0" w:line="240" w:lineRule="auto"/>
              <w:rPr>
                <w:rFonts w:ascii="Times New Roman" w:eastAsia="Times New Roman" w:hAnsi="Times New Roman" w:cs="Times New Roman"/>
              </w:rPr>
            </w:pPr>
            <w:r w:rsidRPr="00356F2F">
              <w:rPr>
                <w:rFonts w:ascii="Times New Roman" w:eastAsia="Times New Roman" w:hAnsi="Times New Roman" w:cs="Times New Roman"/>
              </w:rPr>
              <w:t>Giấy tờ liên quan tới thiết bị và nhân viên vận hành thiết bị theo quy định nhà máy</w:t>
            </w:r>
          </w:p>
        </w:tc>
        <w:tc>
          <w:tcPr>
            <w:tcW w:w="557" w:type="pct"/>
            <w:tcBorders>
              <w:top w:val="nil"/>
              <w:left w:val="nil"/>
              <w:bottom w:val="single" w:sz="4" w:space="0" w:color="auto"/>
              <w:right w:val="single" w:sz="4" w:space="0" w:color="auto"/>
            </w:tcBorders>
            <w:noWrap/>
            <w:vAlign w:val="center"/>
            <w:hideMark/>
          </w:tcPr>
          <w:p w14:paraId="2EE71AEC" w14:textId="77777777" w:rsidR="00125529" w:rsidRPr="00356F2F" w:rsidRDefault="00125529" w:rsidP="00125529">
            <w:pPr>
              <w:spacing w:after="0" w:line="240" w:lineRule="auto"/>
              <w:jc w:val="center"/>
              <w:rPr>
                <w:rFonts w:ascii="Times New Roman" w:eastAsia="Times New Roman" w:hAnsi="Times New Roman" w:cs="Times New Roman"/>
              </w:rPr>
            </w:pPr>
            <w:r w:rsidRPr="00356F2F">
              <w:rPr>
                <w:rFonts w:ascii="Times New Roman" w:eastAsia="Times New Roman" w:hAnsi="Times New Roman" w:cs="Times New Roman"/>
              </w:rPr>
              <w:t> </w:t>
            </w:r>
          </w:p>
        </w:tc>
        <w:tc>
          <w:tcPr>
            <w:tcW w:w="557" w:type="pct"/>
            <w:tcBorders>
              <w:top w:val="nil"/>
              <w:left w:val="nil"/>
              <w:bottom w:val="single" w:sz="4" w:space="0" w:color="auto"/>
              <w:right w:val="single" w:sz="4" w:space="0" w:color="auto"/>
            </w:tcBorders>
            <w:noWrap/>
            <w:vAlign w:val="center"/>
            <w:hideMark/>
          </w:tcPr>
          <w:p w14:paraId="7300A96C" w14:textId="77777777" w:rsidR="00125529" w:rsidRPr="00356F2F" w:rsidRDefault="00125529" w:rsidP="00125529">
            <w:pPr>
              <w:spacing w:after="0" w:line="240" w:lineRule="auto"/>
              <w:jc w:val="center"/>
              <w:rPr>
                <w:rFonts w:ascii="Times New Roman" w:eastAsia="Times New Roman" w:hAnsi="Times New Roman" w:cs="Times New Roman"/>
              </w:rPr>
            </w:pPr>
            <w:r w:rsidRPr="00356F2F">
              <w:rPr>
                <w:rFonts w:ascii="Times New Roman" w:eastAsia="Times New Roman" w:hAnsi="Times New Roman" w:cs="Times New Roman"/>
              </w:rPr>
              <w:t>X</w:t>
            </w:r>
          </w:p>
        </w:tc>
      </w:tr>
    </w:tbl>
    <w:p w14:paraId="6FBA4C74" w14:textId="64E53F0E" w:rsidR="008F5203" w:rsidRPr="00356F2F" w:rsidRDefault="008F5203" w:rsidP="001D35E6">
      <w:pPr>
        <w:pStyle w:val="ListParagraph"/>
        <w:keepNext/>
        <w:keepLines/>
        <w:widowControl w:val="0"/>
        <w:numPr>
          <w:ilvl w:val="0"/>
          <w:numId w:val="6"/>
        </w:numPr>
        <w:spacing w:before="120" w:after="120" w:line="240" w:lineRule="auto"/>
        <w:ind w:left="284" w:hanging="284"/>
        <w:jc w:val="both"/>
        <w:rPr>
          <w:rFonts w:ascii="Times New Roman" w:hAnsi="Times New Roman" w:cs="Times New Roman"/>
          <w:b/>
          <w:sz w:val="26"/>
          <w:szCs w:val="26"/>
        </w:rPr>
      </w:pPr>
      <w:r w:rsidRPr="00356F2F">
        <w:rPr>
          <w:rFonts w:ascii="Times New Roman" w:hAnsi="Times New Roman" w:cs="Times New Roman"/>
          <w:b/>
          <w:sz w:val="26"/>
          <w:szCs w:val="26"/>
        </w:rPr>
        <w:t>Thanh toán</w:t>
      </w:r>
    </w:p>
    <w:p w14:paraId="3F73F756" w14:textId="4150CD01" w:rsidR="00127916" w:rsidRPr="00356F2F" w:rsidRDefault="00127916" w:rsidP="008A653E">
      <w:pPr>
        <w:numPr>
          <w:ilvl w:val="0"/>
          <w:numId w:val="29"/>
        </w:numPr>
        <w:spacing w:before="80" w:after="0" w:line="240" w:lineRule="auto"/>
        <w:jc w:val="both"/>
        <w:rPr>
          <w:rFonts w:ascii="Times New Roman" w:eastAsia="Times New Roman" w:hAnsi="Times New Roman" w:cs="Times New Roman"/>
          <w:sz w:val="26"/>
          <w:szCs w:val="24"/>
          <w:lang w:val="it-IT"/>
        </w:rPr>
      </w:pPr>
      <w:r w:rsidRPr="00356F2F">
        <w:rPr>
          <w:rFonts w:ascii="Times New Roman" w:eastAsia="Times New Roman" w:hAnsi="Times New Roman" w:cs="Times New Roman"/>
          <w:sz w:val="26"/>
          <w:szCs w:val="24"/>
          <w:lang w:val="it-IT"/>
        </w:rPr>
        <w:t>Vào ngày làm việc cuối cùng hàng tháng, hai Bên cùng tổng hợp, kiểm tra, đối chiếu và chốt kh</w:t>
      </w:r>
      <w:r w:rsidR="00831429" w:rsidRPr="00356F2F">
        <w:rPr>
          <w:rFonts w:ascii="Times New Roman" w:eastAsia="Times New Roman" w:hAnsi="Times New Roman" w:cs="Times New Roman"/>
          <w:sz w:val="26"/>
          <w:szCs w:val="24"/>
          <w:lang w:val="it-IT"/>
        </w:rPr>
        <w:t xml:space="preserve">ối lượng dịch vụ hoàn thành trong tháng. </w:t>
      </w:r>
      <w:r w:rsidR="00043E75" w:rsidRPr="00356F2F">
        <w:rPr>
          <w:rFonts w:ascii="Times New Roman" w:eastAsia="Times New Roman" w:hAnsi="Times New Roman" w:cs="Times New Roman"/>
          <w:sz w:val="26"/>
          <w:szCs w:val="24"/>
          <w:lang w:val="it-IT"/>
        </w:rPr>
        <w:t>Nhà thầu lập hồ sơ thanh toán và chuyển cho Công ty.</w:t>
      </w:r>
    </w:p>
    <w:p w14:paraId="445CABD5" w14:textId="71E65143" w:rsidR="004A733C" w:rsidRPr="00356F2F" w:rsidRDefault="004A733C" w:rsidP="002F7ED3">
      <w:pPr>
        <w:numPr>
          <w:ilvl w:val="0"/>
          <w:numId w:val="29"/>
        </w:numPr>
        <w:spacing w:before="80" w:after="0" w:line="240" w:lineRule="auto"/>
        <w:jc w:val="both"/>
        <w:rPr>
          <w:rFonts w:ascii="Times New Roman" w:eastAsia="Times New Roman" w:hAnsi="Times New Roman" w:cs="Times New Roman"/>
          <w:sz w:val="26"/>
          <w:szCs w:val="24"/>
          <w:lang w:val="it-IT"/>
        </w:rPr>
      </w:pPr>
      <w:r w:rsidRPr="00356F2F">
        <w:rPr>
          <w:rFonts w:ascii="Times New Roman" w:eastAsia="Times New Roman" w:hAnsi="Times New Roman" w:cs="Times New Roman"/>
          <w:sz w:val="26"/>
          <w:szCs w:val="24"/>
          <w:lang w:val="it-IT"/>
        </w:rPr>
        <w:t xml:space="preserve">Tất cả các khoản thanh toán sẽ được chi trả trong vòng </w:t>
      </w:r>
      <w:r w:rsidR="006B78B6" w:rsidRPr="00356F2F">
        <w:rPr>
          <w:rFonts w:ascii="Times New Roman" w:eastAsia="Times New Roman" w:hAnsi="Times New Roman" w:cs="Times New Roman"/>
          <w:sz w:val="26"/>
          <w:szCs w:val="24"/>
          <w:lang w:val="it-IT"/>
        </w:rPr>
        <w:t>sáu mươi</w:t>
      </w:r>
      <w:r w:rsidRPr="00356F2F">
        <w:rPr>
          <w:rFonts w:ascii="Times New Roman" w:eastAsia="Times New Roman" w:hAnsi="Times New Roman" w:cs="Times New Roman"/>
          <w:sz w:val="26"/>
          <w:szCs w:val="24"/>
          <w:lang w:val="it-IT"/>
        </w:rPr>
        <w:t xml:space="preserve"> (</w:t>
      </w:r>
      <w:r w:rsidR="006B78B6" w:rsidRPr="00356F2F">
        <w:rPr>
          <w:rFonts w:ascii="Times New Roman" w:eastAsia="Times New Roman" w:hAnsi="Times New Roman" w:cs="Times New Roman"/>
          <w:sz w:val="26"/>
          <w:szCs w:val="24"/>
          <w:lang w:val="it-IT"/>
        </w:rPr>
        <w:t>6</w:t>
      </w:r>
      <w:r w:rsidR="00F6175D" w:rsidRPr="00356F2F">
        <w:rPr>
          <w:rFonts w:ascii="Times New Roman" w:eastAsia="Times New Roman" w:hAnsi="Times New Roman" w:cs="Times New Roman"/>
          <w:sz w:val="26"/>
          <w:szCs w:val="24"/>
          <w:lang w:val="it-IT"/>
        </w:rPr>
        <w:t>0</w:t>
      </w:r>
      <w:r w:rsidRPr="00356F2F">
        <w:rPr>
          <w:rFonts w:ascii="Times New Roman" w:eastAsia="Times New Roman" w:hAnsi="Times New Roman" w:cs="Times New Roman"/>
          <w:sz w:val="26"/>
          <w:szCs w:val="24"/>
          <w:lang w:val="it-IT"/>
        </w:rPr>
        <w:t>) ngày kể từ ngày nhận hóa đơn và bộ chứng từ thanh toán đầy đủ và hợp lệ. Tuy nhiên, Công ty sẽ có quyền giữ lại bất cứ khoản thanh toán nào đang bị tranh chấp cho đến lúc tranh chấp được giải quyết.</w:t>
      </w:r>
    </w:p>
    <w:p w14:paraId="3238D7DB" w14:textId="77777777" w:rsidR="004A733C" w:rsidRPr="00356F2F" w:rsidRDefault="004A733C" w:rsidP="002F7ED3">
      <w:pPr>
        <w:numPr>
          <w:ilvl w:val="0"/>
          <w:numId w:val="29"/>
        </w:numPr>
        <w:spacing w:before="80" w:after="0" w:line="240" w:lineRule="auto"/>
        <w:jc w:val="both"/>
        <w:rPr>
          <w:rFonts w:ascii="Times New Roman" w:eastAsia="Times New Roman" w:hAnsi="Times New Roman" w:cs="Times New Roman"/>
          <w:sz w:val="26"/>
          <w:szCs w:val="24"/>
          <w:lang w:val="it-IT"/>
        </w:rPr>
      </w:pPr>
      <w:r w:rsidRPr="00356F2F">
        <w:rPr>
          <w:rFonts w:ascii="Times New Roman" w:eastAsia="Times New Roman" w:hAnsi="Times New Roman" w:cs="Times New Roman"/>
          <w:sz w:val="26"/>
          <w:szCs w:val="24"/>
          <w:lang w:val="it-IT"/>
        </w:rPr>
        <w:t xml:space="preserve">Hồ sơ thanh toán gồm: </w:t>
      </w:r>
    </w:p>
    <w:p w14:paraId="49BDBF5B" w14:textId="391B8B69" w:rsidR="004A733C" w:rsidRPr="00356F2F" w:rsidRDefault="00A725CB" w:rsidP="00650394">
      <w:pPr>
        <w:numPr>
          <w:ilvl w:val="0"/>
          <w:numId w:val="28"/>
        </w:numPr>
        <w:spacing w:before="80" w:after="0" w:line="240" w:lineRule="auto"/>
        <w:ind w:left="540" w:firstLine="0"/>
        <w:jc w:val="both"/>
        <w:rPr>
          <w:rFonts w:ascii="Times New Roman" w:eastAsia="Times New Roman" w:hAnsi="Times New Roman" w:cs="Times New Roman"/>
          <w:sz w:val="26"/>
          <w:szCs w:val="24"/>
          <w:lang w:val="it-IT"/>
        </w:rPr>
      </w:pPr>
      <w:r w:rsidRPr="00356F2F">
        <w:rPr>
          <w:rFonts w:ascii="Times New Roman" w:eastAsia="Times New Roman" w:hAnsi="Times New Roman" w:cs="Times New Roman"/>
          <w:sz w:val="26"/>
          <w:szCs w:val="24"/>
          <w:lang w:val="it-IT"/>
        </w:rPr>
        <w:t>Công văn</w:t>
      </w:r>
      <w:r w:rsidR="004A733C" w:rsidRPr="00356F2F">
        <w:rPr>
          <w:rFonts w:ascii="Times New Roman" w:eastAsia="Times New Roman" w:hAnsi="Times New Roman" w:cs="Times New Roman"/>
          <w:sz w:val="26"/>
          <w:szCs w:val="24"/>
          <w:lang w:val="it-IT"/>
        </w:rPr>
        <w:t xml:space="preserve"> đề nghị thanh toán</w:t>
      </w:r>
      <w:r w:rsidR="00824E76" w:rsidRPr="00356F2F">
        <w:rPr>
          <w:rFonts w:ascii="Times New Roman" w:eastAsia="Times New Roman" w:hAnsi="Times New Roman" w:cs="Times New Roman"/>
          <w:sz w:val="26"/>
          <w:szCs w:val="24"/>
          <w:lang w:val="it-IT"/>
        </w:rPr>
        <w:t xml:space="preserve"> của Nhà thầu (Bản gốc)</w:t>
      </w:r>
      <w:r w:rsidR="00F970A9" w:rsidRPr="00356F2F">
        <w:rPr>
          <w:rFonts w:ascii="Times New Roman" w:eastAsia="Times New Roman" w:hAnsi="Times New Roman" w:cs="Times New Roman"/>
          <w:sz w:val="26"/>
          <w:szCs w:val="24"/>
          <w:lang w:val="it-IT"/>
        </w:rPr>
        <w:t>;</w:t>
      </w:r>
    </w:p>
    <w:p w14:paraId="5538EEE6" w14:textId="77777777" w:rsidR="00101AD0" w:rsidRPr="00356F2F" w:rsidRDefault="00101AD0" w:rsidP="00101AD0">
      <w:pPr>
        <w:numPr>
          <w:ilvl w:val="0"/>
          <w:numId w:val="28"/>
        </w:numPr>
        <w:spacing w:before="80" w:after="0" w:line="240" w:lineRule="auto"/>
        <w:ind w:left="540" w:firstLine="0"/>
        <w:jc w:val="both"/>
        <w:rPr>
          <w:rFonts w:ascii="Times New Roman" w:eastAsia="Times New Roman" w:hAnsi="Times New Roman" w:cs="Times New Roman"/>
          <w:sz w:val="26"/>
          <w:szCs w:val="24"/>
          <w:lang w:val="it-IT"/>
        </w:rPr>
      </w:pPr>
      <w:r w:rsidRPr="00356F2F">
        <w:rPr>
          <w:rFonts w:ascii="Times New Roman" w:eastAsia="Times New Roman" w:hAnsi="Times New Roman" w:cs="Times New Roman"/>
          <w:sz w:val="26"/>
          <w:szCs w:val="24"/>
          <w:lang w:val="it-IT"/>
        </w:rPr>
        <w:t>Nhật trình (timesheet) (Bản gốc);</w:t>
      </w:r>
    </w:p>
    <w:p w14:paraId="0909E958" w14:textId="77777777" w:rsidR="00101AD0" w:rsidRPr="00356F2F" w:rsidRDefault="00101AD0" w:rsidP="00101AD0">
      <w:pPr>
        <w:numPr>
          <w:ilvl w:val="0"/>
          <w:numId w:val="28"/>
        </w:numPr>
        <w:spacing w:before="80" w:after="0" w:line="240" w:lineRule="auto"/>
        <w:ind w:left="540" w:firstLine="0"/>
        <w:jc w:val="both"/>
        <w:rPr>
          <w:rFonts w:ascii="Times New Roman" w:eastAsia="Times New Roman" w:hAnsi="Times New Roman" w:cs="Times New Roman"/>
          <w:sz w:val="26"/>
          <w:szCs w:val="24"/>
          <w:lang w:val="it-IT"/>
        </w:rPr>
      </w:pPr>
      <w:r w:rsidRPr="00356F2F">
        <w:rPr>
          <w:rFonts w:ascii="Times New Roman" w:eastAsia="Times New Roman" w:hAnsi="Times New Roman" w:cs="Times New Roman"/>
          <w:sz w:val="26"/>
          <w:szCs w:val="24"/>
          <w:lang w:val="it-IT"/>
        </w:rPr>
        <w:t>Biên bản xác nhận khối lượng hoàn thành có xác nhận của đại diện hai bên (Bản gốc);</w:t>
      </w:r>
    </w:p>
    <w:p w14:paraId="5C498D63" w14:textId="77777777" w:rsidR="00101AD0" w:rsidRPr="00356F2F" w:rsidRDefault="00101AD0" w:rsidP="00101AD0">
      <w:pPr>
        <w:numPr>
          <w:ilvl w:val="0"/>
          <w:numId w:val="28"/>
        </w:numPr>
        <w:spacing w:before="80" w:after="0" w:line="240" w:lineRule="auto"/>
        <w:ind w:left="540" w:firstLine="0"/>
        <w:jc w:val="both"/>
        <w:rPr>
          <w:rFonts w:ascii="Times New Roman" w:eastAsia="Times New Roman" w:hAnsi="Times New Roman" w:cs="Times New Roman"/>
          <w:sz w:val="26"/>
          <w:szCs w:val="24"/>
          <w:lang w:val="it-IT"/>
        </w:rPr>
      </w:pPr>
      <w:r w:rsidRPr="00356F2F">
        <w:rPr>
          <w:rFonts w:ascii="Times New Roman" w:eastAsia="Times New Roman" w:hAnsi="Times New Roman" w:cs="Times New Roman"/>
          <w:sz w:val="26"/>
          <w:szCs w:val="24"/>
          <w:lang w:val="it-IT"/>
        </w:rPr>
        <w:t>Biên bản xác nhận giá trị hoàn thành có xác nhận của đại diện hai bên (Bản gốc);</w:t>
      </w:r>
    </w:p>
    <w:p w14:paraId="0A82252B" w14:textId="77777777" w:rsidR="00101AD0" w:rsidRPr="00356F2F" w:rsidRDefault="00101AD0" w:rsidP="00101AD0">
      <w:pPr>
        <w:numPr>
          <w:ilvl w:val="0"/>
          <w:numId w:val="28"/>
        </w:numPr>
        <w:spacing w:before="80" w:after="0" w:line="240" w:lineRule="auto"/>
        <w:ind w:left="540" w:firstLine="0"/>
        <w:jc w:val="both"/>
        <w:rPr>
          <w:rFonts w:ascii="Times New Roman" w:eastAsia="Times New Roman" w:hAnsi="Times New Roman" w:cs="Times New Roman"/>
          <w:sz w:val="26"/>
          <w:szCs w:val="24"/>
          <w:lang w:val="it-IT"/>
        </w:rPr>
      </w:pPr>
      <w:r w:rsidRPr="00356F2F">
        <w:rPr>
          <w:rFonts w:ascii="Times New Roman" w:eastAsia="Times New Roman" w:hAnsi="Times New Roman" w:cs="Times New Roman"/>
          <w:sz w:val="26"/>
          <w:szCs w:val="24"/>
          <w:lang w:val="it-IT"/>
        </w:rPr>
        <w:t>Hóa đơn GTGT của Nhà thầu theo quy định của Bộ tài chính (Bản gốc);</w:t>
      </w:r>
    </w:p>
    <w:p w14:paraId="3DD8A336" w14:textId="77777777" w:rsidR="00101AD0" w:rsidRPr="00356F2F" w:rsidRDefault="00101AD0" w:rsidP="00101AD0">
      <w:pPr>
        <w:numPr>
          <w:ilvl w:val="0"/>
          <w:numId w:val="28"/>
        </w:numPr>
        <w:spacing w:before="80" w:after="0" w:line="240" w:lineRule="auto"/>
        <w:ind w:left="540" w:firstLine="0"/>
        <w:jc w:val="both"/>
        <w:rPr>
          <w:rFonts w:ascii="Times New Roman" w:eastAsia="Times New Roman" w:hAnsi="Times New Roman" w:cs="Times New Roman"/>
          <w:sz w:val="26"/>
          <w:szCs w:val="24"/>
          <w:lang w:val="it-IT"/>
        </w:rPr>
      </w:pPr>
      <w:r w:rsidRPr="00356F2F">
        <w:rPr>
          <w:rFonts w:ascii="Times New Roman" w:eastAsia="Times New Roman" w:hAnsi="Times New Roman" w:cs="Times New Roman"/>
          <w:sz w:val="26"/>
          <w:szCs w:val="24"/>
          <w:lang w:val="it-IT"/>
        </w:rPr>
        <w:t>Hồ sơ hợp lệ khác theo yêu cầu của Công ty...</w:t>
      </w:r>
    </w:p>
    <w:p w14:paraId="1107FD42" w14:textId="77777777" w:rsidR="00101AD0" w:rsidRPr="00356F2F" w:rsidRDefault="00101AD0" w:rsidP="00101AD0">
      <w:pPr>
        <w:spacing w:before="80" w:after="0" w:line="240" w:lineRule="auto"/>
        <w:ind w:left="540"/>
        <w:jc w:val="both"/>
        <w:rPr>
          <w:rFonts w:ascii="Times New Roman" w:eastAsia="Times New Roman" w:hAnsi="Times New Roman" w:cs="Times New Roman"/>
          <w:sz w:val="26"/>
          <w:szCs w:val="24"/>
          <w:lang w:val="it-IT"/>
        </w:rPr>
      </w:pPr>
    </w:p>
    <w:p w14:paraId="45A92146" w14:textId="77777777" w:rsidR="00DF4CD0" w:rsidRPr="00356F2F" w:rsidRDefault="00DF4CD0" w:rsidP="00DF4CD0">
      <w:pPr>
        <w:spacing w:before="80" w:after="0" w:line="240" w:lineRule="auto"/>
        <w:ind w:left="540"/>
        <w:jc w:val="both"/>
        <w:rPr>
          <w:rFonts w:ascii="Times New Roman" w:eastAsia="Times New Roman" w:hAnsi="Times New Roman" w:cs="Times New Roman"/>
          <w:sz w:val="26"/>
          <w:szCs w:val="24"/>
          <w:lang w:val="it-IT"/>
        </w:rPr>
      </w:pPr>
    </w:p>
    <w:p w14:paraId="333A1CCB" w14:textId="77777777" w:rsidR="00087B58" w:rsidRPr="00356F2F" w:rsidRDefault="00087B58" w:rsidP="002F7ED3">
      <w:pPr>
        <w:pStyle w:val="ListParagraph"/>
        <w:spacing w:before="120" w:after="120" w:line="240" w:lineRule="auto"/>
        <w:contextualSpacing w:val="0"/>
        <w:jc w:val="both"/>
        <w:rPr>
          <w:rFonts w:ascii="Times New Roman" w:eastAsia="Arial" w:hAnsi="Times New Roman" w:cs="Times New Roman"/>
          <w:sz w:val="26"/>
          <w:szCs w:val="26"/>
        </w:rPr>
      </w:pPr>
    </w:p>
    <w:p w14:paraId="6A624DC8" w14:textId="77777777" w:rsidR="00087B58" w:rsidRPr="00356F2F" w:rsidRDefault="00087B58" w:rsidP="008F5203">
      <w:pPr>
        <w:pStyle w:val="ListParagraph"/>
        <w:spacing w:before="120" w:after="120" w:line="320" w:lineRule="exact"/>
        <w:contextualSpacing w:val="0"/>
        <w:jc w:val="both"/>
        <w:rPr>
          <w:rFonts w:ascii="Times New Roman" w:eastAsia="Arial" w:hAnsi="Times New Roman" w:cs="Times New Roman"/>
          <w:sz w:val="26"/>
          <w:szCs w:val="26"/>
        </w:rPr>
      </w:pPr>
    </w:p>
    <w:sectPr w:rsidR="00087B58" w:rsidRPr="00356F2F" w:rsidSect="003F2D06">
      <w:footerReference w:type="default" r:id="rId8"/>
      <w:pgSz w:w="11909" w:h="16834" w:code="9"/>
      <w:pgMar w:top="1135" w:right="1136" w:bottom="993" w:left="1134"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100C3" w14:textId="77777777" w:rsidR="00DA065F" w:rsidRDefault="00DA065F" w:rsidP="009373D8">
      <w:pPr>
        <w:spacing w:after="0" w:line="240" w:lineRule="auto"/>
      </w:pPr>
      <w:r>
        <w:separator/>
      </w:r>
    </w:p>
  </w:endnote>
  <w:endnote w:type="continuationSeparator" w:id="0">
    <w:p w14:paraId="63483D1B" w14:textId="77777777" w:rsidR="00DA065F" w:rsidRDefault="00DA065F" w:rsidP="009373D8">
      <w:pPr>
        <w:spacing w:after="0" w:line="240" w:lineRule="auto"/>
      </w:pPr>
      <w:r>
        <w:continuationSeparator/>
      </w:r>
    </w:p>
  </w:endnote>
  <w:endnote w:type="continuationNotice" w:id="1">
    <w:p w14:paraId="42A812B2" w14:textId="77777777" w:rsidR="00DA065F" w:rsidRDefault="00DA06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26A0A" w14:textId="77777777" w:rsidR="000A75DB" w:rsidRDefault="000A75DB">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14:paraId="2CE9009E" w14:textId="77777777" w:rsidR="00EB6422" w:rsidRPr="007109D0" w:rsidRDefault="00EB6422" w:rsidP="008B3002">
    <w:pPr>
      <w:pStyle w:val="Footer"/>
      <w:jc w:val="righ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6F7B1" w14:textId="77777777" w:rsidR="00DA065F" w:rsidRDefault="00DA065F" w:rsidP="009373D8">
      <w:pPr>
        <w:spacing w:after="0" w:line="240" w:lineRule="auto"/>
      </w:pPr>
      <w:r>
        <w:separator/>
      </w:r>
    </w:p>
  </w:footnote>
  <w:footnote w:type="continuationSeparator" w:id="0">
    <w:p w14:paraId="316C7EEA" w14:textId="77777777" w:rsidR="00DA065F" w:rsidRDefault="00DA065F" w:rsidP="009373D8">
      <w:pPr>
        <w:spacing w:after="0" w:line="240" w:lineRule="auto"/>
      </w:pPr>
      <w:r>
        <w:continuationSeparator/>
      </w:r>
    </w:p>
  </w:footnote>
  <w:footnote w:type="continuationNotice" w:id="1">
    <w:p w14:paraId="7E7869AD" w14:textId="77777777" w:rsidR="00DA065F" w:rsidRDefault="00DA065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04309"/>
    <w:multiLevelType w:val="multilevel"/>
    <w:tmpl w:val="E63E92D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4816C61"/>
    <w:multiLevelType w:val="multilevel"/>
    <w:tmpl w:val="6CBA9144"/>
    <w:lvl w:ilvl="0">
      <w:start w:val="6"/>
      <w:numFmt w:val="decimal"/>
      <w:lvlText w:val="%1"/>
      <w:lvlJc w:val="left"/>
      <w:pPr>
        <w:ind w:left="360" w:hanging="360"/>
      </w:pPr>
      <w:rPr>
        <w:rFonts w:eastAsiaTheme="minorHAnsi" w:hint="default"/>
      </w:rPr>
    </w:lvl>
    <w:lvl w:ilvl="1">
      <w:start w:val="6"/>
      <w:numFmt w:val="decimal"/>
      <w:lvlText w:val="%2.1"/>
      <w:lvlJc w:val="left"/>
      <w:pPr>
        <w:ind w:left="900" w:hanging="360"/>
      </w:pPr>
      <w:rPr>
        <w:rFonts w:hint="default"/>
      </w:rPr>
    </w:lvl>
    <w:lvl w:ilvl="2">
      <w:start w:val="1"/>
      <w:numFmt w:val="decimal"/>
      <w:lvlText w:val="%1.%2.%3"/>
      <w:lvlJc w:val="left"/>
      <w:pPr>
        <w:ind w:left="1800" w:hanging="720"/>
      </w:pPr>
      <w:rPr>
        <w:rFonts w:eastAsiaTheme="minorHAnsi" w:hint="default"/>
      </w:rPr>
    </w:lvl>
    <w:lvl w:ilvl="3">
      <w:start w:val="1"/>
      <w:numFmt w:val="decimal"/>
      <w:lvlText w:val="%1.%2.%3.%4"/>
      <w:lvlJc w:val="left"/>
      <w:pPr>
        <w:ind w:left="2340" w:hanging="720"/>
      </w:pPr>
      <w:rPr>
        <w:rFonts w:eastAsiaTheme="minorHAnsi" w:hint="default"/>
      </w:rPr>
    </w:lvl>
    <w:lvl w:ilvl="4">
      <w:start w:val="1"/>
      <w:numFmt w:val="decimal"/>
      <w:lvlText w:val="%1.%2.%3.%4.%5"/>
      <w:lvlJc w:val="left"/>
      <w:pPr>
        <w:ind w:left="3240" w:hanging="1080"/>
      </w:pPr>
      <w:rPr>
        <w:rFonts w:eastAsiaTheme="minorHAnsi" w:hint="default"/>
      </w:rPr>
    </w:lvl>
    <w:lvl w:ilvl="5">
      <w:start w:val="1"/>
      <w:numFmt w:val="decimal"/>
      <w:lvlText w:val="%1.%2.%3.%4.%5.%6"/>
      <w:lvlJc w:val="left"/>
      <w:pPr>
        <w:ind w:left="4140" w:hanging="1440"/>
      </w:pPr>
      <w:rPr>
        <w:rFonts w:eastAsiaTheme="minorHAnsi" w:hint="default"/>
      </w:rPr>
    </w:lvl>
    <w:lvl w:ilvl="6">
      <w:start w:val="1"/>
      <w:numFmt w:val="decimal"/>
      <w:lvlText w:val="%1.%2.%3.%4.%5.%6.%7"/>
      <w:lvlJc w:val="left"/>
      <w:pPr>
        <w:ind w:left="4680" w:hanging="1440"/>
      </w:pPr>
      <w:rPr>
        <w:rFonts w:eastAsiaTheme="minorHAnsi" w:hint="default"/>
      </w:rPr>
    </w:lvl>
    <w:lvl w:ilvl="7">
      <w:start w:val="1"/>
      <w:numFmt w:val="decimal"/>
      <w:lvlText w:val="%1.%2.%3.%4.%5.%6.%7.%8"/>
      <w:lvlJc w:val="left"/>
      <w:pPr>
        <w:ind w:left="5580" w:hanging="1800"/>
      </w:pPr>
      <w:rPr>
        <w:rFonts w:eastAsiaTheme="minorHAnsi" w:hint="default"/>
      </w:rPr>
    </w:lvl>
    <w:lvl w:ilvl="8">
      <w:start w:val="1"/>
      <w:numFmt w:val="decimal"/>
      <w:lvlText w:val="%1.%2.%3.%4.%5.%6.%7.%8.%9"/>
      <w:lvlJc w:val="left"/>
      <w:pPr>
        <w:ind w:left="6120" w:hanging="1800"/>
      </w:pPr>
      <w:rPr>
        <w:rFonts w:eastAsiaTheme="minorHAnsi" w:hint="default"/>
      </w:rPr>
    </w:lvl>
  </w:abstractNum>
  <w:abstractNum w:abstractNumId="2" w15:restartNumberingAfterBreak="0">
    <w:nsid w:val="048F1620"/>
    <w:multiLevelType w:val="hybridMultilevel"/>
    <w:tmpl w:val="E22EC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BC153A"/>
    <w:multiLevelType w:val="multilevel"/>
    <w:tmpl w:val="D2408D50"/>
    <w:lvl w:ilvl="0">
      <w:start w:val="1"/>
      <w:numFmt w:val="lowerLetter"/>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F177BA"/>
    <w:multiLevelType w:val="multilevel"/>
    <w:tmpl w:val="EAF0AE02"/>
    <w:lvl w:ilvl="0">
      <w:start w:val="10"/>
      <w:numFmt w:val="decimal"/>
      <w:lvlText w:val="%1"/>
      <w:lvlJc w:val="left"/>
      <w:pPr>
        <w:ind w:left="420" w:hanging="420"/>
      </w:pPr>
      <w:rPr>
        <w:rFonts w:hint="default"/>
      </w:rPr>
    </w:lvl>
    <w:lvl w:ilvl="1">
      <w:start w:val="1"/>
      <w:numFmt w:val="decimal"/>
      <w:lvlText w:val="13.%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697BC0"/>
    <w:multiLevelType w:val="multilevel"/>
    <w:tmpl w:val="F68AA376"/>
    <w:lvl w:ilvl="0">
      <w:start w:val="9"/>
      <w:numFmt w:val="decimal"/>
      <w:lvlText w:val="%1."/>
      <w:lvlJc w:val="left"/>
      <w:pPr>
        <w:ind w:left="390" w:hanging="390"/>
      </w:pPr>
      <w:rPr>
        <w:rFonts w:hint="default"/>
      </w:rPr>
    </w:lvl>
    <w:lvl w:ilvl="1">
      <w:start w:val="1"/>
      <w:numFmt w:val="decimal"/>
      <w:lvlText w:val="6.%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DC78FC"/>
    <w:multiLevelType w:val="hybridMultilevel"/>
    <w:tmpl w:val="49C43CCC"/>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1D2954BA"/>
    <w:multiLevelType w:val="multilevel"/>
    <w:tmpl w:val="6124000A"/>
    <w:lvl w:ilvl="0">
      <w:start w:val="13"/>
      <w:numFmt w:val="decimal"/>
      <w:lvlText w:val="%1"/>
      <w:lvlJc w:val="left"/>
      <w:pPr>
        <w:ind w:left="420" w:hanging="420"/>
      </w:pPr>
      <w:rPr>
        <w:rFonts w:hint="default"/>
      </w:rPr>
    </w:lvl>
    <w:lvl w:ilvl="1">
      <w:start w:val="1"/>
      <w:numFmt w:val="decimal"/>
      <w:lvlText w:val="15.%2"/>
      <w:lvlJc w:val="left"/>
      <w:pPr>
        <w:ind w:left="72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01529C"/>
    <w:multiLevelType w:val="multilevel"/>
    <w:tmpl w:val="D736D6A0"/>
    <w:lvl w:ilvl="0">
      <w:start w:val="5"/>
      <w:numFmt w:val="decimal"/>
      <w:lvlText w:val="%1."/>
      <w:lvlJc w:val="left"/>
      <w:pPr>
        <w:ind w:left="390" w:hanging="390"/>
      </w:pPr>
      <w:rPr>
        <w:rFonts w:hint="default"/>
      </w:rPr>
    </w:lvl>
    <w:lvl w:ilvl="1">
      <w:start w:val="1"/>
      <w:numFmt w:val="decimal"/>
      <w:lvlText w:val="7.%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49507F"/>
    <w:multiLevelType w:val="hybridMultilevel"/>
    <w:tmpl w:val="F2A2C394"/>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2862713B"/>
    <w:multiLevelType w:val="hybridMultilevel"/>
    <w:tmpl w:val="3F9A7C68"/>
    <w:lvl w:ilvl="0" w:tplc="A2180F74">
      <w:numFmt w:val="bullet"/>
      <w:lvlText w:val="-"/>
      <w:lvlJc w:val="left"/>
      <w:pPr>
        <w:ind w:left="720" w:hanging="360"/>
      </w:pPr>
      <w:rPr>
        <w:rFonts w:ascii="Times New Roman" w:eastAsia="Times New Roman" w:hAnsi="Times New Roman" w:cs="Times New Roman" w:hint="default"/>
        <w:b w:val="0"/>
        <w:i/>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30283BC5"/>
    <w:multiLevelType w:val="hybridMultilevel"/>
    <w:tmpl w:val="585062E4"/>
    <w:lvl w:ilvl="0" w:tplc="4AAE4B78">
      <w:start w:val="1"/>
      <w:numFmt w:val="decimal"/>
      <w:lvlText w:val="%1."/>
      <w:lvlJc w:val="left"/>
      <w:pPr>
        <w:ind w:left="2204"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0C5383E"/>
    <w:multiLevelType w:val="hybridMultilevel"/>
    <w:tmpl w:val="9E3CEC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845377"/>
    <w:multiLevelType w:val="multilevel"/>
    <w:tmpl w:val="A45E2720"/>
    <w:lvl w:ilvl="0">
      <w:start w:val="9"/>
      <w:numFmt w:val="decimal"/>
      <w:lvlText w:val="%1"/>
      <w:lvlJc w:val="left"/>
      <w:pPr>
        <w:ind w:left="360" w:hanging="360"/>
      </w:pPr>
      <w:rPr>
        <w:rFonts w:hint="default"/>
      </w:rPr>
    </w:lvl>
    <w:lvl w:ilvl="1">
      <w:start w:val="1"/>
      <w:numFmt w:val="decimal"/>
      <w:lvlText w:val="11.%2"/>
      <w:lvlJc w:val="left"/>
      <w:pPr>
        <w:ind w:left="1800" w:hanging="360"/>
      </w:pPr>
      <w:rPr>
        <w:rFonts w:hint="default"/>
        <w:b w:val="0"/>
        <w:bCs/>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31DD1B81"/>
    <w:multiLevelType w:val="hybridMultilevel"/>
    <w:tmpl w:val="BF9A1D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732A3C"/>
    <w:multiLevelType w:val="multilevel"/>
    <w:tmpl w:val="AA8E9266"/>
    <w:lvl w:ilvl="0">
      <w:start w:val="11"/>
      <w:numFmt w:val="decimal"/>
      <w:lvlText w:val="%1"/>
      <w:lvlJc w:val="left"/>
      <w:pPr>
        <w:ind w:left="420" w:hanging="420"/>
      </w:pPr>
      <w:rPr>
        <w:rFonts w:hint="default"/>
      </w:rPr>
    </w:lvl>
    <w:lvl w:ilvl="1">
      <w:start w:val="1"/>
      <w:numFmt w:val="decimal"/>
      <w:lvlText w:val="14.%2"/>
      <w:lvlJc w:val="left"/>
      <w:pPr>
        <w:ind w:left="72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B4F7D63"/>
    <w:multiLevelType w:val="multilevel"/>
    <w:tmpl w:val="EC146756"/>
    <w:lvl w:ilvl="0">
      <w:start w:val="7"/>
      <w:numFmt w:val="decimal"/>
      <w:lvlText w:val="%1"/>
      <w:lvlJc w:val="left"/>
      <w:pPr>
        <w:ind w:left="360" w:hanging="360"/>
      </w:pPr>
      <w:rPr>
        <w:rFonts w:hint="default"/>
      </w:rPr>
    </w:lvl>
    <w:lvl w:ilvl="1">
      <w:start w:val="1"/>
      <w:numFmt w:val="decimal"/>
      <w:lvlText w:val="9.%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96167F"/>
    <w:multiLevelType w:val="hybridMultilevel"/>
    <w:tmpl w:val="514C22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D0777B"/>
    <w:multiLevelType w:val="hybridMultilevel"/>
    <w:tmpl w:val="FDA2C940"/>
    <w:lvl w:ilvl="0" w:tplc="FFFFFFFF">
      <w:start w:val="1"/>
      <w:numFmt w:val="bullet"/>
      <w:lvlText w:val="-"/>
      <w:lvlJc w:val="left"/>
      <w:pPr>
        <w:ind w:left="720" w:hanging="360"/>
      </w:pPr>
      <w:rPr>
        <w:rFonts w:ascii="Times New Roman" w:eastAsia="Times New Roman" w:hAnsi="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E703D9"/>
    <w:multiLevelType w:val="multilevel"/>
    <w:tmpl w:val="84ECD884"/>
    <w:lvl w:ilvl="0">
      <w:start w:val="5"/>
      <w:numFmt w:val="decimal"/>
      <w:lvlText w:val="%1"/>
      <w:lvlJc w:val="left"/>
      <w:pPr>
        <w:ind w:left="360" w:hanging="360"/>
      </w:pPr>
      <w:rPr>
        <w:rFonts w:hint="default"/>
      </w:rPr>
    </w:lvl>
    <w:lvl w:ilvl="1">
      <w:start w:val="1"/>
      <w:numFmt w:val="decimal"/>
      <w:lvlText w:val="8.%2"/>
      <w:lvlJc w:val="left"/>
      <w:pPr>
        <w:ind w:left="1800" w:hanging="360"/>
      </w:pPr>
      <w:rPr>
        <w:rFonts w:hint="default"/>
        <w:b w:val="0"/>
        <w:bCs/>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0" w15:restartNumberingAfterBreak="0">
    <w:nsid w:val="49544DF7"/>
    <w:multiLevelType w:val="multilevel"/>
    <w:tmpl w:val="E1FE7BAA"/>
    <w:lvl w:ilvl="0">
      <w:start w:val="7"/>
      <w:numFmt w:val="decimal"/>
      <w:lvlText w:val="%1"/>
      <w:lvlJc w:val="left"/>
      <w:pPr>
        <w:ind w:left="360" w:hanging="360"/>
      </w:pPr>
      <w:rPr>
        <w:rFonts w:hint="default"/>
      </w:rPr>
    </w:lvl>
    <w:lvl w:ilvl="1">
      <w:start w:val="1"/>
      <w:numFmt w:val="decimal"/>
      <w:lvlText w:val="10.%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9853B78"/>
    <w:multiLevelType w:val="multilevel"/>
    <w:tmpl w:val="5D3E936C"/>
    <w:lvl w:ilvl="0">
      <w:start w:val="4"/>
      <w:numFmt w:val="decimal"/>
      <w:lvlText w:val="%1"/>
      <w:lvlJc w:val="left"/>
      <w:pPr>
        <w:ind w:left="360" w:hanging="360"/>
      </w:pPr>
      <w:rPr>
        <w:rFonts w:hint="default"/>
      </w:rPr>
    </w:lvl>
    <w:lvl w:ilvl="1">
      <w:start w:val="1"/>
      <w:numFmt w:val="decimal"/>
      <w:lvlText w:val="7.%2"/>
      <w:lvlJc w:val="left"/>
      <w:pPr>
        <w:ind w:left="502" w:hanging="360"/>
      </w:pPr>
      <w:rPr>
        <w:rFonts w:hint="default"/>
        <w:b w:val="0"/>
        <w:bCs/>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2" w15:restartNumberingAfterBreak="0">
    <w:nsid w:val="4A9617AA"/>
    <w:multiLevelType w:val="hybridMultilevel"/>
    <w:tmpl w:val="3AE6FF9A"/>
    <w:lvl w:ilvl="0" w:tplc="A7247BA2">
      <w:start w:val="1"/>
      <w:numFmt w:val="decimal"/>
      <w:lvlText w:val="15.%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C9611D"/>
    <w:multiLevelType w:val="multilevel"/>
    <w:tmpl w:val="5CCA4BE4"/>
    <w:lvl w:ilvl="0">
      <w:start w:val="5"/>
      <w:numFmt w:val="decimal"/>
      <w:lvlText w:val="%1"/>
      <w:lvlJc w:val="left"/>
      <w:pPr>
        <w:ind w:left="360" w:hanging="360"/>
      </w:pPr>
      <w:rPr>
        <w:rFonts w:hint="default"/>
      </w:rPr>
    </w:lvl>
    <w:lvl w:ilvl="1">
      <w:start w:val="1"/>
      <w:numFmt w:val="decimal"/>
      <w:lvlText w:val="7.%2"/>
      <w:lvlJc w:val="left"/>
      <w:pPr>
        <w:ind w:left="1800" w:hanging="360"/>
      </w:pPr>
      <w:rPr>
        <w:rFonts w:hint="default"/>
        <w:b w:val="0"/>
        <w:bCs/>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4" w15:restartNumberingAfterBreak="0">
    <w:nsid w:val="4E07358F"/>
    <w:multiLevelType w:val="multilevel"/>
    <w:tmpl w:val="BCA20C46"/>
    <w:lvl w:ilvl="0">
      <w:start w:val="13"/>
      <w:numFmt w:val="decimal"/>
      <w:lvlText w:val="%1"/>
      <w:lvlJc w:val="left"/>
      <w:pPr>
        <w:ind w:left="420" w:hanging="420"/>
      </w:pPr>
      <w:rPr>
        <w:rFonts w:hint="default"/>
      </w:rPr>
    </w:lvl>
    <w:lvl w:ilvl="1">
      <w:start w:val="1"/>
      <w:numFmt w:val="decimal"/>
      <w:lvlText w:val="16.%2"/>
      <w:lvlJc w:val="left"/>
      <w:pPr>
        <w:ind w:left="72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F0957CB"/>
    <w:multiLevelType w:val="multilevel"/>
    <w:tmpl w:val="32A44DD4"/>
    <w:lvl w:ilvl="0">
      <w:start w:val="1"/>
      <w:numFmt w:val="decimal"/>
      <w:pStyle w:val="Heading1"/>
      <w:lvlText w:val="%1."/>
      <w:lvlJc w:val="left"/>
      <w:pPr>
        <w:ind w:left="720" w:hanging="720"/>
      </w:pPr>
      <w:rPr>
        <w:rFonts w:ascii="Arial" w:hAnsi="Arial" w:cs="Times New Roman" w:hint="default"/>
        <w:b/>
        <w:i w:val="0"/>
        <w:sz w:val="20"/>
      </w:r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1B13320"/>
    <w:multiLevelType w:val="hybridMultilevel"/>
    <w:tmpl w:val="86060E4A"/>
    <w:lvl w:ilvl="0" w:tplc="6CCE9BF0">
      <w:start w:val="1"/>
      <w:numFmt w:val="decimal"/>
      <w:lvlText w:val="%1."/>
      <w:lvlJc w:val="left"/>
      <w:pPr>
        <w:ind w:left="720" w:hanging="360"/>
      </w:pPr>
      <w:rPr>
        <w:b/>
        <w:bCs/>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14147D5"/>
    <w:multiLevelType w:val="hybridMultilevel"/>
    <w:tmpl w:val="E6B8E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144B67"/>
    <w:multiLevelType w:val="hybridMultilevel"/>
    <w:tmpl w:val="4A840C48"/>
    <w:lvl w:ilvl="0" w:tplc="04090017">
      <w:start w:val="1"/>
      <w:numFmt w:val="lowerLetter"/>
      <w:lvlText w:val="%1)"/>
      <w:lvlJc w:val="left"/>
      <w:pPr>
        <w:ind w:left="2498" w:hanging="360"/>
      </w:pPr>
    </w:lvl>
    <w:lvl w:ilvl="1" w:tplc="04090019" w:tentative="1">
      <w:start w:val="1"/>
      <w:numFmt w:val="lowerLetter"/>
      <w:lvlText w:val="%2."/>
      <w:lvlJc w:val="left"/>
      <w:pPr>
        <w:ind w:left="3218" w:hanging="360"/>
      </w:pPr>
    </w:lvl>
    <w:lvl w:ilvl="2" w:tplc="0409001B" w:tentative="1">
      <w:start w:val="1"/>
      <w:numFmt w:val="lowerRoman"/>
      <w:lvlText w:val="%3."/>
      <w:lvlJc w:val="right"/>
      <w:pPr>
        <w:ind w:left="3938" w:hanging="180"/>
      </w:pPr>
    </w:lvl>
    <w:lvl w:ilvl="3" w:tplc="0409000F" w:tentative="1">
      <w:start w:val="1"/>
      <w:numFmt w:val="decimal"/>
      <w:lvlText w:val="%4."/>
      <w:lvlJc w:val="left"/>
      <w:pPr>
        <w:ind w:left="4658" w:hanging="360"/>
      </w:pPr>
    </w:lvl>
    <w:lvl w:ilvl="4" w:tplc="04090019" w:tentative="1">
      <w:start w:val="1"/>
      <w:numFmt w:val="lowerLetter"/>
      <w:lvlText w:val="%5."/>
      <w:lvlJc w:val="left"/>
      <w:pPr>
        <w:ind w:left="5378" w:hanging="360"/>
      </w:pPr>
    </w:lvl>
    <w:lvl w:ilvl="5" w:tplc="0409001B" w:tentative="1">
      <w:start w:val="1"/>
      <w:numFmt w:val="lowerRoman"/>
      <w:lvlText w:val="%6."/>
      <w:lvlJc w:val="right"/>
      <w:pPr>
        <w:ind w:left="6098" w:hanging="180"/>
      </w:pPr>
    </w:lvl>
    <w:lvl w:ilvl="6" w:tplc="0409000F" w:tentative="1">
      <w:start w:val="1"/>
      <w:numFmt w:val="decimal"/>
      <w:lvlText w:val="%7."/>
      <w:lvlJc w:val="left"/>
      <w:pPr>
        <w:ind w:left="6818" w:hanging="360"/>
      </w:pPr>
    </w:lvl>
    <w:lvl w:ilvl="7" w:tplc="04090019" w:tentative="1">
      <w:start w:val="1"/>
      <w:numFmt w:val="lowerLetter"/>
      <w:lvlText w:val="%8."/>
      <w:lvlJc w:val="left"/>
      <w:pPr>
        <w:ind w:left="7538" w:hanging="360"/>
      </w:pPr>
    </w:lvl>
    <w:lvl w:ilvl="8" w:tplc="0409001B" w:tentative="1">
      <w:start w:val="1"/>
      <w:numFmt w:val="lowerRoman"/>
      <w:lvlText w:val="%9."/>
      <w:lvlJc w:val="right"/>
      <w:pPr>
        <w:ind w:left="8258" w:hanging="180"/>
      </w:pPr>
    </w:lvl>
  </w:abstractNum>
  <w:abstractNum w:abstractNumId="29" w15:restartNumberingAfterBreak="0">
    <w:nsid w:val="6388368F"/>
    <w:multiLevelType w:val="hybridMultilevel"/>
    <w:tmpl w:val="BAA86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6C0120C"/>
    <w:multiLevelType w:val="hybridMultilevel"/>
    <w:tmpl w:val="4E7664B0"/>
    <w:lvl w:ilvl="0" w:tplc="04090019">
      <w:start w:val="1"/>
      <w:numFmt w:val="lowerLetter"/>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B4E6920"/>
    <w:multiLevelType w:val="hybridMultilevel"/>
    <w:tmpl w:val="72E40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254458"/>
    <w:multiLevelType w:val="hybridMultilevel"/>
    <w:tmpl w:val="5F5A8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317A74"/>
    <w:multiLevelType w:val="multilevel"/>
    <w:tmpl w:val="25CA0870"/>
    <w:lvl w:ilvl="0">
      <w:start w:val="9"/>
      <w:numFmt w:val="decimal"/>
      <w:lvlText w:val="%1"/>
      <w:lvlJc w:val="left"/>
      <w:pPr>
        <w:ind w:left="360" w:hanging="360"/>
      </w:pPr>
      <w:rPr>
        <w:rFonts w:hint="default"/>
      </w:rPr>
    </w:lvl>
    <w:lvl w:ilvl="1">
      <w:start w:val="1"/>
      <w:numFmt w:val="decimal"/>
      <w:lvlText w:val="12.%2"/>
      <w:lvlJc w:val="left"/>
      <w:pPr>
        <w:ind w:left="1800" w:hanging="360"/>
      </w:pPr>
      <w:rPr>
        <w:rFonts w:hint="default"/>
        <w:b w:val="0"/>
        <w:bCs/>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4" w15:restartNumberingAfterBreak="0">
    <w:nsid w:val="743C6859"/>
    <w:multiLevelType w:val="hybridMultilevel"/>
    <w:tmpl w:val="2286B6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68114D5"/>
    <w:multiLevelType w:val="multilevel"/>
    <w:tmpl w:val="4F306AE4"/>
    <w:lvl w:ilvl="0">
      <w:start w:val="8"/>
      <w:numFmt w:val="decimal"/>
      <w:lvlText w:val="%1."/>
      <w:lvlJc w:val="left"/>
      <w:pPr>
        <w:ind w:left="390" w:hanging="390"/>
      </w:pPr>
      <w:rPr>
        <w:rFonts w:hint="default"/>
      </w:rPr>
    </w:lvl>
    <w:lvl w:ilvl="1">
      <w:start w:val="1"/>
      <w:numFmt w:val="decimal"/>
      <w:lvlText w:val="5.%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8AD47EF"/>
    <w:multiLevelType w:val="multilevel"/>
    <w:tmpl w:val="285CC3E0"/>
    <w:lvl w:ilvl="0">
      <w:start w:val="6"/>
      <w:numFmt w:val="decimal"/>
      <w:lvlText w:val="%1"/>
      <w:lvlJc w:val="left"/>
      <w:pPr>
        <w:ind w:left="360" w:hanging="360"/>
      </w:pPr>
      <w:rPr>
        <w:rFonts w:hint="default"/>
      </w:rPr>
    </w:lvl>
    <w:lvl w:ilvl="1">
      <w:start w:val="1"/>
      <w:numFmt w:val="decimal"/>
      <w:lvlText w:val="9.%2"/>
      <w:lvlJc w:val="left"/>
      <w:pPr>
        <w:ind w:left="1800" w:hanging="360"/>
      </w:pPr>
      <w:rPr>
        <w:rFonts w:hint="default"/>
        <w:b w:val="0"/>
        <w:bCs/>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7" w15:restartNumberingAfterBreak="0">
    <w:nsid w:val="7A7532DC"/>
    <w:multiLevelType w:val="hybridMultilevel"/>
    <w:tmpl w:val="6E6ED884"/>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15:restartNumberingAfterBreak="0">
    <w:nsid w:val="7B7E691E"/>
    <w:multiLevelType w:val="hybridMultilevel"/>
    <w:tmpl w:val="D788F5E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9" w15:restartNumberingAfterBreak="0">
    <w:nsid w:val="7BAA052B"/>
    <w:multiLevelType w:val="multilevel"/>
    <w:tmpl w:val="F0DCC2FC"/>
    <w:lvl w:ilvl="0">
      <w:start w:val="8"/>
      <w:numFmt w:val="decimal"/>
      <w:lvlText w:val="%1."/>
      <w:lvlJc w:val="left"/>
      <w:pPr>
        <w:ind w:left="390" w:hanging="390"/>
      </w:pPr>
      <w:rPr>
        <w:rFonts w:hint="default"/>
      </w:rPr>
    </w:lvl>
    <w:lvl w:ilvl="1">
      <w:start w:val="1"/>
      <w:numFmt w:val="decimal"/>
      <w:lvlText w:val="4.%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C2622D9"/>
    <w:multiLevelType w:val="hybridMultilevel"/>
    <w:tmpl w:val="2486AFDC"/>
    <w:lvl w:ilvl="0" w:tplc="F6441BF0">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C45F50"/>
    <w:multiLevelType w:val="hybridMultilevel"/>
    <w:tmpl w:val="A0CE7AA8"/>
    <w:lvl w:ilvl="0" w:tplc="7E841BF4">
      <w:start w:val="1"/>
      <w:numFmt w:val="decimal"/>
      <w:lvlText w:val="11.%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28"/>
  </w:num>
  <w:num w:numId="4">
    <w:abstractNumId w:val="6"/>
  </w:num>
  <w:num w:numId="5">
    <w:abstractNumId w:val="9"/>
  </w:num>
  <w:num w:numId="6">
    <w:abstractNumId w:val="26"/>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num>
  <w:num w:numId="9">
    <w:abstractNumId w:val="21"/>
  </w:num>
  <w:num w:numId="10">
    <w:abstractNumId w:val="23"/>
  </w:num>
  <w:num w:numId="11">
    <w:abstractNumId w:val="36"/>
  </w:num>
  <w:num w:numId="12">
    <w:abstractNumId w:val="16"/>
  </w:num>
  <w:num w:numId="13">
    <w:abstractNumId w:val="13"/>
  </w:num>
  <w:num w:numId="14">
    <w:abstractNumId w:val="4"/>
  </w:num>
  <w:num w:numId="15">
    <w:abstractNumId w:val="15"/>
  </w:num>
  <w:num w:numId="16">
    <w:abstractNumId w:val="7"/>
  </w:num>
  <w:num w:numId="17">
    <w:abstractNumId w:val="39"/>
  </w:num>
  <w:num w:numId="18">
    <w:abstractNumId w:val="5"/>
  </w:num>
  <w:num w:numId="19">
    <w:abstractNumId w:val="3"/>
  </w:num>
  <w:num w:numId="20">
    <w:abstractNumId w:val="22"/>
  </w:num>
  <w:num w:numId="21">
    <w:abstractNumId w:val="17"/>
  </w:num>
  <w:num w:numId="22">
    <w:abstractNumId w:val="30"/>
  </w:num>
  <w:num w:numId="23">
    <w:abstractNumId w:val="8"/>
  </w:num>
  <w:num w:numId="24">
    <w:abstractNumId w:val="10"/>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40"/>
  </w:num>
  <w:num w:numId="28">
    <w:abstractNumId w:val="12"/>
  </w:num>
  <w:num w:numId="29">
    <w:abstractNumId w:val="18"/>
  </w:num>
  <w:num w:numId="30">
    <w:abstractNumId w:val="1"/>
  </w:num>
  <w:num w:numId="31">
    <w:abstractNumId w:val="35"/>
  </w:num>
  <w:num w:numId="32">
    <w:abstractNumId w:val="19"/>
  </w:num>
  <w:num w:numId="33">
    <w:abstractNumId w:val="20"/>
  </w:num>
  <w:num w:numId="34">
    <w:abstractNumId w:val="41"/>
  </w:num>
  <w:num w:numId="35">
    <w:abstractNumId w:val="24"/>
  </w:num>
  <w:num w:numId="36">
    <w:abstractNumId w:val="33"/>
  </w:num>
  <w:num w:numId="37">
    <w:abstractNumId w:val="34"/>
  </w:num>
  <w:num w:numId="38">
    <w:abstractNumId w:val="0"/>
  </w:num>
  <w:num w:numId="39">
    <w:abstractNumId w:val="38"/>
  </w:num>
  <w:num w:numId="40">
    <w:abstractNumId w:val="27"/>
  </w:num>
  <w:num w:numId="41">
    <w:abstractNumId w:val="2"/>
  </w:num>
  <w:num w:numId="42">
    <w:abstractNumId w:val="32"/>
  </w:num>
  <w:num w:numId="43">
    <w:abstractNumId w:val="29"/>
  </w:num>
  <w:num w:numId="44">
    <w:abstractNumId w:val="3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41E"/>
    <w:rsid w:val="00000102"/>
    <w:rsid w:val="000021C9"/>
    <w:rsid w:val="00005AD5"/>
    <w:rsid w:val="00006167"/>
    <w:rsid w:val="00007A8F"/>
    <w:rsid w:val="00007B53"/>
    <w:rsid w:val="00007ECB"/>
    <w:rsid w:val="00010203"/>
    <w:rsid w:val="0001055E"/>
    <w:rsid w:val="00010880"/>
    <w:rsid w:val="00011065"/>
    <w:rsid w:val="00013840"/>
    <w:rsid w:val="000138EC"/>
    <w:rsid w:val="00013CC5"/>
    <w:rsid w:val="00014DE1"/>
    <w:rsid w:val="00016ED4"/>
    <w:rsid w:val="00017556"/>
    <w:rsid w:val="000211E5"/>
    <w:rsid w:val="00022251"/>
    <w:rsid w:val="00022E3B"/>
    <w:rsid w:val="00024293"/>
    <w:rsid w:val="00027864"/>
    <w:rsid w:val="00031E35"/>
    <w:rsid w:val="000330C9"/>
    <w:rsid w:val="00034AD1"/>
    <w:rsid w:val="000352EF"/>
    <w:rsid w:val="000362AF"/>
    <w:rsid w:val="0003716D"/>
    <w:rsid w:val="00037178"/>
    <w:rsid w:val="0003797B"/>
    <w:rsid w:val="000401FE"/>
    <w:rsid w:val="000403BC"/>
    <w:rsid w:val="0004107A"/>
    <w:rsid w:val="0004129B"/>
    <w:rsid w:val="0004250F"/>
    <w:rsid w:val="00042A0B"/>
    <w:rsid w:val="00043E75"/>
    <w:rsid w:val="000455A5"/>
    <w:rsid w:val="000460D7"/>
    <w:rsid w:val="000466E9"/>
    <w:rsid w:val="000477A9"/>
    <w:rsid w:val="00052580"/>
    <w:rsid w:val="00052813"/>
    <w:rsid w:val="00052BAE"/>
    <w:rsid w:val="00056352"/>
    <w:rsid w:val="0006054D"/>
    <w:rsid w:val="000634C2"/>
    <w:rsid w:val="000635F8"/>
    <w:rsid w:val="0006437E"/>
    <w:rsid w:val="00064B3A"/>
    <w:rsid w:val="00064F68"/>
    <w:rsid w:val="00070992"/>
    <w:rsid w:val="00073758"/>
    <w:rsid w:val="0007457B"/>
    <w:rsid w:val="00074C02"/>
    <w:rsid w:val="00080271"/>
    <w:rsid w:val="00081464"/>
    <w:rsid w:val="0008166F"/>
    <w:rsid w:val="000824A7"/>
    <w:rsid w:val="000836D8"/>
    <w:rsid w:val="00085D9D"/>
    <w:rsid w:val="00085FAC"/>
    <w:rsid w:val="00087408"/>
    <w:rsid w:val="00087B58"/>
    <w:rsid w:val="000902B7"/>
    <w:rsid w:val="00090A60"/>
    <w:rsid w:val="00091563"/>
    <w:rsid w:val="000916D7"/>
    <w:rsid w:val="00091DBA"/>
    <w:rsid w:val="0009243E"/>
    <w:rsid w:val="00092710"/>
    <w:rsid w:val="000939D5"/>
    <w:rsid w:val="00093DA8"/>
    <w:rsid w:val="00094E18"/>
    <w:rsid w:val="00094F58"/>
    <w:rsid w:val="000A02C8"/>
    <w:rsid w:val="000A0E84"/>
    <w:rsid w:val="000A1EB0"/>
    <w:rsid w:val="000A3A5C"/>
    <w:rsid w:val="000A3EE6"/>
    <w:rsid w:val="000A45A8"/>
    <w:rsid w:val="000A70E3"/>
    <w:rsid w:val="000A75DB"/>
    <w:rsid w:val="000A79E1"/>
    <w:rsid w:val="000A7C74"/>
    <w:rsid w:val="000B0D02"/>
    <w:rsid w:val="000B432E"/>
    <w:rsid w:val="000B4438"/>
    <w:rsid w:val="000B6292"/>
    <w:rsid w:val="000C0470"/>
    <w:rsid w:val="000C09B9"/>
    <w:rsid w:val="000C1502"/>
    <w:rsid w:val="000C33FE"/>
    <w:rsid w:val="000C3A9D"/>
    <w:rsid w:val="000C3BCE"/>
    <w:rsid w:val="000C3FAB"/>
    <w:rsid w:val="000C4922"/>
    <w:rsid w:val="000C5EE6"/>
    <w:rsid w:val="000C7CA1"/>
    <w:rsid w:val="000D0466"/>
    <w:rsid w:val="000D056C"/>
    <w:rsid w:val="000D077F"/>
    <w:rsid w:val="000D0F75"/>
    <w:rsid w:val="000D3D05"/>
    <w:rsid w:val="000D4405"/>
    <w:rsid w:val="000D4D21"/>
    <w:rsid w:val="000D526C"/>
    <w:rsid w:val="000D679C"/>
    <w:rsid w:val="000D7CBD"/>
    <w:rsid w:val="000E1B1D"/>
    <w:rsid w:val="000E241B"/>
    <w:rsid w:val="000E39F2"/>
    <w:rsid w:val="000E406E"/>
    <w:rsid w:val="000E4499"/>
    <w:rsid w:val="000E4A2A"/>
    <w:rsid w:val="000E7805"/>
    <w:rsid w:val="000E7945"/>
    <w:rsid w:val="000F0F76"/>
    <w:rsid w:val="000F2216"/>
    <w:rsid w:val="000F2572"/>
    <w:rsid w:val="000F2C51"/>
    <w:rsid w:val="000F2DEE"/>
    <w:rsid w:val="000F3F0E"/>
    <w:rsid w:val="000F5B29"/>
    <w:rsid w:val="00101101"/>
    <w:rsid w:val="00101AD0"/>
    <w:rsid w:val="00102F57"/>
    <w:rsid w:val="001038ED"/>
    <w:rsid w:val="00103904"/>
    <w:rsid w:val="00103DE4"/>
    <w:rsid w:val="0010494D"/>
    <w:rsid w:val="00105E56"/>
    <w:rsid w:val="0011080D"/>
    <w:rsid w:val="00111E60"/>
    <w:rsid w:val="00112518"/>
    <w:rsid w:val="00112EB4"/>
    <w:rsid w:val="001148A6"/>
    <w:rsid w:val="001155BA"/>
    <w:rsid w:val="00115627"/>
    <w:rsid w:val="00117341"/>
    <w:rsid w:val="0011749F"/>
    <w:rsid w:val="001209A6"/>
    <w:rsid w:val="00120A15"/>
    <w:rsid w:val="00120C68"/>
    <w:rsid w:val="0012266E"/>
    <w:rsid w:val="001246E4"/>
    <w:rsid w:val="00124C26"/>
    <w:rsid w:val="001252CE"/>
    <w:rsid w:val="00125529"/>
    <w:rsid w:val="00125A9F"/>
    <w:rsid w:val="0012649E"/>
    <w:rsid w:val="001265A7"/>
    <w:rsid w:val="00126771"/>
    <w:rsid w:val="001276FC"/>
    <w:rsid w:val="00127916"/>
    <w:rsid w:val="00127CD5"/>
    <w:rsid w:val="00130548"/>
    <w:rsid w:val="00132961"/>
    <w:rsid w:val="001339B1"/>
    <w:rsid w:val="00133D60"/>
    <w:rsid w:val="00134200"/>
    <w:rsid w:val="00136D61"/>
    <w:rsid w:val="0014495C"/>
    <w:rsid w:val="0014500A"/>
    <w:rsid w:val="001451FD"/>
    <w:rsid w:val="00145349"/>
    <w:rsid w:val="0014598E"/>
    <w:rsid w:val="001474FE"/>
    <w:rsid w:val="001475D6"/>
    <w:rsid w:val="00147847"/>
    <w:rsid w:val="00147D8A"/>
    <w:rsid w:val="001506A7"/>
    <w:rsid w:val="0015100D"/>
    <w:rsid w:val="00152C43"/>
    <w:rsid w:val="00153A65"/>
    <w:rsid w:val="00155B01"/>
    <w:rsid w:val="001577AA"/>
    <w:rsid w:val="00157886"/>
    <w:rsid w:val="00157970"/>
    <w:rsid w:val="00157E54"/>
    <w:rsid w:val="0016050E"/>
    <w:rsid w:val="0016106F"/>
    <w:rsid w:val="001618B1"/>
    <w:rsid w:val="00163B27"/>
    <w:rsid w:val="001643BB"/>
    <w:rsid w:val="001657AC"/>
    <w:rsid w:val="001663EE"/>
    <w:rsid w:val="001673DA"/>
    <w:rsid w:val="00172A9D"/>
    <w:rsid w:val="001730B7"/>
    <w:rsid w:val="001744DD"/>
    <w:rsid w:val="001750D5"/>
    <w:rsid w:val="0017522E"/>
    <w:rsid w:val="001769D1"/>
    <w:rsid w:val="00181451"/>
    <w:rsid w:val="00181554"/>
    <w:rsid w:val="0018569B"/>
    <w:rsid w:val="0018599A"/>
    <w:rsid w:val="00187324"/>
    <w:rsid w:val="0019103F"/>
    <w:rsid w:val="001914F9"/>
    <w:rsid w:val="00193F4B"/>
    <w:rsid w:val="00196F14"/>
    <w:rsid w:val="0019714D"/>
    <w:rsid w:val="001A1AB2"/>
    <w:rsid w:val="001A1B8D"/>
    <w:rsid w:val="001A2F06"/>
    <w:rsid w:val="001A3BF1"/>
    <w:rsid w:val="001A3C80"/>
    <w:rsid w:val="001A4A54"/>
    <w:rsid w:val="001A753B"/>
    <w:rsid w:val="001B084C"/>
    <w:rsid w:val="001B454E"/>
    <w:rsid w:val="001B6552"/>
    <w:rsid w:val="001C02BD"/>
    <w:rsid w:val="001C052B"/>
    <w:rsid w:val="001C15DB"/>
    <w:rsid w:val="001C2559"/>
    <w:rsid w:val="001C468E"/>
    <w:rsid w:val="001C472F"/>
    <w:rsid w:val="001C49CB"/>
    <w:rsid w:val="001C4F11"/>
    <w:rsid w:val="001C5584"/>
    <w:rsid w:val="001C5A15"/>
    <w:rsid w:val="001C626B"/>
    <w:rsid w:val="001C668B"/>
    <w:rsid w:val="001C674D"/>
    <w:rsid w:val="001C7B44"/>
    <w:rsid w:val="001D1AD6"/>
    <w:rsid w:val="001D31A9"/>
    <w:rsid w:val="001D33FF"/>
    <w:rsid w:val="001D35E6"/>
    <w:rsid w:val="001D70B1"/>
    <w:rsid w:val="001D7FED"/>
    <w:rsid w:val="001E0C45"/>
    <w:rsid w:val="001E0FB6"/>
    <w:rsid w:val="001E1B92"/>
    <w:rsid w:val="001E2324"/>
    <w:rsid w:val="001E2CAA"/>
    <w:rsid w:val="001E3A1A"/>
    <w:rsid w:val="001E419B"/>
    <w:rsid w:val="001E51F5"/>
    <w:rsid w:val="001E551D"/>
    <w:rsid w:val="001E64BA"/>
    <w:rsid w:val="001E68D1"/>
    <w:rsid w:val="001E6AF2"/>
    <w:rsid w:val="001E731A"/>
    <w:rsid w:val="001F1ADB"/>
    <w:rsid w:val="001F421A"/>
    <w:rsid w:val="001F4306"/>
    <w:rsid w:val="001F4DDD"/>
    <w:rsid w:val="001F51EB"/>
    <w:rsid w:val="001F58F4"/>
    <w:rsid w:val="001F7FB2"/>
    <w:rsid w:val="00200B93"/>
    <w:rsid w:val="00201B77"/>
    <w:rsid w:val="00201C9D"/>
    <w:rsid w:val="002031A8"/>
    <w:rsid w:val="002041B2"/>
    <w:rsid w:val="0020502C"/>
    <w:rsid w:val="00205B81"/>
    <w:rsid w:val="00205BF1"/>
    <w:rsid w:val="00210A58"/>
    <w:rsid w:val="00211CD7"/>
    <w:rsid w:val="002126F3"/>
    <w:rsid w:val="0021296E"/>
    <w:rsid w:val="00213702"/>
    <w:rsid w:val="00213921"/>
    <w:rsid w:val="00215F98"/>
    <w:rsid w:val="00216715"/>
    <w:rsid w:val="002173CD"/>
    <w:rsid w:val="0022037C"/>
    <w:rsid w:val="00220751"/>
    <w:rsid w:val="00221D40"/>
    <w:rsid w:val="00221FE4"/>
    <w:rsid w:val="002222E9"/>
    <w:rsid w:val="002224DE"/>
    <w:rsid w:val="0022266D"/>
    <w:rsid w:val="00222A5B"/>
    <w:rsid w:val="00225472"/>
    <w:rsid w:val="002259BD"/>
    <w:rsid w:val="00226E89"/>
    <w:rsid w:val="00230089"/>
    <w:rsid w:val="00231524"/>
    <w:rsid w:val="00231F25"/>
    <w:rsid w:val="00232795"/>
    <w:rsid w:val="00233B7D"/>
    <w:rsid w:val="00233F4E"/>
    <w:rsid w:val="00234F37"/>
    <w:rsid w:val="0023659C"/>
    <w:rsid w:val="00236B21"/>
    <w:rsid w:val="002370CE"/>
    <w:rsid w:val="0024107C"/>
    <w:rsid w:val="002417A3"/>
    <w:rsid w:val="00241DC6"/>
    <w:rsid w:val="00242950"/>
    <w:rsid w:val="00242AC2"/>
    <w:rsid w:val="00242AF2"/>
    <w:rsid w:val="00242D02"/>
    <w:rsid w:val="00243EC4"/>
    <w:rsid w:val="00244068"/>
    <w:rsid w:val="0024485A"/>
    <w:rsid w:val="00245EFC"/>
    <w:rsid w:val="00246162"/>
    <w:rsid w:val="00246758"/>
    <w:rsid w:val="0024727D"/>
    <w:rsid w:val="00247A77"/>
    <w:rsid w:val="00251278"/>
    <w:rsid w:val="00251522"/>
    <w:rsid w:val="00251587"/>
    <w:rsid w:val="00251B9B"/>
    <w:rsid w:val="00251C63"/>
    <w:rsid w:val="00251F4D"/>
    <w:rsid w:val="002525CF"/>
    <w:rsid w:val="00252E14"/>
    <w:rsid w:val="00253346"/>
    <w:rsid w:val="00253864"/>
    <w:rsid w:val="00253D4C"/>
    <w:rsid w:val="00255895"/>
    <w:rsid w:val="0025599A"/>
    <w:rsid w:val="002567D3"/>
    <w:rsid w:val="00257EEC"/>
    <w:rsid w:val="00260EB9"/>
    <w:rsid w:val="00260F13"/>
    <w:rsid w:val="002618EA"/>
    <w:rsid w:val="00261C19"/>
    <w:rsid w:val="00261FF0"/>
    <w:rsid w:val="002621D4"/>
    <w:rsid w:val="00263F9F"/>
    <w:rsid w:val="00263FF0"/>
    <w:rsid w:val="00264128"/>
    <w:rsid w:val="00264689"/>
    <w:rsid w:val="0026543C"/>
    <w:rsid w:val="00267BA4"/>
    <w:rsid w:val="00267F5D"/>
    <w:rsid w:val="0027099E"/>
    <w:rsid w:val="00271593"/>
    <w:rsid w:val="002730F1"/>
    <w:rsid w:val="002759D9"/>
    <w:rsid w:val="00276199"/>
    <w:rsid w:val="00276D4A"/>
    <w:rsid w:val="0028074B"/>
    <w:rsid w:val="00281031"/>
    <w:rsid w:val="002814F9"/>
    <w:rsid w:val="00281739"/>
    <w:rsid w:val="00283692"/>
    <w:rsid w:val="00284021"/>
    <w:rsid w:val="002904B9"/>
    <w:rsid w:val="00291988"/>
    <w:rsid w:val="00291B0E"/>
    <w:rsid w:val="00292803"/>
    <w:rsid w:val="002933DC"/>
    <w:rsid w:val="00293487"/>
    <w:rsid w:val="00293B1A"/>
    <w:rsid w:val="00295FCB"/>
    <w:rsid w:val="0029653D"/>
    <w:rsid w:val="00296908"/>
    <w:rsid w:val="00297313"/>
    <w:rsid w:val="002A03F4"/>
    <w:rsid w:val="002A0AD2"/>
    <w:rsid w:val="002A151B"/>
    <w:rsid w:val="002A17B2"/>
    <w:rsid w:val="002A1850"/>
    <w:rsid w:val="002A1F42"/>
    <w:rsid w:val="002A2B4C"/>
    <w:rsid w:val="002A3358"/>
    <w:rsid w:val="002A6ABB"/>
    <w:rsid w:val="002A799B"/>
    <w:rsid w:val="002B0A1A"/>
    <w:rsid w:val="002B1073"/>
    <w:rsid w:val="002B1233"/>
    <w:rsid w:val="002B1C9F"/>
    <w:rsid w:val="002B27AE"/>
    <w:rsid w:val="002B295D"/>
    <w:rsid w:val="002B473E"/>
    <w:rsid w:val="002B496E"/>
    <w:rsid w:val="002B53C8"/>
    <w:rsid w:val="002B65DE"/>
    <w:rsid w:val="002B78D5"/>
    <w:rsid w:val="002C172E"/>
    <w:rsid w:val="002C3716"/>
    <w:rsid w:val="002C3F22"/>
    <w:rsid w:val="002C50D1"/>
    <w:rsid w:val="002C5711"/>
    <w:rsid w:val="002C5F2F"/>
    <w:rsid w:val="002C64F4"/>
    <w:rsid w:val="002C6551"/>
    <w:rsid w:val="002C6C77"/>
    <w:rsid w:val="002C78F3"/>
    <w:rsid w:val="002D1655"/>
    <w:rsid w:val="002D2791"/>
    <w:rsid w:val="002D3A92"/>
    <w:rsid w:val="002D47B5"/>
    <w:rsid w:val="002D518F"/>
    <w:rsid w:val="002D622B"/>
    <w:rsid w:val="002D7B3D"/>
    <w:rsid w:val="002D7BF0"/>
    <w:rsid w:val="002D7D45"/>
    <w:rsid w:val="002E3E3B"/>
    <w:rsid w:val="002E4E36"/>
    <w:rsid w:val="002E5C02"/>
    <w:rsid w:val="002E5CD2"/>
    <w:rsid w:val="002E65E8"/>
    <w:rsid w:val="002E6C0C"/>
    <w:rsid w:val="002E7FA5"/>
    <w:rsid w:val="002F313D"/>
    <w:rsid w:val="002F31D0"/>
    <w:rsid w:val="002F5602"/>
    <w:rsid w:val="002F57FB"/>
    <w:rsid w:val="002F78F6"/>
    <w:rsid w:val="002F7ED3"/>
    <w:rsid w:val="00300C9D"/>
    <w:rsid w:val="0030114E"/>
    <w:rsid w:val="0030161D"/>
    <w:rsid w:val="00301662"/>
    <w:rsid w:val="00301966"/>
    <w:rsid w:val="003028C5"/>
    <w:rsid w:val="00303520"/>
    <w:rsid w:val="00303EFF"/>
    <w:rsid w:val="00304179"/>
    <w:rsid w:val="0030499F"/>
    <w:rsid w:val="00304A4B"/>
    <w:rsid w:val="003057F8"/>
    <w:rsid w:val="00305B5A"/>
    <w:rsid w:val="00305D85"/>
    <w:rsid w:val="00306C62"/>
    <w:rsid w:val="00307F1B"/>
    <w:rsid w:val="00310E5C"/>
    <w:rsid w:val="003114C5"/>
    <w:rsid w:val="0031189D"/>
    <w:rsid w:val="00314ECA"/>
    <w:rsid w:val="00315406"/>
    <w:rsid w:val="003167E4"/>
    <w:rsid w:val="00316BBC"/>
    <w:rsid w:val="00317695"/>
    <w:rsid w:val="00317715"/>
    <w:rsid w:val="00321962"/>
    <w:rsid w:val="00321E64"/>
    <w:rsid w:val="00322A13"/>
    <w:rsid w:val="00322ED1"/>
    <w:rsid w:val="0032371F"/>
    <w:rsid w:val="00324306"/>
    <w:rsid w:val="003245C6"/>
    <w:rsid w:val="00325A9B"/>
    <w:rsid w:val="00326579"/>
    <w:rsid w:val="00332102"/>
    <w:rsid w:val="003334B4"/>
    <w:rsid w:val="00333C10"/>
    <w:rsid w:val="00335072"/>
    <w:rsid w:val="003357BA"/>
    <w:rsid w:val="00337429"/>
    <w:rsid w:val="00337E9C"/>
    <w:rsid w:val="00343986"/>
    <w:rsid w:val="00343DC3"/>
    <w:rsid w:val="00343F58"/>
    <w:rsid w:val="00344996"/>
    <w:rsid w:val="00345574"/>
    <w:rsid w:val="00345B66"/>
    <w:rsid w:val="00347D15"/>
    <w:rsid w:val="00352905"/>
    <w:rsid w:val="00354587"/>
    <w:rsid w:val="00355EBB"/>
    <w:rsid w:val="00356480"/>
    <w:rsid w:val="00356E6A"/>
    <w:rsid w:val="00356F2F"/>
    <w:rsid w:val="00357C66"/>
    <w:rsid w:val="0036041B"/>
    <w:rsid w:val="0036050C"/>
    <w:rsid w:val="003610FE"/>
    <w:rsid w:val="00362257"/>
    <w:rsid w:val="00362373"/>
    <w:rsid w:val="00363A59"/>
    <w:rsid w:val="00363BFD"/>
    <w:rsid w:val="00363FBB"/>
    <w:rsid w:val="003669A3"/>
    <w:rsid w:val="00367804"/>
    <w:rsid w:val="00367C68"/>
    <w:rsid w:val="00370E62"/>
    <w:rsid w:val="003716DC"/>
    <w:rsid w:val="003718E3"/>
    <w:rsid w:val="00373514"/>
    <w:rsid w:val="00373A77"/>
    <w:rsid w:val="0037481F"/>
    <w:rsid w:val="00374D9D"/>
    <w:rsid w:val="00374F1B"/>
    <w:rsid w:val="00376315"/>
    <w:rsid w:val="00380888"/>
    <w:rsid w:val="0038114F"/>
    <w:rsid w:val="003823CF"/>
    <w:rsid w:val="003825F8"/>
    <w:rsid w:val="00382A0E"/>
    <w:rsid w:val="003832B9"/>
    <w:rsid w:val="00383381"/>
    <w:rsid w:val="00383A5B"/>
    <w:rsid w:val="00383D52"/>
    <w:rsid w:val="003840DA"/>
    <w:rsid w:val="0038425B"/>
    <w:rsid w:val="00386948"/>
    <w:rsid w:val="00391AF1"/>
    <w:rsid w:val="00392178"/>
    <w:rsid w:val="00392D81"/>
    <w:rsid w:val="00393AC2"/>
    <w:rsid w:val="003960BA"/>
    <w:rsid w:val="00396A10"/>
    <w:rsid w:val="00396F35"/>
    <w:rsid w:val="003A0317"/>
    <w:rsid w:val="003A28F6"/>
    <w:rsid w:val="003A2BDF"/>
    <w:rsid w:val="003A324F"/>
    <w:rsid w:val="003A335E"/>
    <w:rsid w:val="003A42F6"/>
    <w:rsid w:val="003A56C9"/>
    <w:rsid w:val="003A6BA7"/>
    <w:rsid w:val="003B068A"/>
    <w:rsid w:val="003B0F46"/>
    <w:rsid w:val="003B1EB6"/>
    <w:rsid w:val="003B251E"/>
    <w:rsid w:val="003B3F6D"/>
    <w:rsid w:val="003B4940"/>
    <w:rsid w:val="003B5E67"/>
    <w:rsid w:val="003B787A"/>
    <w:rsid w:val="003C1DC2"/>
    <w:rsid w:val="003C1FEC"/>
    <w:rsid w:val="003C2E02"/>
    <w:rsid w:val="003C53FE"/>
    <w:rsid w:val="003C61FC"/>
    <w:rsid w:val="003C656D"/>
    <w:rsid w:val="003C6BE6"/>
    <w:rsid w:val="003C7168"/>
    <w:rsid w:val="003C7169"/>
    <w:rsid w:val="003D11CF"/>
    <w:rsid w:val="003D1889"/>
    <w:rsid w:val="003D1F71"/>
    <w:rsid w:val="003D2DA4"/>
    <w:rsid w:val="003D3321"/>
    <w:rsid w:val="003D33F2"/>
    <w:rsid w:val="003D74FF"/>
    <w:rsid w:val="003D7642"/>
    <w:rsid w:val="003E00CD"/>
    <w:rsid w:val="003E084A"/>
    <w:rsid w:val="003E0F95"/>
    <w:rsid w:val="003E1BAB"/>
    <w:rsid w:val="003E366C"/>
    <w:rsid w:val="003E4B48"/>
    <w:rsid w:val="003E588C"/>
    <w:rsid w:val="003E5A29"/>
    <w:rsid w:val="003E62D3"/>
    <w:rsid w:val="003F0700"/>
    <w:rsid w:val="003F14EA"/>
    <w:rsid w:val="003F20B7"/>
    <w:rsid w:val="003F2D06"/>
    <w:rsid w:val="003F3032"/>
    <w:rsid w:val="003F45A5"/>
    <w:rsid w:val="003F6649"/>
    <w:rsid w:val="003F6D67"/>
    <w:rsid w:val="003F7711"/>
    <w:rsid w:val="00401207"/>
    <w:rsid w:val="00402C70"/>
    <w:rsid w:val="00404436"/>
    <w:rsid w:val="004059C6"/>
    <w:rsid w:val="00406C4F"/>
    <w:rsid w:val="004073E7"/>
    <w:rsid w:val="0040765C"/>
    <w:rsid w:val="004078FA"/>
    <w:rsid w:val="0041121F"/>
    <w:rsid w:val="00411DA4"/>
    <w:rsid w:val="004127D6"/>
    <w:rsid w:val="00412906"/>
    <w:rsid w:val="00412B5A"/>
    <w:rsid w:val="00413BAB"/>
    <w:rsid w:val="004142CD"/>
    <w:rsid w:val="00414323"/>
    <w:rsid w:val="00417269"/>
    <w:rsid w:val="00420209"/>
    <w:rsid w:val="00420279"/>
    <w:rsid w:val="00422490"/>
    <w:rsid w:val="00422C4F"/>
    <w:rsid w:val="00423F57"/>
    <w:rsid w:val="00424188"/>
    <w:rsid w:val="00424598"/>
    <w:rsid w:val="004246DE"/>
    <w:rsid w:val="00426393"/>
    <w:rsid w:val="004264FD"/>
    <w:rsid w:val="00426524"/>
    <w:rsid w:val="00427A79"/>
    <w:rsid w:val="004307C6"/>
    <w:rsid w:val="00432053"/>
    <w:rsid w:val="00433946"/>
    <w:rsid w:val="00435AA6"/>
    <w:rsid w:val="0043670F"/>
    <w:rsid w:val="00437623"/>
    <w:rsid w:val="00441912"/>
    <w:rsid w:val="00441DC5"/>
    <w:rsid w:val="004430C2"/>
    <w:rsid w:val="00443463"/>
    <w:rsid w:val="00443FF6"/>
    <w:rsid w:val="0044415B"/>
    <w:rsid w:val="00444D9A"/>
    <w:rsid w:val="004456AA"/>
    <w:rsid w:val="00447107"/>
    <w:rsid w:val="00447C79"/>
    <w:rsid w:val="00450282"/>
    <w:rsid w:val="00450657"/>
    <w:rsid w:val="00451246"/>
    <w:rsid w:val="00451918"/>
    <w:rsid w:val="0045287E"/>
    <w:rsid w:val="00452A30"/>
    <w:rsid w:val="00453827"/>
    <w:rsid w:val="00453B15"/>
    <w:rsid w:val="00455CE7"/>
    <w:rsid w:val="00456004"/>
    <w:rsid w:val="0045601A"/>
    <w:rsid w:val="004569B2"/>
    <w:rsid w:val="00460352"/>
    <w:rsid w:val="00460C34"/>
    <w:rsid w:val="00460F07"/>
    <w:rsid w:val="0046257E"/>
    <w:rsid w:val="004625C8"/>
    <w:rsid w:val="00463F9C"/>
    <w:rsid w:val="00464FC1"/>
    <w:rsid w:val="0046637A"/>
    <w:rsid w:val="0046659B"/>
    <w:rsid w:val="00467261"/>
    <w:rsid w:val="00470C91"/>
    <w:rsid w:val="0047183C"/>
    <w:rsid w:val="00472B97"/>
    <w:rsid w:val="00472D6E"/>
    <w:rsid w:val="00473124"/>
    <w:rsid w:val="004733E9"/>
    <w:rsid w:val="0047684F"/>
    <w:rsid w:val="00476ECE"/>
    <w:rsid w:val="00476EDD"/>
    <w:rsid w:val="00480129"/>
    <w:rsid w:val="004802D9"/>
    <w:rsid w:val="00480910"/>
    <w:rsid w:val="004818CC"/>
    <w:rsid w:val="0048266B"/>
    <w:rsid w:val="004829E4"/>
    <w:rsid w:val="004835D0"/>
    <w:rsid w:val="00484811"/>
    <w:rsid w:val="00484AFA"/>
    <w:rsid w:val="004856B3"/>
    <w:rsid w:val="00485DCC"/>
    <w:rsid w:val="00486449"/>
    <w:rsid w:val="00486881"/>
    <w:rsid w:val="004879DD"/>
    <w:rsid w:val="00491F9D"/>
    <w:rsid w:val="00493B13"/>
    <w:rsid w:val="00495158"/>
    <w:rsid w:val="00495E38"/>
    <w:rsid w:val="004970B7"/>
    <w:rsid w:val="004974A1"/>
    <w:rsid w:val="004A0331"/>
    <w:rsid w:val="004A10D3"/>
    <w:rsid w:val="004A1404"/>
    <w:rsid w:val="004A1D63"/>
    <w:rsid w:val="004A1E47"/>
    <w:rsid w:val="004A1EF5"/>
    <w:rsid w:val="004A3AB3"/>
    <w:rsid w:val="004A5D79"/>
    <w:rsid w:val="004A620F"/>
    <w:rsid w:val="004A6461"/>
    <w:rsid w:val="004A733C"/>
    <w:rsid w:val="004B0DAE"/>
    <w:rsid w:val="004B10BA"/>
    <w:rsid w:val="004B237D"/>
    <w:rsid w:val="004B334A"/>
    <w:rsid w:val="004B459F"/>
    <w:rsid w:val="004B4A96"/>
    <w:rsid w:val="004B4D16"/>
    <w:rsid w:val="004B68B1"/>
    <w:rsid w:val="004C0A25"/>
    <w:rsid w:val="004C3AE7"/>
    <w:rsid w:val="004C3F2B"/>
    <w:rsid w:val="004C5A90"/>
    <w:rsid w:val="004C5CE2"/>
    <w:rsid w:val="004C7485"/>
    <w:rsid w:val="004C7548"/>
    <w:rsid w:val="004C7582"/>
    <w:rsid w:val="004C75A6"/>
    <w:rsid w:val="004D21A0"/>
    <w:rsid w:val="004D410A"/>
    <w:rsid w:val="004D4AF1"/>
    <w:rsid w:val="004D65CB"/>
    <w:rsid w:val="004D6600"/>
    <w:rsid w:val="004D7204"/>
    <w:rsid w:val="004D7FFC"/>
    <w:rsid w:val="004E1FAE"/>
    <w:rsid w:val="004E311B"/>
    <w:rsid w:val="004E337A"/>
    <w:rsid w:val="004E3789"/>
    <w:rsid w:val="004E485B"/>
    <w:rsid w:val="004E50DA"/>
    <w:rsid w:val="004E56BF"/>
    <w:rsid w:val="004E5AF7"/>
    <w:rsid w:val="004E6694"/>
    <w:rsid w:val="004E6ABB"/>
    <w:rsid w:val="004E703F"/>
    <w:rsid w:val="004E7EF4"/>
    <w:rsid w:val="004F0AA1"/>
    <w:rsid w:val="004F0E25"/>
    <w:rsid w:val="004F0FD0"/>
    <w:rsid w:val="004F119F"/>
    <w:rsid w:val="004F148A"/>
    <w:rsid w:val="004F1D73"/>
    <w:rsid w:val="004F3776"/>
    <w:rsid w:val="004F37F0"/>
    <w:rsid w:val="004F5DAA"/>
    <w:rsid w:val="004F6501"/>
    <w:rsid w:val="004F68F7"/>
    <w:rsid w:val="00500A06"/>
    <w:rsid w:val="00500AB3"/>
    <w:rsid w:val="00501267"/>
    <w:rsid w:val="00502348"/>
    <w:rsid w:val="00502B18"/>
    <w:rsid w:val="00502B94"/>
    <w:rsid w:val="0050677D"/>
    <w:rsid w:val="00507850"/>
    <w:rsid w:val="00511A50"/>
    <w:rsid w:val="00513EB2"/>
    <w:rsid w:val="0051486F"/>
    <w:rsid w:val="0051606D"/>
    <w:rsid w:val="005170B7"/>
    <w:rsid w:val="005203F6"/>
    <w:rsid w:val="00521C6C"/>
    <w:rsid w:val="00525322"/>
    <w:rsid w:val="005253AE"/>
    <w:rsid w:val="00525467"/>
    <w:rsid w:val="00526C1A"/>
    <w:rsid w:val="005275DF"/>
    <w:rsid w:val="00530922"/>
    <w:rsid w:val="005309F5"/>
    <w:rsid w:val="00531465"/>
    <w:rsid w:val="00531528"/>
    <w:rsid w:val="00531D16"/>
    <w:rsid w:val="00532655"/>
    <w:rsid w:val="0053267E"/>
    <w:rsid w:val="00532C43"/>
    <w:rsid w:val="00532DEB"/>
    <w:rsid w:val="00533464"/>
    <w:rsid w:val="005339FD"/>
    <w:rsid w:val="005340D9"/>
    <w:rsid w:val="00536B2E"/>
    <w:rsid w:val="00540C8C"/>
    <w:rsid w:val="005412D0"/>
    <w:rsid w:val="0054150A"/>
    <w:rsid w:val="00541DD7"/>
    <w:rsid w:val="00542F2F"/>
    <w:rsid w:val="005430AB"/>
    <w:rsid w:val="00543B1D"/>
    <w:rsid w:val="005449E5"/>
    <w:rsid w:val="00545A05"/>
    <w:rsid w:val="00546DF7"/>
    <w:rsid w:val="00550A86"/>
    <w:rsid w:val="00550BCB"/>
    <w:rsid w:val="00551BD6"/>
    <w:rsid w:val="00552556"/>
    <w:rsid w:val="00552CD7"/>
    <w:rsid w:val="00554973"/>
    <w:rsid w:val="00554B59"/>
    <w:rsid w:val="00555F9A"/>
    <w:rsid w:val="0055626B"/>
    <w:rsid w:val="005567C8"/>
    <w:rsid w:val="005578DA"/>
    <w:rsid w:val="00557BAB"/>
    <w:rsid w:val="00557E8C"/>
    <w:rsid w:val="00562123"/>
    <w:rsid w:val="00562BFF"/>
    <w:rsid w:val="00562D8D"/>
    <w:rsid w:val="00563E1E"/>
    <w:rsid w:val="00564261"/>
    <w:rsid w:val="00565183"/>
    <w:rsid w:val="00565294"/>
    <w:rsid w:val="00570A5B"/>
    <w:rsid w:val="00570A9B"/>
    <w:rsid w:val="00571A86"/>
    <w:rsid w:val="00572B81"/>
    <w:rsid w:val="005736F6"/>
    <w:rsid w:val="005769CE"/>
    <w:rsid w:val="005809B2"/>
    <w:rsid w:val="00582158"/>
    <w:rsid w:val="0058316C"/>
    <w:rsid w:val="005837C9"/>
    <w:rsid w:val="005841A9"/>
    <w:rsid w:val="005867E4"/>
    <w:rsid w:val="00587CA9"/>
    <w:rsid w:val="0059178A"/>
    <w:rsid w:val="0059264C"/>
    <w:rsid w:val="0059340E"/>
    <w:rsid w:val="0059413C"/>
    <w:rsid w:val="00597B6D"/>
    <w:rsid w:val="005A007F"/>
    <w:rsid w:val="005A1E7C"/>
    <w:rsid w:val="005A383D"/>
    <w:rsid w:val="005A4D84"/>
    <w:rsid w:val="005A5A40"/>
    <w:rsid w:val="005A5C22"/>
    <w:rsid w:val="005A63B2"/>
    <w:rsid w:val="005A7DD8"/>
    <w:rsid w:val="005B295F"/>
    <w:rsid w:val="005B3A46"/>
    <w:rsid w:val="005B61D5"/>
    <w:rsid w:val="005B670F"/>
    <w:rsid w:val="005B6ECC"/>
    <w:rsid w:val="005B7606"/>
    <w:rsid w:val="005C15F0"/>
    <w:rsid w:val="005C16E4"/>
    <w:rsid w:val="005C1770"/>
    <w:rsid w:val="005C4051"/>
    <w:rsid w:val="005C62E1"/>
    <w:rsid w:val="005C6B2F"/>
    <w:rsid w:val="005C7338"/>
    <w:rsid w:val="005C7B53"/>
    <w:rsid w:val="005D02C6"/>
    <w:rsid w:val="005D0520"/>
    <w:rsid w:val="005D1286"/>
    <w:rsid w:val="005D1673"/>
    <w:rsid w:val="005D29D3"/>
    <w:rsid w:val="005D6296"/>
    <w:rsid w:val="005D6E34"/>
    <w:rsid w:val="005E014E"/>
    <w:rsid w:val="005E06E5"/>
    <w:rsid w:val="005E0D26"/>
    <w:rsid w:val="005E195E"/>
    <w:rsid w:val="005E20D0"/>
    <w:rsid w:val="005E289C"/>
    <w:rsid w:val="005E2A38"/>
    <w:rsid w:val="005E2DBE"/>
    <w:rsid w:val="005E34AB"/>
    <w:rsid w:val="005E4285"/>
    <w:rsid w:val="005E59C8"/>
    <w:rsid w:val="005E5C50"/>
    <w:rsid w:val="005E6EE2"/>
    <w:rsid w:val="005E7F2C"/>
    <w:rsid w:val="005F00A0"/>
    <w:rsid w:val="005F0E16"/>
    <w:rsid w:val="005F24CC"/>
    <w:rsid w:val="005F5372"/>
    <w:rsid w:val="005F7A6A"/>
    <w:rsid w:val="006007E8"/>
    <w:rsid w:val="006015DD"/>
    <w:rsid w:val="006019A5"/>
    <w:rsid w:val="00603B1E"/>
    <w:rsid w:val="0060504E"/>
    <w:rsid w:val="00605387"/>
    <w:rsid w:val="00605682"/>
    <w:rsid w:val="006069F0"/>
    <w:rsid w:val="00610C01"/>
    <w:rsid w:val="00610DF7"/>
    <w:rsid w:val="006111D9"/>
    <w:rsid w:val="00611BAC"/>
    <w:rsid w:val="00612B00"/>
    <w:rsid w:val="00613B7B"/>
    <w:rsid w:val="00614D75"/>
    <w:rsid w:val="00615347"/>
    <w:rsid w:val="0061549A"/>
    <w:rsid w:val="00616EB9"/>
    <w:rsid w:val="006200E5"/>
    <w:rsid w:val="0062055D"/>
    <w:rsid w:val="00620B7C"/>
    <w:rsid w:val="00622074"/>
    <w:rsid w:val="00623F21"/>
    <w:rsid w:val="00627B84"/>
    <w:rsid w:val="00627E1F"/>
    <w:rsid w:val="0063051B"/>
    <w:rsid w:val="0063128A"/>
    <w:rsid w:val="00632EB9"/>
    <w:rsid w:val="00636998"/>
    <w:rsid w:val="00636B66"/>
    <w:rsid w:val="00637BEC"/>
    <w:rsid w:val="0064047B"/>
    <w:rsid w:val="006408DB"/>
    <w:rsid w:val="00640EE9"/>
    <w:rsid w:val="00642B0C"/>
    <w:rsid w:val="00643336"/>
    <w:rsid w:val="006433D6"/>
    <w:rsid w:val="00643727"/>
    <w:rsid w:val="00643B00"/>
    <w:rsid w:val="00643F4D"/>
    <w:rsid w:val="0064490E"/>
    <w:rsid w:val="00644EBC"/>
    <w:rsid w:val="00650394"/>
    <w:rsid w:val="006517E7"/>
    <w:rsid w:val="00651E37"/>
    <w:rsid w:val="006524DC"/>
    <w:rsid w:val="00653B8C"/>
    <w:rsid w:val="0065424B"/>
    <w:rsid w:val="006557B9"/>
    <w:rsid w:val="00655847"/>
    <w:rsid w:val="0065593A"/>
    <w:rsid w:val="0065714E"/>
    <w:rsid w:val="00657C72"/>
    <w:rsid w:val="00657E73"/>
    <w:rsid w:val="006602B5"/>
    <w:rsid w:val="00661015"/>
    <w:rsid w:val="0066149A"/>
    <w:rsid w:val="006627CF"/>
    <w:rsid w:val="006633AE"/>
    <w:rsid w:val="0066402C"/>
    <w:rsid w:val="00666A09"/>
    <w:rsid w:val="00667D9B"/>
    <w:rsid w:val="0067048C"/>
    <w:rsid w:val="00670955"/>
    <w:rsid w:val="00670CED"/>
    <w:rsid w:val="006733BE"/>
    <w:rsid w:val="0067585C"/>
    <w:rsid w:val="006805D6"/>
    <w:rsid w:val="00683290"/>
    <w:rsid w:val="006837D7"/>
    <w:rsid w:val="00683B23"/>
    <w:rsid w:val="00683BB0"/>
    <w:rsid w:val="006848C1"/>
    <w:rsid w:val="00686910"/>
    <w:rsid w:val="00687E39"/>
    <w:rsid w:val="0069264D"/>
    <w:rsid w:val="00693617"/>
    <w:rsid w:val="00694623"/>
    <w:rsid w:val="00695C98"/>
    <w:rsid w:val="00696303"/>
    <w:rsid w:val="00696A88"/>
    <w:rsid w:val="00697856"/>
    <w:rsid w:val="006A01F1"/>
    <w:rsid w:val="006A04DB"/>
    <w:rsid w:val="006A132C"/>
    <w:rsid w:val="006A2B46"/>
    <w:rsid w:val="006A42C3"/>
    <w:rsid w:val="006A66C8"/>
    <w:rsid w:val="006A67F5"/>
    <w:rsid w:val="006A6CBD"/>
    <w:rsid w:val="006A6FBA"/>
    <w:rsid w:val="006A768E"/>
    <w:rsid w:val="006B1472"/>
    <w:rsid w:val="006B1B4B"/>
    <w:rsid w:val="006B1ED6"/>
    <w:rsid w:val="006B2DB2"/>
    <w:rsid w:val="006B35E7"/>
    <w:rsid w:val="006B505B"/>
    <w:rsid w:val="006B5590"/>
    <w:rsid w:val="006B743A"/>
    <w:rsid w:val="006B78B6"/>
    <w:rsid w:val="006B7DEB"/>
    <w:rsid w:val="006C16CF"/>
    <w:rsid w:val="006C2200"/>
    <w:rsid w:val="006C2444"/>
    <w:rsid w:val="006C2D0D"/>
    <w:rsid w:val="006C3DD4"/>
    <w:rsid w:val="006C4E8D"/>
    <w:rsid w:val="006C52AB"/>
    <w:rsid w:val="006C57B9"/>
    <w:rsid w:val="006C7060"/>
    <w:rsid w:val="006C7CC6"/>
    <w:rsid w:val="006D0875"/>
    <w:rsid w:val="006D2603"/>
    <w:rsid w:val="006D47D0"/>
    <w:rsid w:val="006D491B"/>
    <w:rsid w:val="006D5361"/>
    <w:rsid w:val="006D5D64"/>
    <w:rsid w:val="006D623D"/>
    <w:rsid w:val="006D68B1"/>
    <w:rsid w:val="006D788E"/>
    <w:rsid w:val="006E04A7"/>
    <w:rsid w:val="006E072E"/>
    <w:rsid w:val="006E26F4"/>
    <w:rsid w:val="006E3404"/>
    <w:rsid w:val="006E3D72"/>
    <w:rsid w:val="006E4393"/>
    <w:rsid w:val="006E45C2"/>
    <w:rsid w:val="006E5BDF"/>
    <w:rsid w:val="006F15AE"/>
    <w:rsid w:val="006F1703"/>
    <w:rsid w:val="006F2E77"/>
    <w:rsid w:val="006F4DD3"/>
    <w:rsid w:val="006F4F26"/>
    <w:rsid w:val="006F5755"/>
    <w:rsid w:val="00701C72"/>
    <w:rsid w:val="007040C0"/>
    <w:rsid w:val="00704285"/>
    <w:rsid w:val="00704AA8"/>
    <w:rsid w:val="007056BA"/>
    <w:rsid w:val="007062A4"/>
    <w:rsid w:val="00707F39"/>
    <w:rsid w:val="007109D0"/>
    <w:rsid w:val="00710BE4"/>
    <w:rsid w:val="00710C26"/>
    <w:rsid w:val="00710DDA"/>
    <w:rsid w:val="007119AE"/>
    <w:rsid w:val="0071290C"/>
    <w:rsid w:val="007147F6"/>
    <w:rsid w:val="00714FFF"/>
    <w:rsid w:val="00720E01"/>
    <w:rsid w:val="007211CB"/>
    <w:rsid w:val="007213AA"/>
    <w:rsid w:val="00721644"/>
    <w:rsid w:val="0072184F"/>
    <w:rsid w:val="00721AA4"/>
    <w:rsid w:val="00724D2A"/>
    <w:rsid w:val="00724DB0"/>
    <w:rsid w:val="007251AF"/>
    <w:rsid w:val="0073014B"/>
    <w:rsid w:val="007310BE"/>
    <w:rsid w:val="00732C10"/>
    <w:rsid w:val="007335E6"/>
    <w:rsid w:val="00733EF9"/>
    <w:rsid w:val="00733F4B"/>
    <w:rsid w:val="007347AB"/>
    <w:rsid w:val="007350F6"/>
    <w:rsid w:val="007351E3"/>
    <w:rsid w:val="0073582C"/>
    <w:rsid w:val="0073669B"/>
    <w:rsid w:val="00736FE7"/>
    <w:rsid w:val="007405A9"/>
    <w:rsid w:val="007408EA"/>
    <w:rsid w:val="00741E07"/>
    <w:rsid w:val="0074254C"/>
    <w:rsid w:val="00742976"/>
    <w:rsid w:val="00743F2A"/>
    <w:rsid w:val="00743F5D"/>
    <w:rsid w:val="00745905"/>
    <w:rsid w:val="007519E2"/>
    <w:rsid w:val="00751CFA"/>
    <w:rsid w:val="00755B2C"/>
    <w:rsid w:val="00756B9B"/>
    <w:rsid w:val="00757234"/>
    <w:rsid w:val="0076155E"/>
    <w:rsid w:val="007621FB"/>
    <w:rsid w:val="007626B8"/>
    <w:rsid w:val="007632BB"/>
    <w:rsid w:val="007634F9"/>
    <w:rsid w:val="00763549"/>
    <w:rsid w:val="00764137"/>
    <w:rsid w:val="00767B9A"/>
    <w:rsid w:val="00771FD0"/>
    <w:rsid w:val="00771FD3"/>
    <w:rsid w:val="0077225F"/>
    <w:rsid w:val="0077238A"/>
    <w:rsid w:val="0077298A"/>
    <w:rsid w:val="00772EFD"/>
    <w:rsid w:val="00773091"/>
    <w:rsid w:val="007739B7"/>
    <w:rsid w:val="00773A6C"/>
    <w:rsid w:val="00773E05"/>
    <w:rsid w:val="00774CCE"/>
    <w:rsid w:val="00774F88"/>
    <w:rsid w:val="0077517F"/>
    <w:rsid w:val="007752E3"/>
    <w:rsid w:val="007772B3"/>
    <w:rsid w:val="00777E1B"/>
    <w:rsid w:val="007805BF"/>
    <w:rsid w:val="0078156E"/>
    <w:rsid w:val="007817C8"/>
    <w:rsid w:val="00782994"/>
    <w:rsid w:val="00782B66"/>
    <w:rsid w:val="00783A04"/>
    <w:rsid w:val="00784DC7"/>
    <w:rsid w:val="00787283"/>
    <w:rsid w:val="00787701"/>
    <w:rsid w:val="00790459"/>
    <w:rsid w:val="00790C4E"/>
    <w:rsid w:val="00792ACD"/>
    <w:rsid w:val="007944C1"/>
    <w:rsid w:val="007948BC"/>
    <w:rsid w:val="00794C64"/>
    <w:rsid w:val="00794F79"/>
    <w:rsid w:val="0079510F"/>
    <w:rsid w:val="00795944"/>
    <w:rsid w:val="00796543"/>
    <w:rsid w:val="007A15B8"/>
    <w:rsid w:val="007A185B"/>
    <w:rsid w:val="007A20D8"/>
    <w:rsid w:val="007A3954"/>
    <w:rsid w:val="007A54FD"/>
    <w:rsid w:val="007A5D79"/>
    <w:rsid w:val="007A6161"/>
    <w:rsid w:val="007A74E9"/>
    <w:rsid w:val="007B188E"/>
    <w:rsid w:val="007B4EF6"/>
    <w:rsid w:val="007B5722"/>
    <w:rsid w:val="007B597C"/>
    <w:rsid w:val="007B66A8"/>
    <w:rsid w:val="007B77B4"/>
    <w:rsid w:val="007C008E"/>
    <w:rsid w:val="007C0612"/>
    <w:rsid w:val="007C11C5"/>
    <w:rsid w:val="007C156F"/>
    <w:rsid w:val="007C34F8"/>
    <w:rsid w:val="007C368E"/>
    <w:rsid w:val="007C5224"/>
    <w:rsid w:val="007C5FE2"/>
    <w:rsid w:val="007C6106"/>
    <w:rsid w:val="007C7083"/>
    <w:rsid w:val="007C7A03"/>
    <w:rsid w:val="007D2640"/>
    <w:rsid w:val="007D2702"/>
    <w:rsid w:val="007D3183"/>
    <w:rsid w:val="007D4785"/>
    <w:rsid w:val="007D4884"/>
    <w:rsid w:val="007D58F9"/>
    <w:rsid w:val="007E0F85"/>
    <w:rsid w:val="007E20F6"/>
    <w:rsid w:val="007E2A7A"/>
    <w:rsid w:val="007E4B87"/>
    <w:rsid w:val="007E52A5"/>
    <w:rsid w:val="007E62D9"/>
    <w:rsid w:val="007E7108"/>
    <w:rsid w:val="007E7453"/>
    <w:rsid w:val="007F02F4"/>
    <w:rsid w:val="007F1D85"/>
    <w:rsid w:val="007F1D9F"/>
    <w:rsid w:val="007F1DDC"/>
    <w:rsid w:val="007F1F16"/>
    <w:rsid w:val="007F4427"/>
    <w:rsid w:val="007F4C13"/>
    <w:rsid w:val="007F61A5"/>
    <w:rsid w:val="007F77BF"/>
    <w:rsid w:val="00800CC5"/>
    <w:rsid w:val="00802EF6"/>
    <w:rsid w:val="00803C12"/>
    <w:rsid w:val="00804359"/>
    <w:rsid w:val="00805763"/>
    <w:rsid w:val="008111B9"/>
    <w:rsid w:val="00813260"/>
    <w:rsid w:val="00813A23"/>
    <w:rsid w:val="00813CE4"/>
    <w:rsid w:val="008150B9"/>
    <w:rsid w:val="00815E5C"/>
    <w:rsid w:val="008167E8"/>
    <w:rsid w:val="00817257"/>
    <w:rsid w:val="00820291"/>
    <w:rsid w:val="00820901"/>
    <w:rsid w:val="00821108"/>
    <w:rsid w:val="00822462"/>
    <w:rsid w:val="00822620"/>
    <w:rsid w:val="008226E6"/>
    <w:rsid w:val="00822DAC"/>
    <w:rsid w:val="008231BA"/>
    <w:rsid w:val="00823EBD"/>
    <w:rsid w:val="00824259"/>
    <w:rsid w:val="00824E76"/>
    <w:rsid w:val="0082508B"/>
    <w:rsid w:val="00825496"/>
    <w:rsid w:val="00825E8B"/>
    <w:rsid w:val="00826063"/>
    <w:rsid w:val="00831429"/>
    <w:rsid w:val="0083189E"/>
    <w:rsid w:val="008345AC"/>
    <w:rsid w:val="008347E7"/>
    <w:rsid w:val="008348A2"/>
    <w:rsid w:val="00835B6E"/>
    <w:rsid w:val="00836A99"/>
    <w:rsid w:val="00837C1B"/>
    <w:rsid w:val="008407CA"/>
    <w:rsid w:val="00841606"/>
    <w:rsid w:val="0084336D"/>
    <w:rsid w:val="008435E4"/>
    <w:rsid w:val="00843768"/>
    <w:rsid w:val="00844103"/>
    <w:rsid w:val="008456A1"/>
    <w:rsid w:val="00847DD1"/>
    <w:rsid w:val="00851D59"/>
    <w:rsid w:val="00852ED7"/>
    <w:rsid w:val="00853697"/>
    <w:rsid w:val="00853BD8"/>
    <w:rsid w:val="008548F0"/>
    <w:rsid w:val="008556AB"/>
    <w:rsid w:val="00856B5A"/>
    <w:rsid w:val="00857320"/>
    <w:rsid w:val="00857814"/>
    <w:rsid w:val="00860CF2"/>
    <w:rsid w:val="00860EC4"/>
    <w:rsid w:val="00861626"/>
    <w:rsid w:val="00863780"/>
    <w:rsid w:val="008641B9"/>
    <w:rsid w:val="008641D1"/>
    <w:rsid w:val="00865D3C"/>
    <w:rsid w:val="00866E41"/>
    <w:rsid w:val="00871647"/>
    <w:rsid w:val="00871A1E"/>
    <w:rsid w:val="008739DC"/>
    <w:rsid w:val="00874F42"/>
    <w:rsid w:val="0087592B"/>
    <w:rsid w:val="008813AD"/>
    <w:rsid w:val="008919A6"/>
    <w:rsid w:val="008923A3"/>
    <w:rsid w:val="008925E5"/>
    <w:rsid w:val="00893825"/>
    <w:rsid w:val="00893C03"/>
    <w:rsid w:val="00893E7B"/>
    <w:rsid w:val="00894AE9"/>
    <w:rsid w:val="008950FE"/>
    <w:rsid w:val="00895A38"/>
    <w:rsid w:val="00896B35"/>
    <w:rsid w:val="00896C52"/>
    <w:rsid w:val="008A2EBF"/>
    <w:rsid w:val="008A30E9"/>
    <w:rsid w:val="008A332C"/>
    <w:rsid w:val="008A3D51"/>
    <w:rsid w:val="008A4EC9"/>
    <w:rsid w:val="008A56EE"/>
    <w:rsid w:val="008A5EA8"/>
    <w:rsid w:val="008A653E"/>
    <w:rsid w:val="008A6E0F"/>
    <w:rsid w:val="008A6FF4"/>
    <w:rsid w:val="008A75AE"/>
    <w:rsid w:val="008A75CC"/>
    <w:rsid w:val="008B0F7A"/>
    <w:rsid w:val="008B3002"/>
    <w:rsid w:val="008B3031"/>
    <w:rsid w:val="008B4091"/>
    <w:rsid w:val="008B4A4D"/>
    <w:rsid w:val="008B4C31"/>
    <w:rsid w:val="008B51BC"/>
    <w:rsid w:val="008C13BE"/>
    <w:rsid w:val="008C20DE"/>
    <w:rsid w:val="008C2B68"/>
    <w:rsid w:val="008C31C6"/>
    <w:rsid w:val="008C3773"/>
    <w:rsid w:val="008C7FE6"/>
    <w:rsid w:val="008D14A1"/>
    <w:rsid w:val="008D2E6A"/>
    <w:rsid w:val="008D2E7D"/>
    <w:rsid w:val="008D44F9"/>
    <w:rsid w:val="008D4B5C"/>
    <w:rsid w:val="008D5D79"/>
    <w:rsid w:val="008D7836"/>
    <w:rsid w:val="008E1998"/>
    <w:rsid w:val="008E1F18"/>
    <w:rsid w:val="008E29C8"/>
    <w:rsid w:val="008E41E1"/>
    <w:rsid w:val="008E5743"/>
    <w:rsid w:val="008E5E4D"/>
    <w:rsid w:val="008E63B7"/>
    <w:rsid w:val="008E76CD"/>
    <w:rsid w:val="008F1B95"/>
    <w:rsid w:val="008F2C58"/>
    <w:rsid w:val="008F2E97"/>
    <w:rsid w:val="008F3D7B"/>
    <w:rsid w:val="008F4BC5"/>
    <w:rsid w:val="008F4E88"/>
    <w:rsid w:val="008F5203"/>
    <w:rsid w:val="008F627E"/>
    <w:rsid w:val="008F659B"/>
    <w:rsid w:val="008F79FF"/>
    <w:rsid w:val="009001F0"/>
    <w:rsid w:val="00902293"/>
    <w:rsid w:val="009022A4"/>
    <w:rsid w:val="00902F7C"/>
    <w:rsid w:val="00903077"/>
    <w:rsid w:val="00906771"/>
    <w:rsid w:val="0090720B"/>
    <w:rsid w:val="009072AC"/>
    <w:rsid w:val="009075F5"/>
    <w:rsid w:val="0091120C"/>
    <w:rsid w:val="00911222"/>
    <w:rsid w:val="00911A02"/>
    <w:rsid w:val="00911CDA"/>
    <w:rsid w:val="009128A2"/>
    <w:rsid w:val="009134C7"/>
    <w:rsid w:val="00914E70"/>
    <w:rsid w:val="00915A26"/>
    <w:rsid w:val="0091644D"/>
    <w:rsid w:val="009164CB"/>
    <w:rsid w:val="00916CC0"/>
    <w:rsid w:val="00917ADC"/>
    <w:rsid w:val="00920C53"/>
    <w:rsid w:val="00920E8F"/>
    <w:rsid w:val="00920FA5"/>
    <w:rsid w:val="00922443"/>
    <w:rsid w:val="00922483"/>
    <w:rsid w:val="00923050"/>
    <w:rsid w:val="00925294"/>
    <w:rsid w:val="00927559"/>
    <w:rsid w:val="00927CFA"/>
    <w:rsid w:val="00930B70"/>
    <w:rsid w:val="00931F48"/>
    <w:rsid w:val="00933861"/>
    <w:rsid w:val="009343D5"/>
    <w:rsid w:val="00934574"/>
    <w:rsid w:val="009349AB"/>
    <w:rsid w:val="00935136"/>
    <w:rsid w:val="00935601"/>
    <w:rsid w:val="00937121"/>
    <w:rsid w:val="009373D8"/>
    <w:rsid w:val="00937C6C"/>
    <w:rsid w:val="00941FD0"/>
    <w:rsid w:val="00942D3F"/>
    <w:rsid w:val="00943822"/>
    <w:rsid w:val="009439FD"/>
    <w:rsid w:val="00943E0F"/>
    <w:rsid w:val="0094534C"/>
    <w:rsid w:val="00945ED1"/>
    <w:rsid w:val="009467AD"/>
    <w:rsid w:val="00947728"/>
    <w:rsid w:val="00947B84"/>
    <w:rsid w:val="0095048F"/>
    <w:rsid w:val="00952F25"/>
    <w:rsid w:val="0095339D"/>
    <w:rsid w:val="00953C23"/>
    <w:rsid w:val="00953CC3"/>
    <w:rsid w:val="009541BC"/>
    <w:rsid w:val="0095445B"/>
    <w:rsid w:val="00954742"/>
    <w:rsid w:val="00955717"/>
    <w:rsid w:val="00955CE5"/>
    <w:rsid w:val="00956636"/>
    <w:rsid w:val="00957BF6"/>
    <w:rsid w:val="0096055F"/>
    <w:rsid w:val="009605EA"/>
    <w:rsid w:val="00960BC8"/>
    <w:rsid w:val="009612DF"/>
    <w:rsid w:val="00961E03"/>
    <w:rsid w:val="00962471"/>
    <w:rsid w:val="009626BC"/>
    <w:rsid w:val="00962EB2"/>
    <w:rsid w:val="00966418"/>
    <w:rsid w:val="009668F1"/>
    <w:rsid w:val="00966923"/>
    <w:rsid w:val="00966961"/>
    <w:rsid w:val="009670FF"/>
    <w:rsid w:val="00967D0D"/>
    <w:rsid w:val="0097025E"/>
    <w:rsid w:val="00970B00"/>
    <w:rsid w:val="009712C2"/>
    <w:rsid w:val="009725F4"/>
    <w:rsid w:val="00972CA2"/>
    <w:rsid w:val="00973B84"/>
    <w:rsid w:val="009741FE"/>
    <w:rsid w:val="009752A4"/>
    <w:rsid w:val="00975909"/>
    <w:rsid w:val="00977CEE"/>
    <w:rsid w:val="00980049"/>
    <w:rsid w:val="009805C4"/>
    <w:rsid w:val="00984180"/>
    <w:rsid w:val="0098439F"/>
    <w:rsid w:val="009851DE"/>
    <w:rsid w:val="00985513"/>
    <w:rsid w:val="0098618C"/>
    <w:rsid w:val="0098646B"/>
    <w:rsid w:val="00986BFD"/>
    <w:rsid w:val="0098779D"/>
    <w:rsid w:val="009932D4"/>
    <w:rsid w:val="00994CED"/>
    <w:rsid w:val="00995CA5"/>
    <w:rsid w:val="00996F12"/>
    <w:rsid w:val="00997777"/>
    <w:rsid w:val="009A0262"/>
    <w:rsid w:val="009A0D74"/>
    <w:rsid w:val="009A17C4"/>
    <w:rsid w:val="009A29D2"/>
    <w:rsid w:val="009A2A46"/>
    <w:rsid w:val="009A43AF"/>
    <w:rsid w:val="009A46E4"/>
    <w:rsid w:val="009B0D67"/>
    <w:rsid w:val="009B1409"/>
    <w:rsid w:val="009B1709"/>
    <w:rsid w:val="009B19FD"/>
    <w:rsid w:val="009B1A97"/>
    <w:rsid w:val="009B1B32"/>
    <w:rsid w:val="009B3D5A"/>
    <w:rsid w:val="009B45C8"/>
    <w:rsid w:val="009B45FE"/>
    <w:rsid w:val="009B4772"/>
    <w:rsid w:val="009B49D9"/>
    <w:rsid w:val="009B5FB7"/>
    <w:rsid w:val="009C1835"/>
    <w:rsid w:val="009C23FD"/>
    <w:rsid w:val="009C277A"/>
    <w:rsid w:val="009C6441"/>
    <w:rsid w:val="009C7717"/>
    <w:rsid w:val="009D0DFE"/>
    <w:rsid w:val="009D0E81"/>
    <w:rsid w:val="009D2CE5"/>
    <w:rsid w:val="009D48EF"/>
    <w:rsid w:val="009D51E8"/>
    <w:rsid w:val="009D5448"/>
    <w:rsid w:val="009D70B5"/>
    <w:rsid w:val="009D7117"/>
    <w:rsid w:val="009D72AF"/>
    <w:rsid w:val="009D7534"/>
    <w:rsid w:val="009E0FD1"/>
    <w:rsid w:val="009E204D"/>
    <w:rsid w:val="009E2B93"/>
    <w:rsid w:val="009E3BF4"/>
    <w:rsid w:val="009E4925"/>
    <w:rsid w:val="009E4A30"/>
    <w:rsid w:val="009E6345"/>
    <w:rsid w:val="009E7730"/>
    <w:rsid w:val="009F077A"/>
    <w:rsid w:val="009F0AB4"/>
    <w:rsid w:val="009F1DB0"/>
    <w:rsid w:val="009F3A41"/>
    <w:rsid w:val="009F58F9"/>
    <w:rsid w:val="009F5B5B"/>
    <w:rsid w:val="009F60B6"/>
    <w:rsid w:val="009F6A0B"/>
    <w:rsid w:val="00A0019B"/>
    <w:rsid w:val="00A00DCC"/>
    <w:rsid w:val="00A01092"/>
    <w:rsid w:val="00A01449"/>
    <w:rsid w:val="00A01AE7"/>
    <w:rsid w:val="00A026D0"/>
    <w:rsid w:val="00A02DC5"/>
    <w:rsid w:val="00A03FE0"/>
    <w:rsid w:val="00A053E1"/>
    <w:rsid w:val="00A10CAC"/>
    <w:rsid w:val="00A11554"/>
    <w:rsid w:val="00A11928"/>
    <w:rsid w:val="00A120CE"/>
    <w:rsid w:val="00A12BB5"/>
    <w:rsid w:val="00A13434"/>
    <w:rsid w:val="00A16F24"/>
    <w:rsid w:val="00A20B89"/>
    <w:rsid w:val="00A20E61"/>
    <w:rsid w:val="00A212B3"/>
    <w:rsid w:val="00A216D8"/>
    <w:rsid w:val="00A23923"/>
    <w:rsid w:val="00A24381"/>
    <w:rsid w:val="00A249FB"/>
    <w:rsid w:val="00A24E3D"/>
    <w:rsid w:val="00A253E4"/>
    <w:rsid w:val="00A257C0"/>
    <w:rsid w:val="00A26004"/>
    <w:rsid w:val="00A26D3A"/>
    <w:rsid w:val="00A27838"/>
    <w:rsid w:val="00A27CFC"/>
    <w:rsid w:val="00A31153"/>
    <w:rsid w:val="00A31493"/>
    <w:rsid w:val="00A32BA4"/>
    <w:rsid w:val="00A34167"/>
    <w:rsid w:val="00A35157"/>
    <w:rsid w:val="00A352D2"/>
    <w:rsid w:val="00A35914"/>
    <w:rsid w:val="00A35D0B"/>
    <w:rsid w:val="00A35F49"/>
    <w:rsid w:val="00A40D69"/>
    <w:rsid w:val="00A41D2E"/>
    <w:rsid w:val="00A430A7"/>
    <w:rsid w:val="00A433A0"/>
    <w:rsid w:val="00A434F8"/>
    <w:rsid w:val="00A4472B"/>
    <w:rsid w:val="00A46CF5"/>
    <w:rsid w:val="00A47F48"/>
    <w:rsid w:val="00A50017"/>
    <w:rsid w:val="00A50E14"/>
    <w:rsid w:val="00A510D6"/>
    <w:rsid w:val="00A51362"/>
    <w:rsid w:val="00A51AB1"/>
    <w:rsid w:val="00A5204B"/>
    <w:rsid w:val="00A52538"/>
    <w:rsid w:val="00A53329"/>
    <w:rsid w:val="00A541D2"/>
    <w:rsid w:val="00A55390"/>
    <w:rsid w:val="00A56CBF"/>
    <w:rsid w:val="00A56E32"/>
    <w:rsid w:val="00A57B82"/>
    <w:rsid w:val="00A605C4"/>
    <w:rsid w:val="00A61EB3"/>
    <w:rsid w:val="00A64BB1"/>
    <w:rsid w:val="00A6735F"/>
    <w:rsid w:val="00A67634"/>
    <w:rsid w:val="00A709F5"/>
    <w:rsid w:val="00A725CB"/>
    <w:rsid w:val="00A72D1A"/>
    <w:rsid w:val="00A72F90"/>
    <w:rsid w:val="00A737A6"/>
    <w:rsid w:val="00A74AAF"/>
    <w:rsid w:val="00A7640E"/>
    <w:rsid w:val="00A76B1D"/>
    <w:rsid w:val="00A771C7"/>
    <w:rsid w:val="00A82185"/>
    <w:rsid w:val="00A82AFF"/>
    <w:rsid w:val="00A83C3B"/>
    <w:rsid w:val="00A83D62"/>
    <w:rsid w:val="00A87475"/>
    <w:rsid w:val="00A877EF"/>
    <w:rsid w:val="00A87C74"/>
    <w:rsid w:val="00A87F4F"/>
    <w:rsid w:val="00A9015D"/>
    <w:rsid w:val="00A909C5"/>
    <w:rsid w:val="00A90D46"/>
    <w:rsid w:val="00A9227D"/>
    <w:rsid w:val="00A93340"/>
    <w:rsid w:val="00A952CA"/>
    <w:rsid w:val="00A953DC"/>
    <w:rsid w:val="00A9622F"/>
    <w:rsid w:val="00A969B1"/>
    <w:rsid w:val="00AA0CFF"/>
    <w:rsid w:val="00AA0F7D"/>
    <w:rsid w:val="00AA257A"/>
    <w:rsid w:val="00AA3355"/>
    <w:rsid w:val="00AA35CF"/>
    <w:rsid w:val="00AA3D17"/>
    <w:rsid w:val="00AA53DE"/>
    <w:rsid w:val="00AA60DD"/>
    <w:rsid w:val="00AA6A15"/>
    <w:rsid w:val="00AB0AD4"/>
    <w:rsid w:val="00AB225C"/>
    <w:rsid w:val="00AB2561"/>
    <w:rsid w:val="00AB2AF1"/>
    <w:rsid w:val="00AB4EDF"/>
    <w:rsid w:val="00AB5F78"/>
    <w:rsid w:val="00AB6698"/>
    <w:rsid w:val="00AB6C0A"/>
    <w:rsid w:val="00AC01B3"/>
    <w:rsid w:val="00AC1841"/>
    <w:rsid w:val="00AC269E"/>
    <w:rsid w:val="00AC41BC"/>
    <w:rsid w:val="00AC436A"/>
    <w:rsid w:val="00AC5805"/>
    <w:rsid w:val="00AC78CF"/>
    <w:rsid w:val="00AD09EA"/>
    <w:rsid w:val="00AD2971"/>
    <w:rsid w:val="00AD46BE"/>
    <w:rsid w:val="00AD4995"/>
    <w:rsid w:val="00AD51C7"/>
    <w:rsid w:val="00AD5EBC"/>
    <w:rsid w:val="00AE03F2"/>
    <w:rsid w:val="00AE1257"/>
    <w:rsid w:val="00AE187B"/>
    <w:rsid w:val="00AE1C16"/>
    <w:rsid w:val="00AE1DE1"/>
    <w:rsid w:val="00AE259B"/>
    <w:rsid w:val="00AE34D6"/>
    <w:rsid w:val="00AE37A7"/>
    <w:rsid w:val="00AE3BE4"/>
    <w:rsid w:val="00AE4C11"/>
    <w:rsid w:val="00AE572C"/>
    <w:rsid w:val="00AF0185"/>
    <w:rsid w:val="00AF03B7"/>
    <w:rsid w:val="00AF0DB0"/>
    <w:rsid w:val="00AF1C10"/>
    <w:rsid w:val="00AF3C93"/>
    <w:rsid w:val="00AF4B32"/>
    <w:rsid w:val="00AF52B8"/>
    <w:rsid w:val="00AF5506"/>
    <w:rsid w:val="00B00725"/>
    <w:rsid w:val="00B00AA4"/>
    <w:rsid w:val="00B00BA3"/>
    <w:rsid w:val="00B03769"/>
    <w:rsid w:val="00B03ACF"/>
    <w:rsid w:val="00B05970"/>
    <w:rsid w:val="00B05EAF"/>
    <w:rsid w:val="00B07B68"/>
    <w:rsid w:val="00B10F8C"/>
    <w:rsid w:val="00B11308"/>
    <w:rsid w:val="00B120D8"/>
    <w:rsid w:val="00B12353"/>
    <w:rsid w:val="00B12437"/>
    <w:rsid w:val="00B12447"/>
    <w:rsid w:val="00B1258B"/>
    <w:rsid w:val="00B142D2"/>
    <w:rsid w:val="00B1547E"/>
    <w:rsid w:val="00B157A8"/>
    <w:rsid w:val="00B166AB"/>
    <w:rsid w:val="00B20117"/>
    <w:rsid w:val="00B209BC"/>
    <w:rsid w:val="00B22202"/>
    <w:rsid w:val="00B24EE8"/>
    <w:rsid w:val="00B25FD8"/>
    <w:rsid w:val="00B3278D"/>
    <w:rsid w:val="00B33513"/>
    <w:rsid w:val="00B34678"/>
    <w:rsid w:val="00B3526E"/>
    <w:rsid w:val="00B356FF"/>
    <w:rsid w:val="00B37106"/>
    <w:rsid w:val="00B3776B"/>
    <w:rsid w:val="00B405D8"/>
    <w:rsid w:val="00B410C3"/>
    <w:rsid w:val="00B41CE2"/>
    <w:rsid w:val="00B41D54"/>
    <w:rsid w:val="00B43349"/>
    <w:rsid w:val="00B45723"/>
    <w:rsid w:val="00B45A98"/>
    <w:rsid w:val="00B45E58"/>
    <w:rsid w:val="00B4645B"/>
    <w:rsid w:val="00B50647"/>
    <w:rsid w:val="00B5218C"/>
    <w:rsid w:val="00B52C2E"/>
    <w:rsid w:val="00B52FE4"/>
    <w:rsid w:val="00B53FA4"/>
    <w:rsid w:val="00B54EA9"/>
    <w:rsid w:val="00B560F0"/>
    <w:rsid w:val="00B571E0"/>
    <w:rsid w:val="00B60A84"/>
    <w:rsid w:val="00B61231"/>
    <w:rsid w:val="00B625FC"/>
    <w:rsid w:val="00B6296B"/>
    <w:rsid w:val="00B62FBE"/>
    <w:rsid w:val="00B63BB2"/>
    <w:rsid w:val="00B64547"/>
    <w:rsid w:val="00B6500D"/>
    <w:rsid w:val="00B65D4E"/>
    <w:rsid w:val="00B65F01"/>
    <w:rsid w:val="00B70BED"/>
    <w:rsid w:val="00B71252"/>
    <w:rsid w:val="00B72733"/>
    <w:rsid w:val="00B7289B"/>
    <w:rsid w:val="00B72FEB"/>
    <w:rsid w:val="00B735AD"/>
    <w:rsid w:val="00B76429"/>
    <w:rsid w:val="00B765AA"/>
    <w:rsid w:val="00B76681"/>
    <w:rsid w:val="00B77679"/>
    <w:rsid w:val="00B803B2"/>
    <w:rsid w:val="00B81911"/>
    <w:rsid w:val="00B8214A"/>
    <w:rsid w:val="00B8545E"/>
    <w:rsid w:val="00B86497"/>
    <w:rsid w:val="00B86EFC"/>
    <w:rsid w:val="00B87C56"/>
    <w:rsid w:val="00B90891"/>
    <w:rsid w:val="00B90AF5"/>
    <w:rsid w:val="00B91949"/>
    <w:rsid w:val="00B91FD3"/>
    <w:rsid w:val="00B92101"/>
    <w:rsid w:val="00B93F73"/>
    <w:rsid w:val="00B94561"/>
    <w:rsid w:val="00B945DE"/>
    <w:rsid w:val="00B9495F"/>
    <w:rsid w:val="00B95027"/>
    <w:rsid w:val="00B96909"/>
    <w:rsid w:val="00B9750E"/>
    <w:rsid w:val="00B97F74"/>
    <w:rsid w:val="00BA0BFE"/>
    <w:rsid w:val="00BA1E77"/>
    <w:rsid w:val="00BA3288"/>
    <w:rsid w:val="00BA38C3"/>
    <w:rsid w:val="00BA403B"/>
    <w:rsid w:val="00BA4480"/>
    <w:rsid w:val="00BA49AE"/>
    <w:rsid w:val="00BA4C55"/>
    <w:rsid w:val="00BA4D71"/>
    <w:rsid w:val="00BA6E46"/>
    <w:rsid w:val="00BB131E"/>
    <w:rsid w:val="00BB1FA2"/>
    <w:rsid w:val="00BB339F"/>
    <w:rsid w:val="00BB5437"/>
    <w:rsid w:val="00BB5648"/>
    <w:rsid w:val="00BB571B"/>
    <w:rsid w:val="00BB6F44"/>
    <w:rsid w:val="00BC0C26"/>
    <w:rsid w:val="00BC105D"/>
    <w:rsid w:val="00BC2428"/>
    <w:rsid w:val="00BC278E"/>
    <w:rsid w:val="00BC2C5B"/>
    <w:rsid w:val="00BC48FC"/>
    <w:rsid w:val="00BC49AC"/>
    <w:rsid w:val="00BC6772"/>
    <w:rsid w:val="00BD0709"/>
    <w:rsid w:val="00BD0A1D"/>
    <w:rsid w:val="00BD0A27"/>
    <w:rsid w:val="00BD176B"/>
    <w:rsid w:val="00BD1FE0"/>
    <w:rsid w:val="00BD2E08"/>
    <w:rsid w:val="00BD302D"/>
    <w:rsid w:val="00BD3609"/>
    <w:rsid w:val="00BD37B6"/>
    <w:rsid w:val="00BD3FE5"/>
    <w:rsid w:val="00BD4943"/>
    <w:rsid w:val="00BD4A52"/>
    <w:rsid w:val="00BD53DB"/>
    <w:rsid w:val="00BD70A7"/>
    <w:rsid w:val="00BE22CB"/>
    <w:rsid w:val="00BE4109"/>
    <w:rsid w:val="00BE4581"/>
    <w:rsid w:val="00BE503E"/>
    <w:rsid w:val="00BE5B6B"/>
    <w:rsid w:val="00BE5DFE"/>
    <w:rsid w:val="00BE7324"/>
    <w:rsid w:val="00BF058D"/>
    <w:rsid w:val="00BF2091"/>
    <w:rsid w:val="00BF2885"/>
    <w:rsid w:val="00BF3473"/>
    <w:rsid w:val="00BF3A0E"/>
    <w:rsid w:val="00BF3ED0"/>
    <w:rsid w:val="00BF57B6"/>
    <w:rsid w:val="00BF5CAD"/>
    <w:rsid w:val="00BF655A"/>
    <w:rsid w:val="00BF6F3D"/>
    <w:rsid w:val="00BF78E7"/>
    <w:rsid w:val="00BF7925"/>
    <w:rsid w:val="00BF7BCE"/>
    <w:rsid w:val="00BF7BE0"/>
    <w:rsid w:val="00C00975"/>
    <w:rsid w:val="00C01008"/>
    <w:rsid w:val="00C06031"/>
    <w:rsid w:val="00C06365"/>
    <w:rsid w:val="00C063A0"/>
    <w:rsid w:val="00C076FD"/>
    <w:rsid w:val="00C10626"/>
    <w:rsid w:val="00C11283"/>
    <w:rsid w:val="00C131CF"/>
    <w:rsid w:val="00C17B55"/>
    <w:rsid w:val="00C17BAF"/>
    <w:rsid w:val="00C20571"/>
    <w:rsid w:val="00C24539"/>
    <w:rsid w:val="00C24D79"/>
    <w:rsid w:val="00C254E0"/>
    <w:rsid w:val="00C26576"/>
    <w:rsid w:val="00C31A5A"/>
    <w:rsid w:val="00C31D74"/>
    <w:rsid w:val="00C33F5B"/>
    <w:rsid w:val="00C343C1"/>
    <w:rsid w:val="00C3495F"/>
    <w:rsid w:val="00C36937"/>
    <w:rsid w:val="00C40719"/>
    <w:rsid w:val="00C40A81"/>
    <w:rsid w:val="00C42007"/>
    <w:rsid w:val="00C42C00"/>
    <w:rsid w:val="00C443AA"/>
    <w:rsid w:val="00C446A3"/>
    <w:rsid w:val="00C459D7"/>
    <w:rsid w:val="00C464B7"/>
    <w:rsid w:val="00C46FAD"/>
    <w:rsid w:val="00C5044C"/>
    <w:rsid w:val="00C50C0A"/>
    <w:rsid w:val="00C54F3B"/>
    <w:rsid w:val="00C54FBA"/>
    <w:rsid w:val="00C570C9"/>
    <w:rsid w:val="00C60458"/>
    <w:rsid w:val="00C60A33"/>
    <w:rsid w:val="00C62608"/>
    <w:rsid w:val="00C63165"/>
    <w:rsid w:val="00C6349A"/>
    <w:rsid w:val="00C6358C"/>
    <w:rsid w:val="00C63E47"/>
    <w:rsid w:val="00C649D0"/>
    <w:rsid w:val="00C649DD"/>
    <w:rsid w:val="00C657CC"/>
    <w:rsid w:val="00C672B6"/>
    <w:rsid w:val="00C70688"/>
    <w:rsid w:val="00C70E8A"/>
    <w:rsid w:val="00C73077"/>
    <w:rsid w:val="00C7471C"/>
    <w:rsid w:val="00C75058"/>
    <w:rsid w:val="00C75FA1"/>
    <w:rsid w:val="00C80570"/>
    <w:rsid w:val="00C80A86"/>
    <w:rsid w:val="00C8172D"/>
    <w:rsid w:val="00C81ECD"/>
    <w:rsid w:val="00C8287E"/>
    <w:rsid w:val="00C8295B"/>
    <w:rsid w:val="00C8341E"/>
    <w:rsid w:val="00C84280"/>
    <w:rsid w:val="00C84D52"/>
    <w:rsid w:val="00C856AD"/>
    <w:rsid w:val="00C86EB7"/>
    <w:rsid w:val="00C8788C"/>
    <w:rsid w:val="00C9057E"/>
    <w:rsid w:val="00C91008"/>
    <w:rsid w:val="00C91E12"/>
    <w:rsid w:val="00C933F1"/>
    <w:rsid w:val="00C94AA1"/>
    <w:rsid w:val="00C94FF8"/>
    <w:rsid w:val="00C951B9"/>
    <w:rsid w:val="00C9695D"/>
    <w:rsid w:val="00C96D8D"/>
    <w:rsid w:val="00C972FF"/>
    <w:rsid w:val="00C97FA1"/>
    <w:rsid w:val="00CA2542"/>
    <w:rsid w:val="00CA30D4"/>
    <w:rsid w:val="00CA338A"/>
    <w:rsid w:val="00CA46DD"/>
    <w:rsid w:val="00CA492C"/>
    <w:rsid w:val="00CA58D6"/>
    <w:rsid w:val="00CA6089"/>
    <w:rsid w:val="00CA6D00"/>
    <w:rsid w:val="00CA790C"/>
    <w:rsid w:val="00CA7C37"/>
    <w:rsid w:val="00CB07AB"/>
    <w:rsid w:val="00CB2952"/>
    <w:rsid w:val="00CB3E1F"/>
    <w:rsid w:val="00CB4B9C"/>
    <w:rsid w:val="00CB5439"/>
    <w:rsid w:val="00CB55ED"/>
    <w:rsid w:val="00CB6A1E"/>
    <w:rsid w:val="00CB6CAD"/>
    <w:rsid w:val="00CB6EE7"/>
    <w:rsid w:val="00CB7195"/>
    <w:rsid w:val="00CC11AC"/>
    <w:rsid w:val="00CC18CD"/>
    <w:rsid w:val="00CC27B1"/>
    <w:rsid w:val="00CC2BD7"/>
    <w:rsid w:val="00CC2E08"/>
    <w:rsid w:val="00CC35E8"/>
    <w:rsid w:val="00CC4C02"/>
    <w:rsid w:val="00CC5708"/>
    <w:rsid w:val="00CC6160"/>
    <w:rsid w:val="00CC6570"/>
    <w:rsid w:val="00CC6AA8"/>
    <w:rsid w:val="00CC7633"/>
    <w:rsid w:val="00CC76C6"/>
    <w:rsid w:val="00CD3196"/>
    <w:rsid w:val="00CD37DC"/>
    <w:rsid w:val="00CD38F9"/>
    <w:rsid w:val="00CD53F5"/>
    <w:rsid w:val="00CD5ADB"/>
    <w:rsid w:val="00CD6769"/>
    <w:rsid w:val="00CE01AC"/>
    <w:rsid w:val="00CE2160"/>
    <w:rsid w:val="00CE2659"/>
    <w:rsid w:val="00CE4BFF"/>
    <w:rsid w:val="00CE4E94"/>
    <w:rsid w:val="00CE6E1C"/>
    <w:rsid w:val="00CF249B"/>
    <w:rsid w:val="00CF3F94"/>
    <w:rsid w:val="00CF4D62"/>
    <w:rsid w:val="00CF4D64"/>
    <w:rsid w:val="00CF4D82"/>
    <w:rsid w:val="00CF60D2"/>
    <w:rsid w:val="00CF6B8E"/>
    <w:rsid w:val="00D03A55"/>
    <w:rsid w:val="00D05FB7"/>
    <w:rsid w:val="00D0655D"/>
    <w:rsid w:val="00D10873"/>
    <w:rsid w:val="00D114F7"/>
    <w:rsid w:val="00D12753"/>
    <w:rsid w:val="00D12961"/>
    <w:rsid w:val="00D1339E"/>
    <w:rsid w:val="00D17161"/>
    <w:rsid w:val="00D178B4"/>
    <w:rsid w:val="00D2049D"/>
    <w:rsid w:val="00D22E03"/>
    <w:rsid w:val="00D245DA"/>
    <w:rsid w:val="00D2691C"/>
    <w:rsid w:val="00D26CCE"/>
    <w:rsid w:val="00D272E0"/>
    <w:rsid w:val="00D27F69"/>
    <w:rsid w:val="00D304B8"/>
    <w:rsid w:val="00D31205"/>
    <w:rsid w:val="00D31330"/>
    <w:rsid w:val="00D31955"/>
    <w:rsid w:val="00D3546D"/>
    <w:rsid w:val="00D37D98"/>
    <w:rsid w:val="00D41A6C"/>
    <w:rsid w:val="00D41CD0"/>
    <w:rsid w:val="00D4277A"/>
    <w:rsid w:val="00D462B9"/>
    <w:rsid w:val="00D478D5"/>
    <w:rsid w:val="00D53808"/>
    <w:rsid w:val="00D53B3C"/>
    <w:rsid w:val="00D53FE9"/>
    <w:rsid w:val="00D54932"/>
    <w:rsid w:val="00D56781"/>
    <w:rsid w:val="00D573A0"/>
    <w:rsid w:val="00D57461"/>
    <w:rsid w:val="00D57AFE"/>
    <w:rsid w:val="00D61B4B"/>
    <w:rsid w:val="00D63FEF"/>
    <w:rsid w:val="00D664ED"/>
    <w:rsid w:val="00D66A4B"/>
    <w:rsid w:val="00D70544"/>
    <w:rsid w:val="00D72EAD"/>
    <w:rsid w:val="00D827CA"/>
    <w:rsid w:val="00D83C6F"/>
    <w:rsid w:val="00D84BDC"/>
    <w:rsid w:val="00D84C75"/>
    <w:rsid w:val="00D85E61"/>
    <w:rsid w:val="00D90F36"/>
    <w:rsid w:val="00D91A0E"/>
    <w:rsid w:val="00D91D42"/>
    <w:rsid w:val="00D92437"/>
    <w:rsid w:val="00D93306"/>
    <w:rsid w:val="00D9420D"/>
    <w:rsid w:val="00D943EF"/>
    <w:rsid w:val="00D94B02"/>
    <w:rsid w:val="00D95646"/>
    <w:rsid w:val="00D95B6E"/>
    <w:rsid w:val="00D977F3"/>
    <w:rsid w:val="00D97F83"/>
    <w:rsid w:val="00DA065F"/>
    <w:rsid w:val="00DA24DF"/>
    <w:rsid w:val="00DA2E64"/>
    <w:rsid w:val="00DA32F9"/>
    <w:rsid w:val="00DA3457"/>
    <w:rsid w:val="00DA4D18"/>
    <w:rsid w:val="00DA5234"/>
    <w:rsid w:val="00DA6C24"/>
    <w:rsid w:val="00DA75DD"/>
    <w:rsid w:val="00DB06B6"/>
    <w:rsid w:val="00DB0708"/>
    <w:rsid w:val="00DB173C"/>
    <w:rsid w:val="00DB22BE"/>
    <w:rsid w:val="00DB2E8E"/>
    <w:rsid w:val="00DB3088"/>
    <w:rsid w:val="00DB3EB1"/>
    <w:rsid w:val="00DB500C"/>
    <w:rsid w:val="00DB6124"/>
    <w:rsid w:val="00DC0049"/>
    <w:rsid w:val="00DC114A"/>
    <w:rsid w:val="00DC187B"/>
    <w:rsid w:val="00DC1C9E"/>
    <w:rsid w:val="00DC2077"/>
    <w:rsid w:val="00DC21C7"/>
    <w:rsid w:val="00DC23A1"/>
    <w:rsid w:val="00DC3283"/>
    <w:rsid w:val="00DC3479"/>
    <w:rsid w:val="00DC4085"/>
    <w:rsid w:val="00DC411C"/>
    <w:rsid w:val="00DC4414"/>
    <w:rsid w:val="00DC5946"/>
    <w:rsid w:val="00DC72CB"/>
    <w:rsid w:val="00DC7E3B"/>
    <w:rsid w:val="00DD0262"/>
    <w:rsid w:val="00DD1308"/>
    <w:rsid w:val="00DD3AF0"/>
    <w:rsid w:val="00DD4F6E"/>
    <w:rsid w:val="00DD5B3F"/>
    <w:rsid w:val="00DD5C1C"/>
    <w:rsid w:val="00DD6DE6"/>
    <w:rsid w:val="00DD71E1"/>
    <w:rsid w:val="00DD7ECE"/>
    <w:rsid w:val="00DE0D7F"/>
    <w:rsid w:val="00DE1C0E"/>
    <w:rsid w:val="00DE394D"/>
    <w:rsid w:val="00DE47E1"/>
    <w:rsid w:val="00DF0A81"/>
    <w:rsid w:val="00DF1E4D"/>
    <w:rsid w:val="00DF207D"/>
    <w:rsid w:val="00DF2537"/>
    <w:rsid w:val="00DF4CD0"/>
    <w:rsid w:val="00DF5896"/>
    <w:rsid w:val="00DF5EA7"/>
    <w:rsid w:val="00DF6089"/>
    <w:rsid w:val="00DF6C2C"/>
    <w:rsid w:val="00E01CCE"/>
    <w:rsid w:val="00E02A04"/>
    <w:rsid w:val="00E0313E"/>
    <w:rsid w:val="00E03455"/>
    <w:rsid w:val="00E04374"/>
    <w:rsid w:val="00E04946"/>
    <w:rsid w:val="00E053F7"/>
    <w:rsid w:val="00E05417"/>
    <w:rsid w:val="00E06C58"/>
    <w:rsid w:val="00E06E45"/>
    <w:rsid w:val="00E07FF2"/>
    <w:rsid w:val="00E10055"/>
    <w:rsid w:val="00E10FCD"/>
    <w:rsid w:val="00E138ED"/>
    <w:rsid w:val="00E1438A"/>
    <w:rsid w:val="00E158F4"/>
    <w:rsid w:val="00E21300"/>
    <w:rsid w:val="00E222FF"/>
    <w:rsid w:val="00E236B9"/>
    <w:rsid w:val="00E23CCA"/>
    <w:rsid w:val="00E24EDB"/>
    <w:rsid w:val="00E25D95"/>
    <w:rsid w:val="00E31A57"/>
    <w:rsid w:val="00E331B2"/>
    <w:rsid w:val="00E339A7"/>
    <w:rsid w:val="00E34016"/>
    <w:rsid w:val="00E372CE"/>
    <w:rsid w:val="00E400A3"/>
    <w:rsid w:val="00E41074"/>
    <w:rsid w:val="00E4204C"/>
    <w:rsid w:val="00E429AD"/>
    <w:rsid w:val="00E4310C"/>
    <w:rsid w:val="00E44B33"/>
    <w:rsid w:val="00E455AF"/>
    <w:rsid w:val="00E457F9"/>
    <w:rsid w:val="00E45B42"/>
    <w:rsid w:val="00E465CF"/>
    <w:rsid w:val="00E472C5"/>
    <w:rsid w:val="00E47F31"/>
    <w:rsid w:val="00E51059"/>
    <w:rsid w:val="00E524EE"/>
    <w:rsid w:val="00E52891"/>
    <w:rsid w:val="00E53A74"/>
    <w:rsid w:val="00E548FD"/>
    <w:rsid w:val="00E54BFC"/>
    <w:rsid w:val="00E5508D"/>
    <w:rsid w:val="00E568F5"/>
    <w:rsid w:val="00E5711A"/>
    <w:rsid w:val="00E60EB9"/>
    <w:rsid w:val="00E61B8D"/>
    <w:rsid w:val="00E6290A"/>
    <w:rsid w:val="00E62D8F"/>
    <w:rsid w:val="00E647E8"/>
    <w:rsid w:val="00E65795"/>
    <w:rsid w:val="00E7005E"/>
    <w:rsid w:val="00E71F64"/>
    <w:rsid w:val="00E72182"/>
    <w:rsid w:val="00E72225"/>
    <w:rsid w:val="00E7366A"/>
    <w:rsid w:val="00E739CC"/>
    <w:rsid w:val="00E74A0D"/>
    <w:rsid w:val="00E74EB1"/>
    <w:rsid w:val="00E75370"/>
    <w:rsid w:val="00E7601F"/>
    <w:rsid w:val="00E77244"/>
    <w:rsid w:val="00E77874"/>
    <w:rsid w:val="00E824F6"/>
    <w:rsid w:val="00E82C4D"/>
    <w:rsid w:val="00E83433"/>
    <w:rsid w:val="00E83617"/>
    <w:rsid w:val="00E83CB6"/>
    <w:rsid w:val="00E8426B"/>
    <w:rsid w:val="00E84AD9"/>
    <w:rsid w:val="00E84EFB"/>
    <w:rsid w:val="00E87406"/>
    <w:rsid w:val="00E87E40"/>
    <w:rsid w:val="00E9051B"/>
    <w:rsid w:val="00E907D0"/>
    <w:rsid w:val="00E91A30"/>
    <w:rsid w:val="00E92068"/>
    <w:rsid w:val="00E9249B"/>
    <w:rsid w:val="00E92E82"/>
    <w:rsid w:val="00E93DC3"/>
    <w:rsid w:val="00E94434"/>
    <w:rsid w:val="00E94C0F"/>
    <w:rsid w:val="00E96C52"/>
    <w:rsid w:val="00E97942"/>
    <w:rsid w:val="00EA04C2"/>
    <w:rsid w:val="00EA0F0C"/>
    <w:rsid w:val="00EA16CA"/>
    <w:rsid w:val="00EA281B"/>
    <w:rsid w:val="00EA2B82"/>
    <w:rsid w:val="00EA4208"/>
    <w:rsid w:val="00EA7895"/>
    <w:rsid w:val="00EA7B3B"/>
    <w:rsid w:val="00EB2C4D"/>
    <w:rsid w:val="00EB4273"/>
    <w:rsid w:val="00EB47B3"/>
    <w:rsid w:val="00EB4A64"/>
    <w:rsid w:val="00EB6422"/>
    <w:rsid w:val="00EB66AB"/>
    <w:rsid w:val="00EB7D0F"/>
    <w:rsid w:val="00EC011F"/>
    <w:rsid w:val="00EC04BB"/>
    <w:rsid w:val="00EC0910"/>
    <w:rsid w:val="00EC0D8D"/>
    <w:rsid w:val="00EC0F8C"/>
    <w:rsid w:val="00EC15AF"/>
    <w:rsid w:val="00EC1E0F"/>
    <w:rsid w:val="00EC1F23"/>
    <w:rsid w:val="00EC3444"/>
    <w:rsid w:val="00EC503C"/>
    <w:rsid w:val="00EC50CF"/>
    <w:rsid w:val="00EC5BE8"/>
    <w:rsid w:val="00EC5D7D"/>
    <w:rsid w:val="00EC7BF5"/>
    <w:rsid w:val="00ED0A44"/>
    <w:rsid w:val="00ED0A93"/>
    <w:rsid w:val="00ED143F"/>
    <w:rsid w:val="00ED3813"/>
    <w:rsid w:val="00ED3D85"/>
    <w:rsid w:val="00ED5BE1"/>
    <w:rsid w:val="00ED6BFE"/>
    <w:rsid w:val="00ED7BA2"/>
    <w:rsid w:val="00EE1DAF"/>
    <w:rsid w:val="00EE404C"/>
    <w:rsid w:val="00EE467C"/>
    <w:rsid w:val="00EE6C8B"/>
    <w:rsid w:val="00EE71A8"/>
    <w:rsid w:val="00EE765E"/>
    <w:rsid w:val="00EF2134"/>
    <w:rsid w:val="00EF2540"/>
    <w:rsid w:val="00EF3227"/>
    <w:rsid w:val="00EF4843"/>
    <w:rsid w:val="00EF52BF"/>
    <w:rsid w:val="00EF56C1"/>
    <w:rsid w:val="00EF68C5"/>
    <w:rsid w:val="00EF6FB0"/>
    <w:rsid w:val="00EF77A6"/>
    <w:rsid w:val="00F026BB"/>
    <w:rsid w:val="00F03F37"/>
    <w:rsid w:val="00F05798"/>
    <w:rsid w:val="00F05F4E"/>
    <w:rsid w:val="00F06054"/>
    <w:rsid w:val="00F0775E"/>
    <w:rsid w:val="00F105E2"/>
    <w:rsid w:val="00F12907"/>
    <w:rsid w:val="00F12AB9"/>
    <w:rsid w:val="00F1327B"/>
    <w:rsid w:val="00F14FCA"/>
    <w:rsid w:val="00F159FC"/>
    <w:rsid w:val="00F15E2D"/>
    <w:rsid w:val="00F17F85"/>
    <w:rsid w:val="00F20993"/>
    <w:rsid w:val="00F22C34"/>
    <w:rsid w:val="00F24504"/>
    <w:rsid w:val="00F274DE"/>
    <w:rsid w:val="00F277FC"/>
    <w:rsid w:val="00F279F9"/>
    <w:rsid w:val="00F27EB6"/>
    <w:rsid w:val="00F306A6"/>
    <w:rsid w:val="00F33911"/>
    <w:rsid w:val="00F34BA4"/>
    <w:rsid w:val="00F35717"/>
    <w:rsid w:val="00F35DDB"/>
    <w:rsid w:val="00F3638C"/>
    <w:rsid w:val="00F36D44"/>
    <w:rsid w:val="00F375BB"/>
    <w:rsid w:val="00F37BE6"/>
    <w:rsid w:val="00F400C7"/>
    <w:rsid w:val="00F41BFE"/>
    <w:rsid w:val="00F42675"/>
    <w:rsid w:val="00F428BA"/>
    <w:rsid w:val="00F43660"/>
    <w:rsid w:val="00F43CB0"/>
    <w:rsid w:val="00F46B0A"/>
    <w:rsid w:val="00F47748"/>
    <w:rsid w:val="00F50821"/>
    <w:rsid w:val="00F50B63"/>
    <w:rsid w:val="00F50D75"/>
    <w:rsid w:val="00F513DE"/>
    <w:rsid w:val="00F521BF"/>
    <w:rsid w:val="00F548A2"/>
    <w:rsid w:val="00F54CE0"/>
    <w:rsid w:val="00F56455"/>
    <w:rsid w:val="00F566B6"/>
    <w:rsid w:val="00F56E18"/>
    <w:rsid w:val="00F613C0"/>
    <w:rsid w:val="00F61445"/>
    <w:rsid w:val="00F6175D"/>
    <w:rsid w:val="00F6199A"/>
    <w:rsid w:val="00F61C03"/>
    <w:rsid w:val="00F653BF"/>
    <w:rsid w:val="00F65C9A"/>
    <w:rsid w:val="00F660F4"/>
    <w:rsid w:val="00F71943"/>
    <w:rsid w:val="00F7194E"/>
    <w:rsid w:val="00F7265B"/>
    <w:rsid w:val="00F72948"/>
    <w:rsid w:val="00F736E3"/>
    <w:rsid w:val="00F739FC"/>
    <w:rsid w:val="00F775CC"/>
    <w:rsid w:val="00F77A26"/>
    <w:rsid w:val="00F77D31"/>
    <w:rsid w:val="00F8109C"/>
    <w:rsid w:val="00F81519"/>
    <w:rsid w:val="00F82B48"/>
    <w:rsid w:val="00F84BB0"/>
    <w:rsid w:val="00F85E5D"/>
    <w:rsid w:val="00F868C3"/>
    <w:rsid w:val="00F90DD5"/>
    <w:rsid w:val="00F92879"/>
    <w:rsid w:val="00F93034"/>
    <w:rsid w:val="00F934E2"/>
    <w:rsid w:val="00F93501"/>
    <w:rsid w:val="00F936C8"/>
    <w:rsid w:val="00F938A0"/>
    <w:rsid w:val="00F94DCC"/>
    <w:rsid w:val="00F9535C"/>
    <w:rsid w:val="00F95404"/>
    <w:rsid w:val="00F970A9"/>
    <w:rsid w:val="00F9761C"/>
    <w:rsid w:val="00F9779D"/>
    <w:rsid w:val="00FA1114"/>
    <w:rsid w:val="00FA3E5B"/>
    <w:rsid w:val="00FA6089"/>
    <w:rsid w:val="00FB025A"/>
    <w:rsid w:val="00FB1277"/>
    <w:rsid w:val="00FB1E03"/>
    <w:rsid w:val="00FB1EA5"/>
    <w:rsid w:val="00FB3B75"/>
    <w:rsid w:val="00FC0454"/>
    <w:rsid w:val="00FC083F"/>
    <w:rsid w:val="00FC22DE"/>
    <w:rsid w:val="00FC2EF1"/>
    <w:rsid w:val="00FC3F30"/>
    <w:rsid w:val="00FC4899"/>
    <w:rsid w:val="00FC59E3"/>
    <w:rsid w:val="00FC659E"/>
    <w:rsid w:val="00FC6D12"/>
    <w:rsid w:val="00FC7414"/>
    <w:rsid w:val="00FC7FC8"/>
    <w:rsid w:val="00FD133F"/>
    <w:rsid w:val="00FD17AD"/>
    <w:rsid w:val="00FD26DE"/>
    <w:rsid w:val="00FD313E"/>
    <w:rsid w:val="00FD46B2"/>
    <w:rsid w:val="00FD54C4"/>
    <w:rsid w:val="00FD59F7"/>
    <w:rsid w:val="00FD5E58"/>
    <w:rsid w:val="00FD6DD4"/>
    <w:rsid w:val="00FD710D"/>
    <w:rsid w:val="00FD7F7C"/>
    <w:rsid w:val="00FE2168"/>
    <w:rsid w:val="00FE321C"/>
    <w:rsid w:val="00FE352E"/>
    <w:rsid w:val="00FE5C6A"/>
    <w:rsid w:val="00FE69BA"/>
    <w:rsid w:val="00FF1B7C"/>
    <w:rsid w:val="00FF1EAB"/>
    <w:rsid w:val="00FF2C7B"/>
    <w:rsid w:val="00FF3FB4"/>
    <w:rsid w:val="00FF4061"/>
    <w:rsid w:val="00FF5B1E"/>
    <w:rsid w:val="00FF6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DC437D"/>
  <w15:chartTrackingRefBased/>
  <w15:docId w15:val="{FBFB8D77-BDF0-4174-826B-9185A44EB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2AB"/>
    <w:pPr>
      <w:spacing w:after="200" w:line="276" w:lineRule="auto"/>
    </w:pPr>
  </w:style>
  <w:style w:type="paragraph" w:styleId="Heading1">
    <w:name w:val="heading 1"/>
    <w:basedOn w:val="Normal"/>
    <w:next w:val="Normal"/>
    <w:link w:val="Heading1Char"/>
    <w:qFormat/>
    <w:rsid w:val="00C8341E"/>
    <w:pPr>
      <w:numPr>
        <w:numId w:val="1"/>
      </w:numPr>
      <w:spacing w:before="240" w:after="0" w:line="240" w:lineRule="auto"/>
      <w:jc w:val="both"/>
      <w:outlineLvl w:val="0"/>
    </w:pPr>
    <w:rPr>
      <w:rFonts w:ascii="Arial" w:eastAsia="Times New Roman" w:hAnsi="Arial" w:cs="Arial"/>
      <w:b/>
      <w:sz w:val="20"/>
      <w:szCs w:val="20"/>
    </w:rPr>
  </w:style>
  <w:style w:type="paragraph" w:styleId="Heading2">
    <w:name w:val="heading 2"/>
    <w:basedOn w:val="Heading1"/>
    <w:next w:val="Normal"/>
    <w:link w:val="Heading2Char"/>
    <w:unhideWhenUsed/>
    <w:qFormat/>
    <w:rsid w:val="00C8341E"/>
    <w:pPr>
      <w:numPr>
        <w:ilvl w:val="1"/>
      </w:numPr>
      <w:outlineLvl w:val="1"/>
    </w:pPr>
    <w:rPr>
      <w:b w:val="0"/>
    </w:rPr>
  </w:style>
  <w:style w:type="paragraph" w:styleId="Heading3">
    <w:name w:val="heading 3"/>
    <w:basedOn w:val="Heading2"/>
    <w:next w:val="Normal"/>
    <w:link w:val="Heading3Char"/>
    <w:semiHidden/>
    <w:unhideWhenUsed/>
    <w:qFormat/>
    <w:rsid w:val="00C8341E"/>
    <w:pPr>
      <w:numPr>
        <w:ilvl w:val="2"/>
      </w:numPr>
      <w:ind w:left="720" w:hanging="7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8341E"/>
    <w:rPr>
      <w:rFonts w:ascii="Arial" w:eastAsia="Times New Roman" w:hAnsi="Arial" w:cs="Arial"/>
      <w:b/>
      <w:sz w:val="20"/>
      <w:szCs w:val="20"/>
    </w:rPr>
  </w:style>
  <w:style w:type="character" w:customStyle="1" w:styleId="Heading2Char">
    <w:name w:val="Heading 2 Char"/>
    <w:basedOn w:val="DefaultParagraphFont"/>
    <w:link w:val="Heading2"/>
    <w:rsid w:val="00C8341E"/>
    <w:rPr>
      <w:rFonts w:ascii="Arial" w:eastAsia="Times New Roman" w:hAnsi="Arial" w:cs="Arial"/>
      <w:sz w:val="20"/>
      <w:szCs w:val="20"/>
    </w:rPr>
  </w:style>
  <w:style w:type="character" w:customStyle="1" w:styleId="Heading3Char">
    <w:name w:val="Heading 3 Char"/>
    <w:basedOn w:val="DefaultParagraphFont"/>
    <w:link w:val="Heading3"/>
    <w:semiHidden/>
    <w:rsid w:val="00C8341E"/>
    <w:rPr>
      <w:rFonts w:ascii="Arial" w:eastAsia="Times New Roman" w:hAnsi="Arial" w:cs="Arial"/>
      <w:sz w:val="20"/>
      <w:szCs w:val="20"/>
    </w:rPr>
  </w:style>
  <w:style w:type="character" w:styleId="Emphasis">
    <w:name w:val="Emphasis"/>
    <w:uiPriority w:val="20"/>
    <w:qFormat/>
    <w:rsid w:val="00C8341E"/>
    <w:rPr>
      <w:rFonts w:ascii="Arial" w:hAnsi="Arial" w:cs="Arial" w:hint="default"/>
      <w:i/>
      <w:iCs/>
      <w:sz w:val="20"/>
    </w:rPr>
  </w:style>
  <w:style w:type="paragraph" w:styleId="ListParagraph">
    <w:name w:val="List Paragraph"/>
    <w:basedOn w:val="Normal"/>
    <w:link w:val="ListParagraphChar"/>
    <w:uiPriority w:val="34"/>
    <w:qFormat/>
    <w:rsid w:val="00C8341E"/>
    <w:pPr>
      <w:ind w:left="720"/>
      <w:contextualSpacing/>
    </w:pPr>
  </w:style>
  <w:style w:type="character" w:customStyle="1" w:styleId="Defterm">
    <w:name w:val="Defterm"/>
    <w:rsid w:val="00C8341E"/>
    <w:rPr>
      <w:b/>
      <w:bCs w:val="0"/>
      <w:color w:val="000000"/>
      <w:sz w:val="22"/>
    </w:rPr>
  </w:style>
  <w:style w:type="character" w:customStyle="1" w:styleId="hps">
    <w:name w:val="hps"/>
    <w:basedOn w:val="DefaultParagraphFont"/>
    <w:rsid w:val="00C8341E"/>
  </w:style>
  <w:style w:type="table" w:styleId="TableGrid">
    <w:name w:val="Table Grid"/>
    <w:basedOn w:val="TableNormal"/>
    <w:rsid w:val="00C83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8341E"/>
    <w:rPr>
      <w:b/>
      <w:bCs/>
    </w:rPr>
  </w:style>
  <w:style w:type="paragraph" w:styleId="BalloonText">
    <w:name w:val="Balloon Text"/>
    <w:basedOn w:val="Normal"/>
    <w:link w:val="BalloonTextChar"/>
    <w:uiPriority w:val="99"/>
    <w:semiHidden/>
    <w:unhideWhenUsed/>
    <w:rsid w:val="00453B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3B15"/>
    <w:rPr>
      <w:rFonts w:ascii="Segoe UI" w:hAnsi="Segoe UI" w:cs="Segoe UI"/>
      <w:sz w:val="18"/>
      <w:szCs w:val="18"/>
    </w:rPr>
  </w:style>
  <w:style w:type="paragraph" w:styleId="Header">
    <w:name w:val="header"/>
    <w:basedOn w:val="Normal"/>
    <w:link w:val="HeaderChar"/>
    <w:uiPriority w:val="99"/>
    <w:unhideWhenUsed/>
    <w:rsid w:val="009373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3D8"/>
  </w:style>
  <w:style w:type="paragraph" w:styleId="Footer">
    <w:name w:val="footer"/>
    <w:basedOn w:val="Normal"/>
    <w:link w:val="FooterChar"/>
    <w:uiPriority w:val="99"/>
    <w:unhideWhenUsed/>
    <w:rsid w:val="009373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3D8"/>
  </w:style>
  <w:style w:type="character" w:styleId="CommentReference">
    <w:name w:val="annotation reference"/>
    <w:basedOn w:val="DefaultParagraphFont"/>
    <w:uiPriority w:val="99"/>
    <w:semiHidden/>
    <w:unhideWhenUsed/>
    <w:rsid w:val="00A5204B"/>
    <w:rPr>
      <w:sz w:val="16"/>
      <w:szCs w:val="16"/>
    </w:rPr>
  </w:style>
  <w:style w:type="paragraph" w:styleId="CommentText">
    <w:name w:val="annotation text"/>
    <w:basedOn w:val="Normal"/>
    <w:link w:val="CommentTextChar"/>
    <w:uiPriority w:val="99"/>
    <w:semiHidden/>
    <w:unhideWhenUsed/>
    <w:rsid w:val="00A5204B"/>
    <w:pPr>
      <w:spacing w:line="240" w:lineRule="auto"/>
    </w:pPr>
    <w:rPr>
      <w:sz w:val="20"/>
      <w:szCs w:val="20"/>
    </w:rPr>
  </w:style>
  <w:style w:type="character" w:customStyle="1" w:styleId="CommentTextChar">
    <w:name w:val="Comment Text Char"/>
    <w:basedOn w:val="DefaultParagraphFont"/>
    <w:link w:val="CommentText"/>
    <w:uiPriority w:val="99"/>
    <w:semiHidden/>
    <w:rsid w:val="00A5204B"/>
    <w:rPr>
      <w:sz w:val="20"/>
      <w:szCs w:val="20"/>
    </w:rPr>
  </w:style>
  <w:style w:type="paragraph" w:styleId="CommentSubject">
    <w:name w:val="annotation subject"/>
    <w:basedOn w:val="CommentText"/>
    <w:next w:val="CommentText"/>
    <w:link w:val="CommentSubjectChar"/>
    <w:uiPriority w:val="99"/>
    <w:semiHidden/>
    <w:unhideWhenUsed/>
    <w:rsid w:val="00A5204B"/>
    <w:rPr>
      <w:b/>
      <w:bCs/>
    </w:rPr>
  </w:style>
  <w:style w:type="character" w:customStyle="1" w:styleId="CommentSubjectChar">
    <w:name w:val="Comment Subject Char"/>
    <w:basedOn w:val="CommentTextChar"/>
    <w:link w:val="CommentSubject"/>
    <w:uiPriority w:val="99"/>
    <w:semiHidden/>
    <w:rsid w:val="00A5204B"/>
    <w:rPr>
      <w:b/>
      <w:bCs/>
      <w:sz w:val="20"/>
      <w:szCs w:val="20"/>
    </w:rPr>
  </w:style>
  <w:style w:type="paragraph" w:styleId="Revision">
    <w:name w:val="Revision"/>
    <w:hidden/>
    <w:uiPriority w:val="99"/>
    <w:semiHidden/>
    <w:rsid w:val="00A5204B"/>
    <w:pPr>
      <w:spacing w:after="0" w:line="240" w:lineRule="auto"/>
    </w:pPr>
  </w:style>
  <w:style w:type="paragraph" w:styleId="BodyText">
    <w:name w:val="Body Text"/>
    <w:basedOn w:val="Normal"/>
    <w:link w:val="BodyTextChar"/>
    <w:uiPriority w:val="1"/>
    <w:semiHidden/>
    <w:unhideWhenUsed/>
    <w:rsid w:val="00EC0F8C"/>
    <w:pPr>
      <w:spacing w:after="0" w:line="240" w:lineRule="auto"/>
      <w:ind w:left="840"/>
    </w:pPr>
    <w:rPr>
      <w:rFonts w:ascii="Arial" w:hAnsi="Arial" w:cs="Arial"/>
      <w:sz w:val="16"/>
      <w:szCs w:val="16"/>
    </w:rPr>
  </w:style>
  <w:style w:type="character" w:customStyle="1" w:styleId="BodyTextChar">
    <w:name w:val="Body Text Char"/>
    <w:basedOn w:val="DefaultParagraphFont"/>
    <w:link w:val="BodyText"/>
    <w:uiPriority w:val="1"/>
    <w:semiHidden/>
    <w:rsid w:val="00EC0F8C"/>
    <w:rPr>
      <w:rFonts w:ascii="Arial" w:hAnsi="Arial" w:cs="Arial"/>
      <w:sz w:val="16"/>
      <w:szCs w:val="16"/>
    </w:rPr>
  </w:style>
  <w:style w:type="character" w:customStyle="1" w:styleId="ListParagraphChar">
    <w:name w:val="List Paragraph Char"/>
    <w:link w:val="ListParagraph"/>
    <w:uiPriority w:val="34"/>
    <w:qFormat/>
    <w:rsid w:val="00513EB2"/>
  </w:style>
  <w:style w:type="paragraph" w:styleId="BodyTextIndent3">
    <w:name w:val="Body Text Indent 3"/>
    <w:basedOn w:val="Normal"/>
    <w:link w:val="BodyTextIndent3Char"/>
    <w:uiPriority w:val="99"/>
    <w:semiHidden/>
    <w:unhideWhenUsed/>
    <w:rsid w:val="00FD710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D710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27133">
      <w:bodyDiv w:val="1"/>
      <w:marLeft w:val="0"/>
      <w:marRight w:val="0"/>
      <w:marTop w:val="0"/>
      <w:marBottom w:val="0"/>
      <w:divBdr>
        <w:top w:val="none" w:sz="0" w:space="0" w:color="auto"/>
        <w:left w:val="none" w:sz="0" w:space="0" w:color="auto"/>
        <w:bottom w:val="none" w:sz="0" w:space="0" w:color="auto"/>
        <w:right w:val="none" w:sz="0" w:space="0" w:color="auto"/>
      </w:divBdr>
    </w:div>
    <w:div w:id="260996886">
      <w:bodyDiv w:val="1"/>
      <w:marLeft w:val="0"/>
      <w:marRight w:val="0"/>
      <w:marTop w:val="0"/>
      <w:marBottom w:val="0"/>
      <w:divBdr>
        <w:top w:val="none" w:sz="0" w:space="0" w:color="auto"/>
        <w:left w:val="none" w:sz="0" w:space="0" w:color="auto"/>
        <w:bottom w:val="none" w:sz="0" w:space="0" w:color="auto"/>
        <w:right w:val="none" w:sz="0" w:space="0" w:color="auto"/>
      </w:divBdr>
    </w:div>
    <w:div w:id="319164789">
      <w:bodyDiv w:val="1"/>
      <w:marLeft w:val="0"/>
      <w:marRight w:val="0"/>
      <w:marTop w:val="0"/>
      <w:marBottom w:val="0"/>
      <w:divBdr>
        <w:top w:val="none" w:sz="0" w:space="0" w:color="auto"/>
        <w:left w:val="none" w:sz="0" w:space="0" w:color="auto"/>
        <w:bottom w:val="none" w:sz="0" w:space="0" w:color="auto"/>
        <w:right w:val="none" w:sz="0" w:space="0" w:color="auto"/>
      </w:divBdr>
    </w:div>
    <w:div w:id="324014299">
      <w:bodyDiv w:val="1"/>
      <w:marLeft w:val="0"/>
      <w:marRight w:val="0"/>
      <w:marTop w:val="0"/>
      <w:marBottom w:val="0"/>
      <w:divBdr>
        <w:top w:val="none" w:sz="0" w:space="0" w:color="auto"/>
        <w:left w:val="none" w:sz="0" w:space="0" w:color="auto"/>
        <w:bottom w:val="none" w:sz="0" w:space="0" w:color="auto"/>
        <w:right w:val="none" w:sz="0" w:space="0" w:color="auto"/>
      </w:divBdr>
    </w:div>
    <w:div w:id="685713551">
      <w:bodyDiv w:val="1"/>
      <w:marLeft w:val="0"/>
      <w:marRight w:val="0"/>
      <w:marTop w:val="0"/>
      <w:marBottom w:val="0"/>
      <w:divBdr>
        <w:top w:val="none" w:sz="0" w:space="0" w:color="auto"/>
        <w:left w:val="none" w:sz="0" w:space="0" w:color="auto"/>
        <w:bottom w:val="none" w:sz="0" w:space="0" w:color="auto"/>
        <w:right w:val="none" w:sz="0" w:space="0" w:color="auto"/>
      </w:divBdr>
    </w:div>
    <w:div w:id="826366151">
      <w:bodyDiv w:val="1"/>
      <w:marLeft w:val="0"/>
      <w:marRight w:val="0"/>
      <w:marTop w:val="0"/>
      <w:marBottom w:val="0"/>
      <w:divBdr>
        <w:top w:val="none" w:sz="0" w:space="0" w:color="auto"/>
        <w:left w:val="none" w:sz="0" w:space="0" w:color="auto"/>
        <w:bottom w:val="none" w:sz="0" w:space="0" w:color="auto"/>
        <w:right w:val="none" w:sz="0" w:space="0" w:color="auto"/>
      </w:divBdr>
    </w:div>
    <w:div w:id="1139806315">
      <w:bodyDiv w:val="1"/>
      <w:marLeft w:val="0"/>
      <w:marRight w:val="0"/>
      <w:marTop w:val="0"/>
      <w:marBottom w:val="0"/>
      <w:divBdr>
        <w:top w:val="none" w:sz="0" w:space="0" w:color="auto"/>
        <w:left w:val="none" w:sz="0" w:space="0" w:color="auto"/>
        <w:bottom w:val="none" w:sz="0" w:space="0" w:color="auto"/>
        <w:right w:val="none" w:sz="0" w:space="0" w:color="auto"/>
      </w:divBdr>
    </w:div>
    <w:div w:id="1290820052">
      <w:bodyDiv w:val="1"/>
      <w:marLeft w:val="0"/>
      <w:marRight w:val="0"/>
      <w:marTop w:val="0"/>
      <w:marBottom w:val="0"/>
      <w:divBdr>
        <w:top w:val="none" w:sz="0" w:space="0" w:color="auto"/>
        <w:left w:val="none" w:sz="0" w:space="0" w:color="auto"/>
        <w:bottom w:val="none" w:sz="0" w:space="0" w:color="auto"/>
        <w:right w:val="none" w:sz="0" w:space="0" w:color="auto"/>
      </w:divBdr>
    </w:div>
    <w:div w:id="1384986146">
      <w:bodyDiv w:val="1"/>
      <w:marLeft w:val="0"/>
      <w:marRight w:val="0"/>
      <w:marTop w:val="0"/>
      <w:marBottom w:val="0"/>
      <w:divBdr>
        <w:top w:val="none" w:sz="0" w:space="0" w:color="auto"/>
        <w:left w:val="none" w:sz="0" w:space="0" w:color="auto"/>
        <w:bottom w:val="none" w:sz="0" w:space="0" w:color="auto"/>
        <w:right w:val="none" w:sz="0" w:space="0" w:color="auto"/>
      </w:divBdr>
    </w:div>
    <w:div w:id="1427112376">
      <w:bodyDiv w:val="1"/>
      <w:marLeft w:val="0"/>
      <w:marRight w:val="0"/>
      <w:marTop w:val="0"/>
      <w:marBottom w:val="0"/>
      <w:divBdr>
        <w:top w:val="none" w:sz="0" w:space="0" w:color="auto"/>
        <w:left w:val="none" w:sz="0" w:space="0" w:color="auto"/>
        <w:bottom w:val="none" w:sz="0" w:space="0" w:color="auto"/>
        <w:right w:val="none" w:sz="0" w:space="0" w:color="auto"/>
      </w:divBdr>
    </w:div>
    <w:div w:id="1707441924">
      <w:bodyDiv w:val="1"/>
      <w:marLeft w:val="0"/>
      <w:marRight w:val="0"/>
      <w:marTop w:val="0"/>
      <w:marBottom w:val="0"/>
      <w:divBdr>
        <w:top w:val="none" w:sz="0" w:space="0" w:color="auto"/>
        <w:left w:val="none" w:sz="0" w:space="0" w:color="auto"/>
        <w:bottom w:val="none" w:sz="0" w:space="0" w:color="auto"/>
        <w:right w:val="none" w:sz="0" w:space="0" w:color="auto"/>
      </w:divBdr>
    </w:div>
    <w:div w:id="1711032845">
      <w:bodyDiv w:val="1"/>
      <w:marLeft w:val="0"/>
      <w:marRight w:val="0"/>
      <w:marTop w:val="0"/>
      <w:marBottom w:val="0"/>
      <w:divBdr>
        <w:top w:val="none" w:sz="0" w:space="0" w:color="auto"/>
        <w:left w:val="none" w:sz="0" w:space="0" w:color="auto"/>
        <w:bottom w:val="none" w:sz="0" w:space="0" w:color="auto"/>
        <w:right w:val="none" w:sz="0" w:space="0" w:color="auto"/>
      </w:divBdr>
    </w:div>
    <w:div w:id="1774783966">
      <w:bodyDiv w:val="1"/>
      <w:marLeft w:val="0"/>
      <w:marRight w:val="0"/>
      <w:marTop w:val="0"/>
      <w:marBottom w:val="0"/>
      <w:divBdr>
        <w:top w:val="none" w:sz="0" w:space="0" w:color="auto"/>
        <w:left w:val="none" w:sz="0" w:space="0" w:color="auto"/>
        <w:bottom w:val="none" w:sz="0" w:space="0" w:color="auto"/>
        <w:right w:val="none" w:sz="0" w:space="0" w:color="auto"/>
      </w:divBdr>
    </w:div>
    <w:div w:id="1866677619">
      <w:bodyDiv w:val="1"/>
      <w:marLeft w:val="0"/>
      <w:marRight w:val="0"/>
      <w:marTop w:val="0"/>
      <w:marBottom w:val="0"/>
      <w:divBdr>
        <w:top w:val="none" w:sz="0" w:space="0" w:color="auto"/>
        <w:left w:val="none" w:sz="0" w:space="0" w:color="auto"/>
        <w:bottom w:val="none" w:sz="0" w:space="0" w:color="auto"/>
        <w:right w:val="none" w:sz="0" w:space="0" w:color="auto"/>
      </w:divBdr>
    </w:div>
    <w:div w:id="2028487067">
      <w:bodyDiv w:val="1"/>
      <w:marLeft w:val="0"/>
      <w:marRight w:val="0"/>
      <w:marTop w:val="0"/>
      <w:marBottom w:val="0"/>
      <w:divBdr>
        <w:top w:val="none" w:sz="0" w:space="0" w:color="auto"/>
        <w:left w:val="none" w:sz="0" w:space="0" w:color="auto"/>
        <w:bottom w:val="none" w:sz="0" w:space="0" w:color="auto"/>
        <w:right w:val="none" w:sz="0" w:space="0" w:color="auto"/>
      </w:divBdr>
    </w:div>
    <w:div w:id="2087995721">
      <w:bodyDiv w:val="1"/>
      <w:marLeft w:val="0"/>
      <w:marRight w:val="0"/>
      <w:marTop w:val="0"/>
      <w:marBottom w:val="0"/>
      <w:divBdr>
        <w:top w:val="none" w:sz="0" w:space="0" w:color="auto"/>
        <w:left w:val="none" w:sz="0" w:space="0" w:color="auto"/>
        <w:bottom w:val="none" w:sz="0" w:space="0" w:color="auto"/>
        <w:right w:val="none" w:sz="0" w:space="0" w:color="auto"/>
      </w:divBdr>
    </w:div>
    <w:div w:id="212002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86F34-9204-44CD-8B2C-AE732D68E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14</Pages>
  <Words>4489</Words>
  <Characters>25589</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VANNTT</dc:creator>
  <cp:keywords/>
  <dc:description/>
  <cp:lastModifiedBy>Pham Ngoc Linh</cp:lastModifiedBy>
  <cp:revision>15</cp:revision>
  <cp:lastPrinted>2025-05-19T10:16:00Z</cp:lastPrinted>
  <dcterms:created xsi:type="dcterms:W3CDTF">2025-12-06T02:34:00Z</dcterms:created>
  <dcterms:modified xsi:type="dcterms:W3CDTF">2025-12-26T07:40:00Z</dcterms:modified>
</cp:coreProperties>
</file>