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18"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000" w:firstRow="0" w:lastRow="0" w:firstColumn="0" w:lastColumn="0" w:noHBand="0" w:noVBand="0"/>
      </w:tblPr>
      <w:tblGrid>
        <w:gridCol w:w="9318"/>
      </w:tblGrid>
      <w:tr w:rsidR="00A274E3" w:rsidRPr="00D3490F" w14:paraId="78D6CF50" w14:textId="77777777" w:rsidTr="00AB18C0">
        <w:trPr>
          <w:trHeight w:val="14100"/>
          <w:jc w:val="center"/>
        </w:trPr>
        <w:tc>
          <w:tcPr>
            <w:tcW w:w="9318" w:type="dxa"/>
            <w:vAlign w:val="center"/>
          </w:tcPr>
          <w:p w14:paraId="205A1DAF" w14:textId="77777777" w:rsidR="00C72229" w:rsidRPr="00C72229" w:rsidRDefault="00C72229" w:rsidP="0041505C">
            <w:pPr>
              <w:spacing w:before="240" w:after="0"/>
              <w:jc w:val="center"/>
              <w:rPr>
                <w:rFonts w:ascii="Times New Roman" w:hAnsi="Times New Roman" w:cs="Times New Roman"/>
                <w:b/>
                <w:sz w:val="26"/>
                <w:szCs w:val="26"/>
                <w:lang w:val="x-none" w:eastAsia="x-none"/>
              </w:rPr>
            </w:pPr>
            <w:bookmarkStart w:id="0" w:name="_Toc87518296"/>
            <w:bookmarkStart w:id="1" w:name="_Toc87876089"/>
            <w:bookmarkStart w:id="2" w:name="_Toc223390810"/>
            <w:bookmarkStart w:id="3" w:name="_Toc223390887"/>
            <w:r w:rsidRPr="00C72229">
              <w:rPr>
                <w:rFonts w:ascii="Times New Roman" w:hAnsi="Times New Roman" w:cs="Times New Roman"/>
                <w:b/>
                <w:sz w:val="26"/>
                <w:szCs w:val="26"/>
                <w:lang w:val="x-none" w:eastAsia="x-none"/>
              </w:rPr>
              <w:t>CỘNG HÒA XÃ HỘI CHỦ NGHĨA VIỆT NAM</w:t>
            </w:r>
            <w:bookmarkEnd w:id="0"/>
            <w:bookmarkEnd w:id="1"/>
            <w:bookmarkEnd w:id="2"/>
            <w:bookmarkEnd w:id="3"/>
          </w:p>
          <w:p w14:paraId="3C3186AF" w14:textId="3E52A656" w:rsidR="00C72229" w:rsidRPr="00C72229" w:rsidRDefault="00C72229" w:rsidP="00210BD9">
            <w:pPr>
              <w:spacing w:after="0"/>
              <w:jc w:val="center"/>
              <w:rPr>
                <w:rFonts w:ascii="Times New Roman" w:hAnsi="Times New Roman" w:cs="Times New Roman"/>
                <w:b/>
                <w:sz w:val="26"/>
                <w:szCs w:val="26"/>
                <w:lang w:val="x-none" w:eastAsia="x-none"/>
              </w:rPr>
            </w:pPr>
            <w:bookmarkStart w:id="4" w:name="_Toc87518297"/>
            <w:bookmarkStart w:id="5" w:name="_Toc87876090"/>
            <w:bookmarkStart w:id="6" w:name="_Toc223390811"/>
            <w:bookmarkStart w:id="7" w:name="_Toc223390888"/>
            <w:proofErr w:type="spellStart"/>
            <w:r w:rsidRPr="00C72229">
              <w:rPr>
                <w:rFonts w:ascii="Times New Roman" w:hAnsi="Times New Roman" w:cs="Times New Roman"/>
                <w:b/>
                <w:sz w:val="26"/>
                <w:szCs w:val="26"/>
                <w:lang w:val="x-none" w:eastAsia="x-none"/>
              </w:rPr>
              <w:t>Độc</w:t>
            </w:r>
            <w:proofErr w:type="spellEnd"/>
            <w:r w:rsidRPr="00C72229">
              <w:rPr>
                <w:rFonts w:ascii="Times New Roman" w:hAnsi="Times New Roman" w:cs="Times New Roman"/>
                <w:b/>
                <w:sz w:val="26"/>
                <w:szCs w:val="26"/>
                <w:lang w:val="x-none" w:eastAsia="x-none"/>
              </w:rPr>
              <w:t xml:space="preserve"> </w:t>
            </w:r>
            <w:proofErr w:type="spellStart"/>
            <w:r w:rsidRPr="00C72229">
              <w:rPr>
                <w:rFonts w:ascii="Times New Roman" w:hAnsi="Times New Roman" w:cs="Times New Roman"/>
                <w:b/>
                <w:sz w:val="26"/>
                <w:szCs w:val="26"/>
                <w:lang w:val="x-none" w:eastAsia="x-none"/>
              </w:rPr>
              <w:t>lập</w:t>
            </w:r>
            <w:proofErr w:type="spellEnd"/>
            <w:r>
              <w:rPr>
                <w:rFonts w:ascii="Times New Roman" w:hAnsi="Times New Roman" w:cs="Times New Roman"/>
                <w:b/>
                <w:sz w:val="26"/>
                <w:szCs w:val="26"/>
                <w:lang w:val="x-none" w:eastAsia="x-none"/>
              </w:rPr>
              <w:t xml:space="preserve"> </w:t>
            </w:r>
            <w:r w:rsidRPr="00C72229">
              <w:rPr>
                <w:rFonts w:ascii="Times New Roman" w:hAnsi="Times New Roman" w:cs="Times New Roman"/>
                <w:b/>
                <w:sz w:val="26"/>
                <w:szCs w:val="26"/>
                <w:lang w:val="x-none" w:eastAsia="x-none"/>
              </w:rPr>
              <w:t>-</w:t>
            </w:r>
            <w:r>
              <w:rPr>
                <w:rFonts w:ascii="Times New Roman" w:hAnsi="Times New Roman" w:cs="Times New Roman"/>
                <w:b/>
                <w:sz w:val="26"/>
                <w:szCs w:val="26"/>
                <w:lang w:val="x-none" w:eastAsia="x-none"/>
              </w:rPr>
              <w:t xml:space="preserve"> </w:t>
            </w:r>
            <w:proofErr w:type="spellStart"/>
            <w:r w:rsidRPr="00C72229">
              <w:rPr>
                <w:rFonts w:ascii="Times New Roman" w:hAnsi="Times New Roman" w:cs="Times New Roman"/>
                <w:b/>
                <w:sz w:val="26"/>
                <w:szCs w:val="26"/>
                <w:lang w:val="x-none" w:eastAsia="x-none"/>
              </w:rPr>
              <w:t>Tự</w:t>
            </w:r>
            <w:proofErr w:type="spellEnd"/>
            <w:r w:rsidRPr="00C72229">
              <w:rPr>
                <w:rFonts w:ascii="Times New Roman" w:hAnsi="Times New Roman" w:cs="Times New Roman"/>
                <w:b/>
                <w:sz w:val="26"/>
                <w:szCs w:val="26"/>
                <w:lang w:val="x-none" w:eastAsia="x-none"/>
              </w:rPr>
              <w:t xml:space="preserve"> do</w:t>
            </w:r>
            <w:r>
              <w:rPr>
                <w:rFonts w:ascii="Times New Roman" w:hAnsi="Times New Roman" w:cs="Times New Roman"/>
                <w:b/>
                <w:sz w:val="26"/>
                <w:szCs w:val="26"/>
                <w:lang w:val="x-none" w:eastAsia="x-none"/>
              </w:rPr>
              <w:t xml:space="preserve"> </w:t>
            </w:r>
            <w:r w:rsidRPr="00C72229">
              <w:rPr>
                <w:rFonts w:ascii="Times New Roman" w:hAnsi="Times New Roman" w:cs="Times New Roman"/>
                <w:b/>
                <w:sz w:val="26"/>
                <w:szCs w:val="26"/>
                <w:lang w:val="x-none" w:eastAsia="x-none"/>
              </w:rPr>
              <w:t>-</w:t>
            </w:r>
            <w:r>
              <w:rPr>
                <w:rFonts w:ascii="Times New Roman" w:hAnsi="Times New Roman" w:cs="Times New Roman"/>
                <w:b/>
                <w:sz w:val="26"/>
                <w:szCs w:val="26"/>
                <w:lang w:val="x-none" w:eastAsia="x-none"/>
              </w:rPr>
              <w:t xml:space="preserve"> </w:t>
            </w:r>
            <w:proofErr w:type="spellStart"/>
            <w:r w:rsidRPr="00C72229">
              <w:rPr>
                <w:rFonts w:ascii="Times New Roman" w:hAnsi="Times New Roman" w:cs="Times New Roman"/>
                <w:b/>
                <w:sz w:val="26"/>
                <w:szCs w:val="26"/>
                <w:lang w:val="x-none" w:eastAsia="x-none"/>
              </w:rPr>
              <w:t>Hạnh</w:t>
            </w:r>
            <w:proofErr w:type="spellEnd"/>
            <w:r w:rsidRPr="00C72229">
              <w:rPr>
                <w:rFonts w:ascii="Times New Roman" w:hAnsi="Times New Roman" w:cs="Times New Roman"/>
                <w:b/>
                <w:sz w:val="26"/>
                <w:szCs w:val="26"/>
                <w:lang w:val="x-none" w:eastAsia="x-none"/>
              </w:rPr>
              <w:t xml:space="preserve"> </w:t>
            </w:r>
            <w:proofErr w:type="spellStart"/>
            <w:r w:rsidRPr="00C72229">
              <w:rPr>
                <w:rFonts w:ascii="Times New Roman" w:hAnsi="Times New Roman" w:cs="Times New Roman"/>
                <w:b/>
                <w:sz w:val="26"/>
                <w:szCs w:val="26"/>
                <w:lang w:val="x-none" w:eastAsia="x-none"/>
              </w:rPr>
              <w:t>phúc</w:t>
            </w:r>
            <w:bookmarkEnd w:id="4"/>
            <w:bookmarkEnd w:id="5"/>
            <w:bookmarkEnd w:id="6"/>
            <w:bookmarkEnd w:id="7"/>
            <w:proofErr w:type="spellEnd"/>
          </w:p>
          <w:p w14:paraId="3E75F102" w14:textId="69199F70" w:rsidR="00A274E3" w:rsidRPr="00C72229" w:rsidRDefault="00C72229" w:rsidP="00210BD9">
            <w:pPr>
              <w:spacing w:after="0"/>
              <w:jc w:val="center"/>
              <w:rPr>
                <w:rFonts w:ascii="Times New Roman" w:hAnsi="Times New Roman" w:cs="Times New Roman"/>
                <w:b/>
                <w:bCs/>
                <w:sz w:val="26"/>
                <w:szCs w:val="26"/>
                <w:lang w:val="vi-VN"/>
              </w:rPr>
            </w:pPr>
            <w:bookmarkStart w:id="8" w:name="_Toc87518298"/>
            <w:bookmarkStart w:id="9" w:name="_Toc87876091"/>
            <w:r w:rsidRPr="00C72229">
              <w:rPr>
                <w:rFonts w:ascii="Times New Roman" w:hAnsi="Times New Roman" w:cs="Times New Roman"/>
                <w:b/>
                <w:sz w:val="26"/>
                <w:szCs w:val="26"/>
                <w:lang w:val="x-none" w:eastAsia="x-none"/>
              </w:rPr>
              <w:t>---------------o0o--------------</w:t>
            </w:r>
            <w:bookmarkEnd w:id="8"/>
            <w:bookmarkEnd w:id="9"/>
          </w:p>
          <w:p w14:paraId="74AD21B9" w14:textId="77777777" w:rsidR="00A274E3" w:rsidRDefault="00A274E3" w:rsidP="00210BD9">
            <w:pPr>
              <w:rPr>
                <w:rFonts w:ascii="Times New Roman" w:hAnsi="Times New Roman"/>
                <w:b/>
                <w:bCs/>
                <w:sz w:val="40"/>
                <w:szCs w:val="40"/>
                <w:lang w:val="es-ES"/>
              </w:rPr>
            </w:pPr>
          </w:p>
          <w:p w14:paraId="102571D8" w14:textId="77777777" w:rsidR="00A274E3" w:rsidRDefault="00A274E3" w:rsidP="00210BD9">
            <w:pPr>
              <w:rPr>
                <w:rFonts w:ascii="Times New Roman" w:hAnsi="Times New Roman"/>
                <w:b/>
                <w:bCs/>
                <w:sz w:val="40"/>
                <w:szCs w:val="40"/>
                <w:lang w:val="es-ES"/>
              </w:rPr>
            </w:pPr>
          </w:p>
          <w:p w14:paraId="4C8CD437" w14:textId="77777777" w:rsidR="00A274E3" w:rsidRDefault="00A274E3" w:rsidP="00210BD9">
            <w:pPr>
              <w:rPr>
                <w:rFonts w:ascii="Times New Roman" w:hAnsi="Times New Roman"/>
                <w:b/>
                <w:bCs/>
                <w:sz w:val="40"/>
                <w:szCs w:val="40"/>
                <w:lang w:val="es-ES"/>
              </w:rPr>
            </w:pPr>
          </w:p>
          <w:p w14:paraId="518FC1E2" w14:textId="77777777" w:rsidR="00A274E3" w:rsidRDefault="00A274E3" w:rsidP="00210BD9">
            <w:pPr>
              <w:rPr>
                <w:rFonts w:ascii="Times New Roman" w:hAnsi="Times New Roman"/>
                <w:b/>
                <w:bCs/>
                <w:sz w:val="40"/>
                <w:szCs w:val="40"/>
                <w:lang w:val="es-ES"/>
              </w:rPr>
            </w:pPr>
          </w:p>
          <w:p w14:paraId="3B2298C9" w14:textId="77777777" w:rsidR="004741BB" w:rsidRDefault="004741BB" w:rsidP="00210BD9">
            <w:pPr>
              <w:rPr>
                <w:rFonts w:ascii="Times New Roman" w:hAnsi="Times New Roman"/>
                <w:b/>
                <w:bCs/>
                <w:sz w:val="40"/>
                <w:szCs w:val="40"/>
                <w:lang w:val="es-ES"/>
              </w:rPr>
            </w:pPr>
          </w:p>
          <w:p w14:paraId="16FC38B7" w14:textId="77777777" w:rsidR="00A274E3" w:rsidRDefault="00A274E3" w:rsidP="00210BD9">
            <w:pPr>
              <w:rPr>
                <w:rFonts w:ascii="Times New Roman" w:hAnsi="Times New Roman"/>
                <w:b/>
                <w:bCs/>
                <w:sz w:val="40"/>
                <w:szCs w:val="40"/>
                <w:lang w:val="es-ES"/>
              </w:rPr>
            </w:pPr>
          </w:p>
          <w:p w14:paraId="24BC9840" w14:textId="130DE44E" w:rsidR="00A274E3" w:rsidRPr="00BE059D" w:rsidRDefault="00A274E3" w:rsidP="00210BD9">
            <w:pPr>
              <w:spacing w:after="120"/>
              <w:jc w:val="center"/>
              <w:rPr>
                <w:rFonts w:ascii="Times New Roman" w:hAnsi="Times New Roman"/>
                <w:b/>
                <w:lang w:val="vi-VN"/>
              </w:rPr>
            </w:pPr>
            <w:r w:rsidRPr="000E439C">
              <w:rPr>
                <w:rFonts w:ascii="Times New Roman" w:hAnsi="Times New Roman"/>
                <w:b/>
                <w:bCs/>
                <w:sz w:val="44"/>
                <w:szCs w:val="44"/>
                <w:lang w:val="es-ES"/>
              </w:rPr>
              <w:t>HỒ SƠ YÊU CẦU</w:t>
            </w:r>
          </w:p>
          <w:p w14:paraId="4A3A5B77" w14:textId="4C81176A" w:rsidR="004741BB" w:rsidRPr="00EE5EAC" w:rsidRDefault="00C72229" w:rsidP="00210BD9">
            <w:pPr>
              <w:spacing w:after="120"/>
              <w:jc w:val="center"/>
              <w:rPr>
                <w:rFonts w:ascii="Times New Roman" w:hAnsi="Times New Roman" w:cs="Times New Roman"/>
                <w:b/>
                <w:sz w:val="26"/>
                <w:szCs w:val="26"/>
                <w:lang w:val="es-ES"/>
              </w:rPr>
            </w:pPr>
            <w:r w:rsidRPr="00EE5EAC">
              <w:rPr>
                <w:rFonts w:ascii="Times New Roman" w:hAnsi="Times New Roman" w:cs="Times New Roman"/>
                <w:b/>
                <w:sz w:val="26"/>
                <w:szCs w:val="26"/>
                <w:lang w:val="es-ES"/>
              </w:rPr>
              <w:t>GÓI THẦU</w:t>
            </w:r>
            <w:r w:rsidR="004741BB" w:rsidRPr="00EE5EAC">
              <w:rPr>
                <w:rFonts w:ascii="Times New Roman" w:hAnsi="Times New Roman" w:cs="Times New Roman"/>
                <w:b/>
                <w:sz w:val="26"/>
                <w:szCs w:val="26"/>
                <w:lang w:val="es-ES"/>
              </w:rPr>
              <w:t xml:space="preserve">: </w:t>
            </w:r>
            <w:r w:rsidR="00EE5EAC" w:rsidRPr="00EE5EAC">
              <w:rPr>
                <w:rFonts w:ascii="Times New Roman" w:hAnsi="Times New Roman" w:cs="Times New Roman"/>
                <w:b/>
                <w:sz w:val="26"/>
                <w:szCs w:val="26"/>
                <w:lang w:val="es-ES"/>
              </w:rPr>
              <w:t xml:space="preserve">THUÊ </w:t>
            </w:r>
            <w:r w:rsidR="004741BB" w:rsidRPr="00EE5EAC">
              <w:rPr>
                <w:rFonts w:ascii="Times New Roman" w:hAnsi="Times New Roman" w:cs="Times New Roman"/>
                <w:b/>
                <w:sz w:val="26"/>
                <w:szCs w:val="26"/>
                <w:lang w:val="es-ES"/>
              </w:rPr>
              <w:t>TƯ VẤN TÁI CẤU TRÚC CÔNG TY PTSC THANH HÓA</w:t>
            </w:r>
          </w:p>
          <w:p w14:paraId="17DA58F8" w14:textId="046490A8" w:rsidR="00A274E3" w:rsidRPr="004741BB" w:rsidRDefault="00C72229" w:rsidP="00210BD9">
            <w:pPr>
              <w:spacing w:after="120"/>
              <w:jc w:val="center"/>
              <w:rPr>
                <w:rFonts w:ascii="Times New Roman" w:hAnsi="Times New Roman"/>
                <w:sz w:val="26"/>
                <w:szCs w:val="26"/>
                <w:lang w:val="es-ES"/>
              </w:rPr>
            </w:pPr>
            <w:proofErr w:type="spellStart"/>
            <w:r w:rsidRPr="00C72229">
              <w:rPr>
                <w:rFonts w:ascii="Times New Roman" w:hAnsi="Times New Roman"/>
                <w:b/>
                <w:sz w:val="26"/>
                <w:szCs w:val="26"/>
                <w:lang w:val="es-ES"/>
              </w:rPr>
              <w:t>Bên</w:t>
            </w:r>
            <w:proofErr w:type="spellEnd"/>
            <w:r w:rsidRPr="00C72229">
              <w:rPr>
                <w:rFonts w:ascii="Times New Roman" w:hAnsi="Times New Roman"/>
                <w:b/>
                <w:sz w:val="26"/>
                <w:szCs w:val="26"/>
                <w:lang w:val="es-ES"/>
              </w:rPr>
              <w:t xml:space="preserve"> </w:t>
            </w:r>
            <w:proofErr w:type="spellStart"/>
            <w:r w:rsidRPr="00C72229">
              <w:rPr>
                <w:rFonts w:ascii="Times New Roman" w:hAnsi="Times New Roman"/>
                <w:b/>
                <w:sz w:val="26"/>
                <w:szCs w:val="26"/>
                <w:lang w:val="es-ES"/>
              </w:rPr>
              <w:t>mời</w:t>
            </w:r>
            <w:proofErr w:type="spellEnd"/>
            <w:r w:rsidRPr="00C72229">
              <w:rPr>
                <w:rFonts w:ascii="Times New Roman" w:hAnsi="Times New Roman"/>
                <w:b/>
                <w:sz w:val="26"/>
                <w:szCs w:val="26"/>
                <w:lang w:val="es-ES"/>
              </w:rPr>
              <w:t xml:space="preserve"> </w:t>
            </w:r>
            <w:proofErr w:type="spellStart"/>
            <w:r w:rsidRPr="00C72229">
              <w:rPr>
                <w:rFonts w:ascii="Times New Roman" w:hAnsi="Times New Roman"/>
                <w:b/>
                <w:sz w:val="26"/>
                <w:szCs w:val="26"/>
                <w:lang w:val="es-ES"/>
              </w:rPr>
              <w:t>thầu</w:t>
            </w:r>
            <w:proofErr w:type="spellEnd"/>
            <w:r w:rsidR="00A274E3" w:rsidRPr="004741BB">
              <w:rPr>
                <w:rFonts w:ascii="Times New Roman" w:hAnsi="Times New Roman"/>
                <w:b/>
                <w:sz w:val="26"/>
                <w:szCs w:val="26"/>
                <w:lang w:val="vi-VN"/>
              </w:rPr>
              <w:t>:</w:t>
            </w:r>
            <w:r w:rsidR="00A274E3" w:rsidRPr="004741BB">
              <w:rPr>
                <w:rFonts w:ascii="Times New Roman" w:hAnsi="Times New Roman"/>
                <w:sz w:val="26"/>
                <w:szCs w:val="26"/>
                <w:lang w:val="vi-VN"/>
              </w:rPr>
              <w:t xml:space="preserve"> </w:t>
            </w:r>
            <w:r w:rsidR="00A274E3" w:rsidRPr="00C72229">
              <w:rPr>
                <w:rFonts w:ascii="Times New Roman" w:hAnsi="Times New Roman"/>
                <w:b/>
                <w:bCs/>
                <w:sz w:val="26"/>
                <w:szCs w:val="26"/>
                <w:lang w:val="vi-VN"/>
              </w:rPr>
              <w:t xml:space="preserve">Công ty </w:t>
            </w:r>
            <w:r w:rsidR="004741BB" w:rsidRPr="00C72229">
              <w:rPr>
                <w:rFonts w:ascii="Times New Roman" w:hAnsi="Times New Roman"/>
                <w:b/>
                <w:bCs/>
                <w:sz w:val="26"/>
                <w:szCs w:val="26"/>
                <w:lang w:val="es-ES"/>
              </w:rPr>
              <w:t>C</w:t>
            </w:r>
            <w:r w:rsidR="00A274E3" w:rsidRPr="00C72229">
              <w:rPr>
                <w:rFonts w:ascii="Times New Roman" w:hAnsi="Times New Roman"/>
                <w:b/>
                <w:bCs/>
                <w:sz w:val="26"/>
                <w:szCs w:val="26"/>
                <w:lang w:val="vi-VN"/>
              </w:rPr>
              <w:t xml:space="preserve">ổ phần </w:t>
            </w:r>
            <w:r w:rsidR="004741BB" w:rsidRPr="00C72229">
              <w:rPr>
                <w:rFonts w:ascii="Times New Roman" w:hAnsi="Times New Roman"/>
                <w:b/>
                <w:bCs/>
                <w:sz w:val="26"/>
                <w:szCs w:val="26"/>
                <w:lang w:val="es-ES"/>
              </w:rPr>
              <w:t>D</w:t>
            </w:r>
            <w:r w:rsidR="00A274E3" w:rsidRPr="00C72229">
              <w:rPr>
                <w:rFonts w:ascii="Times New Roman" w:hAnsi="Times New Roman"/>
                <w:b/>
                <w:bCs/>
                <w:sz w:val="26"/>
                <w:szCs w:val="26"/>
                <w:lang w:val="vi-VN"/>
              </w:rPr>
              <w:t xml:space="preserve">ịch vụ </w:t>
            </w:r>
            <w:r w:rsidR="004741BB" w:rsidRPr="00C72229">
              <w:rPr>
                <w:rFonts w:ascii="Times New Roman" w:hAnsi="Times New Roman"/>
                <w:b/>
                <w:bCs/>
                <w:sz w:val="26"/>
                <w:szCs w:val="26"/>
                <w:lang w:val="es-ES"/>
              </w:rPr>
              <w:t>K</w:t>
            </w:r>
            <w:r w:rsidR="00A274E3" w:rsidRPr="00C72229">
              <w:rPr>
                <w:rFonts w:ascii="Times New Roman" w:hAnsi="Times New Roman"/>
                <w:b/>
                <w:bCs/>
                <w:sz w:val="26"/>
                <w:szCs w:val="26"/>
                <w:lang w:val="vi-VN"/>
              </w:rPr>
              <w:t>ỹ thuật PTSC Thanh Hoá</w:t>
            </w:r>
          </w:p>
          <w:p w14:paraId="768DE5DF" w14:textId="77777777" w:rsidR="00A274E3" w:rsidRPr="004741BB" w:rsidRDefault="00A274E3" w:rsidP="00210BD9">
            <w:pPr>
              <w:jc w:val="center"/>
              <w:rPr>
                <w:rFonts w:ascii="Times New Roman" w:hAnsi="Times New Roman"/>
                <w:b/>
                <w:bCs/>
                <w:sz w:val="26"/>
                <w:szCs w:val="26"/>
                <w:lang w:val="es-ES"/>
              </w:rPr>
            </w:pPr>
          </w:p>
          <w:p w14:paraId="103CA7F1" w14:textId="77777777" w:rsidR="00A274E3" w:rsidRPr="004741BB" w:rsidRDefault="00A274E3" w:rsidP="00210BD9">
            <w:pPr>
              <w:rPr>
                <w:rFonts w:ascii="Times New Roman" w:hAnsi="Times New Roman"/>
                <w:b/>
                <w:bCs/>
                <w:sz w:val="26"/>
                <w:szCs w:val="26"/>
                <w:lang w:val="es-ES"/>
              </w:rPr>
            </w:pPr>
          </w:p>
          <w:tbl>
            <w:tblPr>
              <w:tblStyle w:val="TableGrid"/>
              <w:tblW w:w="0" w:type="auto"/>
              <w:tblInd w:w="4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tblGrid>
            <w:tr w:rsidR="00C72229" w:rsidRPr="00D3490F" w14:paraId="77507DD1" w14:textId="77777777" w:rsidTr="00C72229">
              <w:tc>
                <w:tcPr>
                  <w:tcW w:w="5103" w:type="dxa"/>
                </w:tcPr>
                <w:p w14:paraId="780BC9FA" w14:textId="33BDD94B" w:rsidR="00C72229" w:rsidRDefault="00C72229" w:rsidP="0011613C">
                  <w:pPr>
                    <w:jc w:val="center"/>
                    <w:rPr>
                      <w:rFonts w:ascii="Times New Roman" w:hAnsi="Times New Roman"/>
                      <w:b/>
                      <w:bCs/>
                      <w:sz w:val="26"/>
                      <w:szCs w:val="26"/>
                      <w:lang w:val="es-ES"/>
                    </w:rPr>
                  </w:pPr>
                  <w:r w:rsidRPr="00C72229">
                    <w:rPr>
                      <w:rFonts w:ascii="Times New Roman" w:hAnsi="Times New Roman"/>
                      <w:sz w:val="26"/>
                      <w:szCs w:val="26"/>
                      <w:lang w:val="es-ES"/>
                    </w:rPr>
                    <w:t xml:space="preserve">Thanh </w:t>
                  </w:r>
                  <w:proofErr w:type="spellStart"/>
                  <w:r w:rsidRPr="00C72229">
                    <w:rPr>
                      <w:rFonts w:ascii="Times New Roman" w:hAnsi="Times New Roman"/>
                      <w:sz w:val="26"/>
                      <w:szCs w:val="26"/>
                      <w:lang w:val="es-ES"/>
                    </w:rPr>
                    <w:t>Hóa</w:t>
                  </w:r>
                  <w:proofErr w:type="spellEnd"/>
                  <w:r w:rsidRPr="00C72229">
                    <w:rPr>
                      <w:rFonts w:ascii="Times New Roman" w:hAnsi="Times New Roman"/>
                      <w:sz w:val="26"/>
                      <w:szCs w:val="26"/>
                      <w:lang w:val="es-ES"/>
                    </w:rPr>
                    <w:t xml:space="preserve">, </w:t>
                  </w:r>
                  <w:proofErr w:type="spellStart"/>
                  <w:r w:rsidRPr="00C72229">
                    <w:rPr>
                      <w:rFonts w:ascii="Times New Roman" w:hAnsi="Times New Roman"/>
                      <w:sz w:val="26"/>
                      <w:szCs w:val="26"/>
                      <w:lang w:val="es-ES"/>
                    </w:rPr>
                    <w:t>ngày</w:t>
                  </w:r>
                  <w:proofErr w:type="spellEnd"/>
                  <w:r w:rsidRPr="00C72229">
                    <w:rPr>
                      <w:rFonts w:ascii="Times New Roman" w:hAnsi="Times New Roman"/>
                      <w:sz w:val="26"/>
                      <w:szCs w:val="26"/>
                      <w:lang w:val="es-ES"/>
                    </w:rPr>
                    <w:t xml:space="preserve">     </w:t>
                  </w:r>
                  <w:proofErr w:type="spellStart"/>
                  <w:r w:rsidRPr="00C72229">
                    <w:rPr>
                      <w:rFonts w:ascii="Times New Roman" w:hAnsi="Times New Roman"/>
                      <w:sz w:val="26"/>
                      <w:szCs w:val="26"/>
                      <w:lang w:val="es-ES"/>
                    </w:rPr>
                    <w:t>tháng</w:t>
                  </w:r>
                  <w:proofErr w:type="spellEnd"/>
                  <w:r w:rsidRPr="00C72229">
                    <w:rPr>
                      <w:rFonts w:ascii="Times New Roman" w:hAnsi="Times New Roman"/>
                      <w:sz w:val="26"/>
                      <w:szCs w:val="26"/>
                      <w:lang w:val="es-ES"/>
                    </w:rPr>
                    <w:t xml:space="preserve">      </w:t>
                  </w:r>
                  <w:proofErr w:type="spellStart"/>
                  <w:r w:rsidRPr="00C72229">
                    <w:rPr>
                      <w:rFonts w:ascii="Times New Roman" w:hAnsi="Times New Roman"/>
                      <w:sz w:val="26"/>
                      <w:szCs w:val="26"/>
                      <w:lang w:val="es-ES"/>
                    </w:rPr>
                    <w:t>năm</w:t>
                  </w:r>
                  <w:proofErr w:type="spellEnd"/>
                  <w:r w:rsidRPr="00C72229">
                    <w:rPr>
                      <w:rFonts w:ascii="Times New Roman" w:hAnsi="Times New Roman"/>
                      <w:sz w:val="26"/>
                      <w:szCs w:val="26"/>
                      <w:lang w:val="es-ES"/>
                    </w:rPr>
                    <w:t xml:space="preserve"> 2026</w:t>
                  </w:r>
                </w:p>
              </w:tc>
            </w:tr>
            <w:tr w:rsidR="00C72229" w:rsidRPr="00D3490F" w14:paraId="6CAD28E7" w14:textId="77777777" w:rsidTr="00C72229">
              <w:tc>
                <w:tcPr>
                  <w:tcW w:w="5103" w:type="dxa"/>
                </w:tcPr>
                <w:p w14:paraId="65F7C0D2" w14:textId="48A3854E" w:rsidR="00C72229" w:rsidRPr="00C72229" w:rsidRDefault="00C72229" w:rsidP="00A274E3">
                  <w:pPr>
                    <w:spacing w:line="288" w:lineRule="auto"/>
                    <w:jc w:val="center"/>
                    <w:rPr>
                      <w:rFonts w:ascii="Times New Roman" w:hAnsi="Times New Roman"/>
                      <w:b/>
                      <w:bCs/>
                      <w:sz w:val="26"/>
                      <w:szCs w:val="26"/>
                      <w:lang w:val="es-ES"/>
                    </w:rPr>
                  </w:pPr>
                  <w:proofErr w:type="spellStart"/>
                  <w:r w:rsidRPr="00C72229">
                    <w:rPr>
                      <w:rFonts w:ascii="Times New Roman" w:hAnsi="Times New Roman"/>
                      <w:b/>
                      <w:bCs/>
                      <w:sz w:val="26"/>
                      <w:szCs w:val="26"/>
                      <w:lang w:val="es-ES"/>
                    </w:rPr>
                    <w:t>Đại</w:t>
                  </w:r>
                  <w:proofErr w:type="spellEnd"/>
                  <w:r w:rsidRPr="00C72229">
                    <w:rPr>
                      <w:rFonts w:ascii="Times New Roman" w:hAnsi="Times New Roman"/>
                      <w:b/>
                      <w:bCs/>
                      <w:sz w:val="26"/>
                      <w:szCs w:val="26"/>
                      <w:lang w:val="es-ES"/>
                    </w:rPr>
                    <w:t xml:space="preserve"> </w:t>
                  </w:r>
                  <w:proofErr w:type="spellStart"/>
                  <w:r w:rsidRPr="00C72229">
                    <w:rPr>
                      <w:rFonts w:ascii="Times New Roman" w:hAnsi="Times New Roman"/>
                      <w:b/>
                      <w:bCs/>
                      <w:sz w:val="26"/>
                      <w:szCs w:val="26"/>
                      <w:lang w:val="es-ES"/>
                    </w:rPr>
                    <w:t>diện</w:t>
                  </w:r>
                  <w:proofErr w:type="spellEnd"/>
                  <w:r w:rsidRPr="00C72229">
                    <w:rPr>
                      <w:rFonts w:ascii="Times New Roman" w:hAnsi="Times New Roman"/>
                      <w:b/>
                      <w:bCs/>
                      <w:sz w:val="26"/>
                      <w:szCs w:val="26"/>
                      <w:lang w:val="es-ES"/>
                    </w:rPr>
                    <w:t xml:space="preserve"> </w:t>
                  </w:r>
                  <w:proofErr w:type="spellStart"/>
                  <w:r w:rsidRPr="00C72229">
                    <w:rPr>
                      <w:rFonts w:ascii="Times New Roman" w:hAnsi="Times New Roman"/>
                      <w:b/>
                      <w:bCs/>
                      <w:sz w:val="26"/>
                      <w:szCs w:val="26"/>
                      <w:lang w:val="es-ES"/>
                    </w:rPr>
                    <w:t>Bên</w:t>
                  </w:r>
                  <w:proofErr w:type="spellEnd"/>
                  <w:r w:rsidRPr="00C72229">
                    <w:rPr>
                      <w:rFonts w:ascii="Times New Roman" w:hAnsi="Times New Roman"/>
                      <w:b/>
                      <w:bCs/>
                      <w:sz w:val="26"/>
                      <w:szCs w:val="26"/>
                      <w:lang w:val="es-ES"/>
                    </w:rPr>
                    <w:t xml:space="preserve"> </w:t>
                  </w:r>
                  <w:proofErr w:type="spellStart"/>
                  <w:r w:rsidRPr="00C72229">
                    <w:rPr>
                      <w:rFonts w:ascii="Times New Roman" w:hAnsi="Times New Roman"/>
                      <w:b/>
                      <w:bCs/>
                      <w:sz w:val="26"/>
                      <w:szCs w:val="26"/>
                      <w:lang w:val="es-ES"/>
                    </w:rPr>
                    <w:t>mời</w:t>
                  </w:r>
                  <w:proofErr w:type="spellEnd"/>
                  <w:r w:rsidRPr="00C72229">
                    <w:rPr>
                      <w:rFonts w:ascii="Times New Roman" w:hAnsi="Times New Roman"/>
                      <w:b/>
                      <w:bCs/>
                      <w:sz w:val="26"/>
                      <w:szCs w:val="26"/>
                      <w:lang w:val="es-ES"/>
                    </w:rPr>
                    <w:t xml:space="preserve"> </w:t>
                  </w:r>
                  <w:proofErr w:type="spellStart"/>
                  <w:r w:rsidRPr="00C72229">
                    <w:rPr>
                      <w:rFonts w:ascii="Times New Roman" w:hAnsi="Times New Roman"/>
                      <w:b/>
                      <w:bCs/>
                      <w:sz w:val="26"/>
                      <w:szCs w:val="26"/>
                      <w:lang w:val="es-ES"/>
                    </w:rPr>
                    <w:t>thầu</w:t>
                  </w:r>
                  <w:proofErr w:type="spellEnd"/>
                </w:p>
              </w:tc>
            </w:tr>
          </w:tbl>
          <w:p w14:paraId="1B69C7BC" w14:textId="77777777" w:rsidR="00A274E3" w:rsidRPr="004741BB" w:rsidRDefault="00A274E3" w:rsidP="00A274E3">
            <w:pPr>
              <w:spacing w:line="288" w:lineRule="auto"/>
              <w:jc w:val="center"/>
              <w:rPr>
                <w:rFonts w:ascii="Times New Roman" w:hAnsi="Times New Roman"/>
                <w:b/>
                <w:bCs/>
                <w:sz w:val="26"/>
                <w:szCs w:val="26"/>
                <w:lang w:val="es-ES"/>
              </w:rPr>
            </w:pPr>
          </w:p>
          <w:p w14:paraId="2798BC18" w14:textId="77777777" w:rsidR="00C72229" w:rsidRPr="00C72229" w:rsidRDefault="00C72229" w:rsidP="00C72229">
            <w:pPr>
              <w:spacing w:line="288" w:lineRule="auto"/>
              <w:rPr>
                <w:rFonts w:ascii="Times New Roman" w:hAnsi="Times New Roman"/>
                <w:sz w:val="26"/>
                <w:szCs w:val="26"/>
                <w:lang w:val="es-ES"/>
              </w:rPr>
            </w:pPr>
          </w:p>
          <w:p w14:paraId="5F05AFCE" w14:textId="77777777" w:rsidR="00A274E3" w:rsidRPr="004741BB" w:rsidRDefault="00A274E3" w:rsidP="00A274E3">
            <w:pPr>
              <w:spacing w:line="288" w:lineRule="auto"/>
              <w:jc w:val="center"/>
              <w:rPr>
                <w:rFonts w:ascii="Times New Roman" w:hAnsi="Times New Roman"/>
                <w:b/>
                <w:bCs/>
                <w:sz w:val="26"/>
                <w:szCs w:val="26"/>
                <w:lang w:val="es-ES"/>
              </w:rPr>
            </w:pPr>
          </w:p>
          <w:p w14:paraId="55CE4B4F" w14:textId="77777777" w:rsidR="00A274E3" w:rsidRPr="004741BB" w:rsidRDefault="00A274E3" w:rsidP="00A274E3">
            <w:pPr>
              <w:spacing w:line="288" w:lineRule="auto"/>
              <w:jc w:val="center"/>
              <w:rPr>
                <w:rFonts w:ascii="Times New Roman" w:hAnsi="Times New Roman"/>
                <w:b/>
                <w:bCs/>
                <w:sz w:val="26"/>
                <w:szCs w:val="26"/>
                <w:lang w:val="es-ES"/>
              </w:rPr>
            </w:pPr>
          </w:p>
          <w:p w14:paraId="42AD6379" w14:textId="77777777" w:rsidR="00A274E3" w:rsidRPr="004741BB" w:rsidRDefault="00A274E3" w:rsidP="00A274E3">
            <w:pPr>
              <w:spacing w:line="288" w:lineRule="auto"/>
              <w:jc w:val="center"/>
              <w:rPr>
                <w:rFonts w:ascii="Times New Roman" w:hAnsi="Times New Roman"/>
                <w:b/>
                <w:bCs/>
                <w:sz w:val="26"/>
                <w:szCs w:val="26"/>
                <w:lang w:val="es-ES"/>
              </w:rPr>
            </w:pPr>
          </w:p>
          <w:p w14:paraId="46056382" w14:textId="77777777" w:rsidR="00A274E3" w:rsidRPr="004741BB" w:rsidRDefault="00A274E3" w:rsidP="00A274E3">
            <w:pPr>
              <w:spacing w:line="288" w:lineRule="auto"/>
              <w:jc w:val="center"/>
              <w:rPr>
                <w:rFonts w:ascii="Times New Roman" w:hAnsi="Times New Roman"/>
                <w:b/>
                <w:bCs/>
                <w:sz w:val="26"/>
                <w:szCs w:val="26"/>
                <w:lang w:val="es-ES"/>
              </w:rPr>
            </w:pPr>
          </w:p>
          <w:p w14:paraId="13F1B786" w14:textId="77777777" w:rsidR="00A274E3" w:rsidRDefault="00A274E3" w:rsidP="00A274E3">
            <w:pPr>
              <w:spacing w:line="288" w:lineRule="auto"/>
              <w:jc w:val="center"/>
              <w:rPr>
                <w:rFonts w:ascii="Times New Roman" w:hAnsi="Times New Roman"/>
                <w:b/>
                <w:bCs/>
                <w:sz w:val="26"/>
                <w:szCs w:val="26"/>
                <w:lang w:val="es-ES"/>
              </w:rPr>
            </w:pPr>
          </w:p>
          <w:p w14:paraId="60B16D7F" w14:textId="77777777" w:rsidR="00BC5681" w:rsidRPr="004741BB" w:rsidRDefault="00BC5681" w:rsidP="00A274E3">
            <w:pPr>
              <w:spacing w:line="288" w:lineRule="auto"/>
              <w:jc w:val="center"/>
              <w:rPr>
                <w:rFonts w:ascii="Times New Roman" w:hAnsi="Times New Roman"/>
                <w:b/>
                <w:bCs/>
                <w:sz w:val="26"/>
                <w:szCs w:val="26"/>
                <w:lang w:val="es-ES"/>
              </w:rPr>
            </w:pPr>
          </w:p>
          <w:p w14:paraId="2E93D81E" w14:textId="44E9E7D6" w:rsidR="00A274E3" w:rsidRPr="00C72229" w:rsidRDefault="00A274E3" w:rsidP="00A274E3">
            <w:pPr>
              <w:spacing w:after="120" w:line="288" w:lineRule="auto"/>
              <w:jc w:val="center"/>
              <w:rPr>
                <w:rFonts w:ascii="Times New Roman" w:hAnsi="Times New Roman"/>
                <w:sz w:val="26"/>
                <w:szCs w:val="26"/>
                <w:lang w:val="es-ES"/>
              </w:rPr>
            </w:pPr>
          </w:p>
        </w:tc>
      </w:tr>
    </w:tbl>
    <w:p w14:paraId="3146A070" w14:textId="77777777" w:rsidR="00C72229" w:rsidRDefault="00C72229">
      <w:pPr>
        <w:rPr>
          <w:rFonts w:ascii="Times New Roman" w:hAnsi="Times New Roman"/>
          <w:b/>
          <w:bCs/>
          <w:sz w:val="26"/>
          <w:szCs w:val="26"/>
          <w:lang w:val="pl-PL"/>
        </w:rPr>
      </w:pPr>
      <w:r>
        <w:rPr>
          <w:rFonts w:ascii="Times New Roman" w:hAnsi="Times New Roman"/>
          <w:b/>
          <w:bCs/>
          <w:sz w:val="26"/>
          <w:szCs w:val="26"/>
          <w:lang w:val="pl-PL"/>
        </w:rPr>
        <w:br w:type="page"/>
      </w:r>
    </w:p>
    <w:p w14:paraId="2EBC2F6A" w14:textId="77777777" w:rsidR="00AB0731" w:rsidRPr="00AB18C0" w:rsidRDefault="00AB0731" w:rsidP="00AB0731">
      <w:pPr>
        <w:jc w:val="center"/>
        <w:rPr>
          <w:rFonts w:ascii="Times New Roman" w:hAnsi="Times New Roman" w:cs="Times New Roman"/>
          <w:b/>
          <w:bCs/>
          <w:sz w:val="26"/>
          <w:szCs w:val="26"/>
          <w:lang w:val="pl-PL"/>
        </w:rPr>
      </w:pPr>
      <w:r w:rsidRPr="00AB18C0">
        <w:rPr>
          <w:rFonts w:ascii="Times New Roman" w:hAnsi="Times New Roman" w:cs="Times New Roman"/>
          <w:b/>
          <w:bCs/>
          <w:sz w:val="26"/>
          <w:szCs w:val="26"/>
          <w:lang w:val="pl-PL"/>
        </w:rPr>
        <w:lastRenderedPageBreak/>
        <w:t>MỤC LỤC</w:t>
      </w:r>
    </w:p>
    <w:sdt>
      <w:sdtPr>
        <w:rPr>
          <w:rStyle w:val="Hyperlink"/>
          <w:rFonts w:ascii="Times New Roman" w:hAnsi="Times New Roman" w:cs="Times New Roman"/>
          <w:b/>
          <w:bCs/>
          <w:noProof/>
          <w:color w:val="000000" w:themeColor="text1"/>
          <w:sz w:val="24"/>
          <w:szCs w:val="24"/>
          <w:lang w:val="pl-PL"/>
        </w:rPr>
        <w:id w:val="829641651"/>
        <w:docPartObj>
          <w:docPartGallery w:val="Table of Contents"/>
          <w:docPartUnique/>
        </w:docPartObj>
      </w:sdtPr>
      <w:sdtEndPr>
        <w:rPr>
          <w:rStyle w:val="DefaultParagraphFont"/>
          <w:b w:val="0"/>
          <w:bCs w:val="0"/>
          <w:color w:val="auto"/>
          <w:sz w:val="22"/>
          <w:szCs w:val="22"/>
          <w:u w:val="none"/>
          <w:lang w:val="en-US"/>
        </w:rPr>
      </w:sdtEndPr>
      <w:sdtContent>
        <w:p w14:paraId="3F62C023" w14:textId="1CC38A07" w:rsidR="00AB18C0" w:rsidRPr="00AB18C0" w:rsidRDefault="00210BD9" w:rsidP="00AB18C0">
          <w:pPr>
            <w:pStyle w:val="TOC1"/>
            <w:rPr>
              <w:rFonts w:ascii="Times New Roman" w:hAnsi="Times New Roman" w:cs="Times New Roman"/>
              <w:noProof/>
              <w:kern w:val="2"/>
              <w14:ligatures w14:val="standardContextual"/>
            </w:rPr>
          </w:pPr>
          <w:r w:rsidRPr="00AB18C0">
            <w:rPr>
              <w:rStyle w:val="Hyperlink"/>
              <w:rFonts w:ascii="Times New Roman" w:hAnsi="Times New Roman" w:cs="Times New Roman"/>
              <w:b/>
              <w:bCs/>
              <w:noProof/>
              <w:color w:val="000000" w:themeColor="text1"/>
              <w:sz w:val="26"/>
              <w:szCs w:val="26"/>
              <w:lang w:val="pl-PL"/>
            </w:rPr>
            <w:fldChar w:fldCharType="begin"/>
          </w:r>
          <w:r w:rsidRPr="00AB18C0">
            <w:rPr>
              <w:rStyle w:val="Hyperlink"/>
              <w:rFonts w:ascii="Times New Roman" w:hAnsi="Times New Roman" w:cs="Times New Roman"/>
              <w:b/>
              <w:bCs/>
              <w:noProof/>
              <w:color w:val="000000" w:themeColor="text1"/>
              <w:sz w:val="26"/>
              <w:szCs w:val="26"/>
              <w:lang w:val="pl-PL"/>
            </w:rPr>
            <w:instrText xml:space="preserve"> TOC \o "1-3" \h \z \u </w:instrText>
          </w:r>
          <w:r w:rsidRPr="00AB18C0">
            <w:rPr>
              <w:rStyle w:val="Hyperlink"/>
              <w:rFonts w:ascii="Times New Roman" w:hAnsi="Times New Roman" w:cs="Times New Roman"/>
              <w:b/>
              <w:bCs/>
              <w:noProof/>
              <w:color w:val="000000" w:themeColor="text1"/>
              <w:sz w:val="26"/>
              <w:szCs w:val="26"/>
              <w:lang w:val="pl-PL"/>
            </w:rPr>
            <w:fldChar w:fldCharType="separate"/>
          </w:r>
          <w:hyperlink w:anchor="_Toc223614354" w:history="1">
            <w:r w:rsidR="00AB18C0" w:rsidRPr="00AB18C0">
              <w:rPr>
                <w:rStyle w:val="Hyperlink"/>
                <w:rFonts w:ascii="Times New Roman" w:hAnsi="Times New Roman" w:cs="Times New Roman"/>
                <w:b/>
                <w:bCs/>
                <w:noProof/>
                <w:sz w:val="26"/>
                <w:szCs w:val="26"/>
                <w:lang w:val="pl-PL"/>
              </w:rPr>
              <w:t>TỪ NGỮ VIẾT TẮT</w:t>
            </w:r>
            <w:r w:rsidR="00AB18C0" w:rsidRPr="00AB18C0">
              <w:rPr>
                <w:rFonts w:ascii="Times New Roman" w:hAnsi="Times New Roman" w:cs="Times New Roman"/>
                <w:noProof/>
                <w:webHidden/>
              </w:rPr>
              <w:tab/>
            </w:r>
            <w:r w:rsidR="00AB18C0" w:rsidRPr="00AB18C0">
              <w:rPr>
                <w:rFonts w:ascii="Times New Roman" w:hAnsi="Times New Roman" w:cs="Times New Roman"/>
                <w:noProof/>
                <w:webHidden/>
              </w:rPr>
              <w:fldChar w:fldCharType="begin"/>
            </w:r>
            <w:r w:rsidR="00AB18C0" w:rsidRPr="00AB18C0">
              <w:rPr>
                <w:rFonts w:ascii="Times New Roman" w:hAnsi="Times New Roman" w:cs="Times New Roman"/>
                <w:noProof/>
                <w:webHidden/>
              </w:rPr>
              <w:instrText xml:space="preserve"> PAGEREF _Toc223614354 \h </w:instrText>
            </w:r>
            <w:r w:rsidR="00AB18C0" w:rsidRPr="00AB18C0">
              <w:rPr>
                <w:rFonts w:ascii="Times New Roman" w:hAnsi="Times New Roman" w:cs="Times New Roman"/>
                <w:noProof/>
                <w:webHidden/>
              </w:rPr>
            </w:r>
            <w:r w:rsidR="00AB18C0" w:rsidRPr="00AB18C0">
              <w:rPr>
                <w:rFonts w:ascii="Times New Roman" w:hAnsi="Times New Roman" w:cs="Times New Roman"/>
                <w:noProof/>
                <w:webHidden/>
              </w:rPr>
              <w:fldChar w:fldCharType="separate"/>
            </w:r>
            <w:r w:rsidR="009B5AAA">
              <w:rPr>
                <w:rFonts w:ascii="Times New Roman" w:hAnsi="Times New Roman" w:cs="Times New Roman"/>
                <w:noProof/>
                <w:webHidden/>
              </w:rPr>
              <w:t>3</w:t>
            </w:r>
            <w:r w:rsidR="00AB18C0" w:rsidRPr="00AB18C0">
              <w:rPr>
                <w:rFonts w:ascii="Times New Roman" w:hAnsi="Times New Roman" w:cs="Times New Roman"/>
                <w:noProof/>
                <w:webHidden/>
              </w:rPr>
              <w:fldChar w:fldCharType="end"/>
            </w:r>
          </w:hyperlink>
        </w:p>
        <w:p w14:paraId="4A71E67E" w14:textId="1D664898" w:rsidR="00AB18C0" w:rsidRPr="00AB18C0" w:rsidRDefault="00AB18C0" w:rsidP="00AB18C0">
          <w:pPr>
            <w:pStyle w:val="TOC1"/>
            <w:rPr>
              <w:rFonts w:ascii="Times New Roman" w:hAnsi="Times New Roman" w:cs="Times New Roman"/>
              <w:noProof/>
              <w:kern w:val="2"/>
              <w14:ligatures w14:val="standardContextual"/>
            </w:rPr>
          </w:pPr>
          <w:hyperlink w:anchor="_Toc223614355" w:history="1">
            <w:r w:rsidRPr="00AB18C0">
              <w:rPr>
                <w:rStyle w:val="Hyperlink"/>
                <w:rFonts w:ascii="Times New Roman" w:hAnsi="Times New Roman" w:cs="Times New Roman"/>
                <w:b/>
                <w:bCs/>
                <w:noProof/>
                <w:sz w:val="26"/>
                <w:szCs w:val="26"/>
                <w:lang w:val="pl-PL"/>
              </w:rPr>
              <w:t>GIỚI THIỆU</w:t>
            </w:r>
            <w:r w:rsidRPr="00AB18C0">
              <w:rPr>
                <w:rFonts w:ascii="Times New Roman" w:hAnsi="Times New Roman" w:cs="Times New Roman"/>
                <w:noProof/>
                <w:webHidden/>
              </w:rPr>
              <w:tab/>
            </w:r>
            <w:r w:rsidRPr="00AB18C0">
              <w:rPr>
                <w:rFonts w:ascii="Times New Roman" w:hAnsi="Times New Roman" w:cs="Times New Roman"/>
                <w:noProof/>
                <w:webHidden/>
              </w:rPr>
              <w:fldChar w:fldCharType="begin"/>
            </w:r>
            <w:r w:rsidRPr="00AB18C0">
              <w:rPr>
                <w:rFonts w:ascii="Times New Roman" w:hAnsi="Times New Roman" w:cs="Times New Roman"/>
                <w:noProof/>
                <w:webHidden/>
              </w:rPr>
              <w:instrText xml:space="preserve"> PAGEREF _Toc223614355 \h </w:instrText>
            </w:r>
            <w:r w:rsidRPr="00AB18C0">
              <w:rPr>
                <w:rFonts w:ascii="Times New Roman" w:hAnsi="Times New Roman" w:cs="Times New Roman"/>
                <w:noProof/>
                <w:webHidden/>
              </w:rPr>
            </w:r>
            <w:r w:rsidRPr="00AB18C0">
              <w:rPr>
                <w:rFonts w:ascii="Times New Roman" w:hAnsi="Times New Roman" w:cs="Times New Roman"/>
                <w:noProof/>
                <w:webHidden/>
              </w:rPr>
              <w:fldChar w:fldCharType="separate"/>
            </w:r>
            <w:r w:rsidR="009B5AAA">
              <w:rPr>
                <w:rFonts w:ascii="Times New Roman" w:hAnsi="Times New Roman" w:cs="Times New Roman"/>
                <w:noProof/>
                <w:webHidden/>
              </w:rPr>
              <w:t>4</w:t>
            </w:r>
            <w:r w:rsidRPr="00AB18C0">
              <w:rPr>
                <w:rFonts w:ascii="Times New Roman" w:hAnsi="Times New Roman" w:cs="Times New Roman"/>
                <w:noProof/>
                <w:webHidden/>
              </w:rPr>
              <w:fldChar w:fldCharType="end"/>
            </w:r>
          </w:hyperlink>
        </w:p>
        <w:p w14:paraId="0EA44798" w14:textId="0BD3F5E2" w:rsidR="00AB18C0" w:rsidRPr="00AB18C0" w:rsidRDefault="00AB18C0" w:rsidP="00AB18C0">
          <w:pPr>
            <w:pStyle w:val="TOC1"/>
            <w:rPr>
              <w:rFonts w:ascii="Times New Roman" w:hAnsi="Times New Roman" w:cs="Times New Roman"/>
              <w:noProof/>
              <w:kern w:val="2"/>
              <w14:ligatures w14:val="standardContextual"/>
            </w:rPr>
          </w:pPr>
          <w:hyperlink w:anchor="_Toc223614356" w:history="1">
            <w:r w:rsidRPr="00AB18C0">
              <w:rPr>
                <w:rStyle w:val="Hyperlink"/>
                <w:rFonts w:ascii="Times New Roman" w:hAnsi="Times New Roman" w:cs="Times New Roman"/>
                <w:b/>
                <w:bCs/>
                <w:noProof/>
                <w:sz w:val="26"/>
                <w:szCs w:val="26"/>
                <w:lang w:val="pl-PL"/>
              </w:rPr>
              <w:t>A.</w:t>
            </w:r>
            <w:r w:rsidRPr="00AB18C0">
              <w:rPr>
                <w:rFonts w:ascii="Times New Roman" w:hAnsi="Times New Roman" w:cs="Times New Roman"/>
                <w:noProof/>
                <w:kern w:val="2"/>
                <w14:ligatures w14:val="standardContextual"/>
              </w:rPr>
              <w:tab/>
            </w:r>
            <w:r w:rsidRPr="00AB18C0">
              <w:rPr>
                <w:rStyle w:val="Hyperlink"/>
                <w:rFonts w:ascii="Times New Roman" w:hAnsi="Times New Roman" w:cs="Times New Roman"/>
                <w:b/>
                <w:bCs/>
                <w:noProof/>
                <w:sz w:val="26"/>
                <w:szCs w:val="26"/>
                <w:lang w:val="pl-PL"/>
              </w:rPr>
              <w:t>CHỈ DẪN ĐỐI VỚI NHÀ THẦU</w:t>
            </w:r>
            <w:r w:rsidRPr="00AB18C0">
              <w:rPr>
                <w:rFonts w:ascii="Times New Roman" w:hAnsi="Times New Roman" w:cs="Times New Roman"/>
                <w:noProof/>
                <w:webHidden/>
              </w:rPr>
              <w:tab/>
            </w:r>
            <w:r w:rsidRPr="00AB18C0">
              <w:rPr>
                <w:rFonts w:ascii="Times New Roman" w:hAnsi="Times New Roman" w:cs="Times New Roman"/>
                <w:noProof/>
                <w:webHidden/>
              </w:rPr>
              <w:fldChar w:fldCharType="begin"/>
            </w:r>
            <w:r w:rsidRPr="00AB18C0">
              <w:rPr>
                <w:rFonts w:ascii="Times New Roman" w:hAnsi="Times New Roman" w:cs="Times New Roman"/>
                <w:noProof/>
                <w:webHidden/>
              </w:rPr>
              <w:instrText xml:space="preserve"> PAGEREF _Toc223614356 \h </w:instrText>
            </w:r>
            <w:r w:rsidRPr="00AB18C0">
              <w:rPr>
                <w:rFonts w:ascii="Times New Roman" w:hAnsi="Times New Roman" w:cs="Times New Roman"/>
                <w:noProof/>
                <w:webHidden/>
              </w:rPr>
            </w:r>
            <w:r w:rsidRPr="00AB18C0">
              <w:rPr>
                <w:rFonts w:ascii="Times New Roman" w:hAnsi="Times New Roman" w:cs="Times New Roman"/>
                <w:noProof/>
                <w:webHidden/>
              </w:rPr>
              <w:fldChar w:fldCharType="separate"/>
            </w:r>
            <w:r w:rsidR="009B5AAA">
              <w:rPr>
                <w:rFonts w:ascii="Times New Roman" w:hAnsi="Times New Roman" w:cs="Times New Roman"/>
                <w:noProof/>
                <w:webHidden/>
              </w:rPr>
              <w:t>5</w:t>
            </w:r>
            <w:r w:rsidRPr="00AB18C0">
              <w:rPr>
                <w:rFonts w:ascii="Times New Roman" w:hAnsi="Times New Roman" w:cs="Times New Roman"/>
                <w:noProof/>
                <w:webHidden/>
              </w:rPr>
              <w:fldChar w:fldCharType="end"/>
            </w:r>
          </w:hyperlink>
        </w:p>
        <w:p w14:paraId="4F5B4133" w14:textId="74954CCC" w:rsidR="00AB18C0" w:rsidRPr="00AB18C0" w:rsidRDefault="00AB18C0" w:rsidP="00AB18C0">
          <w:pPr>
            <w:pStyle w:val="TOC1"/>
            <w:rPr>
              <w:rFonts w:ascii="Times New Roman" w:hAnsi="Times New Roman" w:cs="Times New Roman"/>
              <w:noProof/>
              <w:kern w:val="2"/>
              <w14:ligatures w14:val="standardContextual"/>
            </w:rPr>
          </w:pPr>
          <w:hyperlink w:anchor="_Toc223614357" w:history="1">
            <w:r w:rsidRPr="00AB18C0">
              <w:rPr>
                <w:rStyle w:val="Hyperlink"/>
                <w:rFonts w:ascii="Times New Roman" w:hAnsi="Times New Roman" w:cs="Times New Roman"/>
                <w:b/>
                <w:bCs/>
                <w:noProof/>
                <w:sz w:val="26"/>
                <w:szCs w:val="26"/>
                <w:lang w:val="pl-PL"/>
              </w:rPr>
              <w:t>B.</w:t>
            </w:r>
            <w:r w:rsidRPr="00AB18C0">
              <w:rPr>
                <w:rFonts w:ascii="Times New Roman" w:hAnsi="Times New Roman" w:cs="Times New Roman"/>
                <w:noProof/>
                <w:kern w:val="2"/>
                <w14:ligatures w14:val="standardContextual"/>
              </w:rPr>
              <w:tab/>
            </w:r>
            <w:r w:rsidRPr="00AB18C0">
              <w:rPr>
                <w:rStyle w:val="Hyperlink"/>
                <w:rFonts w:ascii="Times New Roman" w:hAnsi="Times New Roman" w:cs="Times New Roman"/>
                <w:b/>
                <w:bCs/>
                <w:noProof/>
                <w:sz w:val="26"/>
                <w:szCs w:val="26"/>
                <w:lang w:val="pl-PL"/>
              </w:rPr>
              <w:t>CÁC BIỂU MẪU</w:t>
            </w:r>
            <w:r w:rsidRPr="00AB18C0">
              <w:rPr>
                <w:rFonts w:ascii="Times New Roman" w:hAnsi="Times New Roman" w:cs="Times New Roman"/>
                <w:noProof/>
                <w:webHidden/>
              </w:rPr>
              <w:tab/>
            </w:r>
            <w:r w:rsidRPr="00AB18C0">
              <w:rPr>
                <w:rFonts w:ascii="Times New Roman" w:hAnsi="Times New Roman" w:cs="Times New Roman"/>
                <w:noProof/>
                <w:webHidden/>
              </w:rPr>
              <w:fldChar w:fldCharType="begin"/>
            </w:r>
            <w:r w:rsidRPr="00AB18C0">
              <w:rPr>
                <w:rFonts w:ascii="Times New Roman" w:hAnsi="Times New Roman" w:cs="Times New Roman"/>
                <w:noProof/>
                <w:webHidden/>
              </w:rPr>
              <w:instrText xml:space="preserve"> PAGEREF _Toc223614357 \h </w:instrText>
            </w:r>
            <w:r w:rsidRPr="00AB18C0">
              <w:rPr>
                <w:rFonts w:ascii="Times New Roman" w:hAnsi="Times New Roman" w:cs="Times New Roman"/>
                <w:noProof/>
                <w:webHidden/>
              </w:rPr>
            </w:r>
            <w:r w:rsidRPr="00AB18C0">
              <w:rPr>
                <w:rFonts w:ascii="Times New Roman" w:hAnsi="Times New Roman" w:cs="Times New Roman"/>
                <w:noProof/>
                <w:webHidden/>
              </w:rPr>
              <w:fldChar w:fldCharType="separate"/>
            </w:r>
            <w:r w:rsidR="009B5AAA">
              <w:rPr>
                <w:rFonts w:ascii="Times New Roman" w:hAnsi="Times New Roman" w:cs="Times New Roman"/>
                <w:noProof/>
                <w:webHidden/>
              </w:rPr>
              <w:t>7</w:t>
            </w:r>
            <w:r w:rsidRPr="00AB18C0">
              <w:rPr>
                <w:rFonts w:ascii="Times New Roman" w:hAnsi="Times New Roman" w:cs="Times New Roman"/>
                <w:noProof/>
                <w:webHidden/>
              </w:rPr>
              <w:fldChar w:fldCharType="end"/>
            </w:r>
          </w:hyperlink>
        </w:p>
        <w:p w14:paraId="7AE11718" w14:textId="66AB934B" w:rsidR="00AB18C0" w:rsidRPr="00AB18C0" w:rsidRDefault="00AB18C0" w:rsidP="00AB18C0">
          <w:pPr>
            <w:pStyle w:val="TOC1"/>
            <w:rPr>
              <w:rFonts w:ascii="Times New Roman" w:hAnsi="Times New Roman" w:cs="Times New Roman"/>
              <w:noProof/>
              <w:kern w:val="2"/>
              <w14:ligatures w14:val="standardContextual"/>
            </w:rPr>
          </w:pPr>
          <w:hyperlink w:anchor="_Toc223614358" w:history="1">
            <w:r w:rsidRPr="00AB18C0">
              <w:rPr>
                <w:rStyle w:val="Hyperlink"/>
                <w:rFonts w:ascii="Times New Roman" w:hAnsi="Times New Roman" w:cs="Times New Roman"/>
                <w:b/>
                <w:bCs/>
                <w:noProof/>
                <w:sz w:val="26"/>
                <w:szCs w:val="26"/>
                <w:lang w:val="it-IT"/>
              </w:rPr>
              <w:t>PHỤ LỤC 01: THÔNG TIN GÓI THẦU VÀ TIÊU CHUẨN ĐÁNH GIÁ HSĐX</w:t>
            </w:r>
            <w:r w:rsidRPr="00AB18C0">
              <w:rPr>
                <w:rFonts w:ascii="Times New Roman" w:hAnsi="Times New Roman" w:cs="Times New Roman"/>
                <w:noProof/>
                <w:webHidden/>
              </w:rPr>
              <w:tab/>
            </w:r>
            <w:r w:rsidRPr="00AB18C0">
              <w:rPr>
                <w:rFonts w:ascii="Times New Roman" w:hAnsi="Times New Roman" w:cs="Times New Roman"/>
                <w:noProof/>
                <w:webHidden/>
              </w:rPr>
              <w:fldChar w:fldCharType="begin"/>
            </w:r>
            <w:r w:rsidRPr="00AB18C0">
              <w:rPr>
                <w:rFonts w:ascii="Times New Roman" w:hAnsi="Times New Roman" w:cs="Times New Roman"/>
                <w:noProof/>
                <w:webHidden/>
              </w:rPr>
              <w:instrText xml:space="preserve"> PAGEREF _Toc223614358 \h </w:instrText>
            </w:r>
            <w:r w:rsidRPr="00AB18C0">
              <w:rPr>
                <w:rFonts w:ascii="Times New Roman" w:hAnsi="Times New Roman" w:cs="Times New Roman"/>
                <w:noProof/>
                <w:webHidden/>
              </w:rPr>
            </w:r>
            <w:r w:rsidRPr="00AB18C0">
              <w:rPr>
                <w:rFonts w:ascii="Times New Roman" w:hAnsi="Times New Roman" w:cs="Times New Roman"/>
                <w:noProof/>
                <w:webHidden/>
              </w:rPr>
              <w:fldChar w:fldCharType="separate"/>
            </w:r>
            <w:r w:rsidR="009B5AAA">
              <w:rPr>
                <w:rFonts w:ascii="Times New Roman" w:hAnsi="Times New Roman" w:cs="Times New Roman"/>
                <w:noProof/>
                <w:webHidden/>
              </w:rPr>
              <w:t>16</w:t>
            </w:r>
            <w:r w:rsidRPr="00AB18C0">
              <w:rPr>
                <w:rFonts w:ascii="Times New Roman" w:hAnsi="Times New Roman" w:cs="Times New Roman"/>
                <w:noProof/>
                <w:webHidden/>
              </w:rPr>
              <w:fldChar w:fldCharType="end"/>
            </w:r>
          </w:hyperlink>
        </w:p>
        <w:p w14:paraId="6354EE4C" w14:textId="7C9FF657" w:rsidR="00AB18C0" w:rsidRPr="00AB18C0" w:rsidRDefault="00AB18C0" w:rsidP="00AB18C0">
          <w:pPr>
            <w:pStyle w:val="TOC1"/>
            <w:rPr>
              <w:rFonts w:ascii="Times New Roman" w:hAnsi="Times New Roman" w:cs="Times New Roman"/>
              <w:noProof/>
              <w:kern w:val="2"/>
              <w14:ligatures w14:val="standardContextual"/>
            </w:rPr>
          </w:pPr>
          <w:hyperlink w:anchor="_Toc223614362" w:history="1">
            <w:r w:rsidRPr="00AB18C0">
              <w:rPr>
                <w:rStyle w:val="Hyperlink"/>
                <w:rFonts w:ascii="Times New Roman" w:hAnsi="Times New Roman" w:cs="Times New Roman"/>
                <w:b/>
                <w:bCs/>
                <w:noProof/>
                <w:sz w:val="26"/>
                <w:szCs w:val="26"/>
                <w:lang w:val="it-IT"/>
              </w:rPr>
              <w:t>PHỤ LỤC 02: PHẠM VI CÔNG VIỆC VÀ SẢN PHẨM BÀN GIAO</w:t>
            </w:r>
            <w:r w:rsidRPr="00AB18C0">
              <w:rPr>
                <w:rFonts w:ascii="Times New Roman" w:hAnsi="Times New Roman" w:cs="Times New Roman"/>
                <w:noProof/>
                <w:webHidden/>
              </w:rPr>
              <w:tab/>
            </w:r>
            <w:r w:rsidRPr="00AB18C0">
              <w:rPr>
                <w:rFonts w:ascii="Times New Roman" w:hAnsi="Times New Roman" w:cs="Times New Roman"/>
                <w:noProof/>
                <w:webHidden/>
              </w:rPr>
              <w:fldChar w:fldCharType="begin"/>
            </w:r>
            <w:r w:rsidRPr="00AB18C0">
              <w:rPr>
                <w:rFonts w:ascii="Times New Roman" w:hAnsi="Times New Roman" w:cs="Times New Roman"/>
                <w:noProof/>
                <w:webHidden/>
              </w:rPr>
              <w:instrText xml:space="preserve"> PAGEREF _Toc223614362 \h </w:instrText>
            </w:r>
            <w:r w:rsidRPr="00AB18C0">
              <w:rPr>
                <w:rFonts w:ascii="Times New Roman" w:hAnsi="Times New Roman" w:cs="Times New Roman"/>
                <w:noProof/>
                <w:webHidden/>
              </w:rPr>
            </w:r>
            <w:r w:rsidRPr="00AB18C0">
              <w:rPr>
                <w:rFonts w:ascii="Times New Roman" w:hAnsi="Times New Roman" w:cs="Times New Roman"/>
                <w:noProof/>
                <w:webHidden/>
              </w:rPr>
              <w:fldChar w:fldCharType="separate"/>
            </w:r>
            <w:r w:rsidR="009B5AAA">
              <w:rPr>
                <w:rFonts w:ascii="Times New Roman" w:hAnsi="Times New Roman" w:cs="Times New Roman"/>
                <w:noProof/>
                <w:webHidden/>
              </w:rPr>
              <w:t>22</w:t>
            </w:r>
            <w:r w:rsidRPr="00AB18C0">
              <w:rPr>
                <w:rFonts w:ascii="Times New Roman" w:hAnsi="Times New Roman" w:cs="Times New Roman"/>
                <w:noProof/>
                <w:webHidden/>
              </w:rPr>
              <w:fldChar w:fldCharType="end"/>
            </w:r>
          </w:hyperlink>
        </w:p>
        <w:p w14:paraId="4B23D80A" w14:textId="4C46BD90" w:rsidR="00210BD9" w:rsidRPr="00C066CD" w:rsidRDefault="00210BD9" w:rsidP="00AB18C0">
          <w:pPr>
            <w:tabs>
              <w:tab w:val="left" w:pos="709"/>
              <w:tab w:val="left" w:pos="9072"/>
            </w:tabs>
            <w:ind w:left="-142" w:right="-284"/>
            <w:jc w:val="both"/>
            <w:rPr>
              <w:rFonts w:ascii="Times New Roman" w:hAnsi="Times New Roman" w:cs="Times New Roman"/>
            </w:rPr>
          </w:pPr>
          <w:r w:rsidRPr="00AB18C0">
            <w:rPr>
              <w:rStyle w:val="Hyperlink"/>
              <w:rFonts w:ascii="Times New Roman" w:hAnsi="Times New Roman" w:cs="Times New Roman"/>
              <w:b/>
              <w:bCs/>
              <w:color w:val="000000" w:themeColor="text1"/>
              <w:sz w:val="26"/>
              <w:szCs w:val="26"/>
              <w:lang w:val="pl-PL"/>
            </w:rPr>
            <w:fldChar w:fldCharType="end"/>
          </w:r>
        </w:p>
      </w:sdtContent>
    </w:sdt>
    <w:p w14:paraId="65968CAA" w14:textId="77777777" w:rsidR="00AB0731" w:rsidRDefault="00AB0731" w:rsidP="00210BD9">
      <w:pPr>
        <w:pStyle w:val="Heading1"/>
        <w:rPr>
          <w:rFonts w:ascii="Times New Roman" w:hAnsi="Times New Roman"/>
          <w:b w:val="0"/>
          <w:bCs w:val="0"/>
          <w:sz w:val="26"/>
          <w:szCs w:val="26"/>
          <w:lang w:val="pl-PL"/>
        </w:rPr>
      </w:pPr>
      <w:r>
        <w:rPr>
          <w:rFonts w:ascii="Times New Roman" w:hAnsi="Times New Roman"/>
          <w:sz w:val="26"/>
          <w:szCs w:val="26"/>
          <w:lang w:val="pl-PL"/>
        </w:rPr>
        <w:br w:type="page"/>
      </w:r>
    </w:p>
    <w:p w14:paraId="1AFE0B2C" w14:textId="154DF4FA" w:rsidR="00AB0731" w:rsidRPr="002E04CA" w:rsidRDefault="00AB0731" w:rsidP="007D2854">
      <w:pPr>
        <w:pStyle w:val="Heading1"/>
        <w:spacing w:before="120" w:after="240"/>
        <w:jc w:val="center"/>
        <w:rPr>
          <w:rFonts w:ascii="Times New Roman" w:hAnsi="Times New Roman"/>
          <w:b w:val="0"/>
          <w:bCs w:val="0"/>
          <w:color w:val="000000" w:themeColor="text1"/>
          <w:sz w:val="26"/>
          <w:szCs w:val="26"/>
          <w:lang w:val="pl-PL"/>
        </w:rPr>
      </w:pPr>
      <w:bookmarkStart w:id="10" w:name="_Toc87518305"/>
      <w:bookmarkStart w:id="11" w:name="_Toc87876098"/>
      <w:bookmarkStart w:id="12" w:name="_Toc223614354"/>
      <w:r w:rsidRPr="002E04CA">
        <w:rPr>
          <w:rFonts w:ascii="Times New Roman" w:hAnsi="Times New Roman"/>
          <w:color w:val="000000" w:themeColor="text1"/>
          <w:sz w:val="26"/>
          <w:szCs w:val="26"/>
          <w:lang w:val="pl-PL"/>
        </w:rPr>
        <w:lastRenderedPageBreak/>
        <w:t>TỪ NGỮ VIẾT TẮT</w:t>
      </w:r>
      <w:bookmarkEnd w:id="10"/>
      <w:bookmarkEnd w:id="11"/>
      <w:bookmarkEnd w:id="12"/>
    </w:p>
    <w:tbl>
      <w:tblPr>
        <w:tblW w:w="8394" w:type="dxa"/>
        <w:tblInd w:w="426" w:type="dxa"/>
        <w:tblLayout w:type="fixed"/>
        <w:tblLook w:val="01E0" w:firstRow="1" w:lastRow="1" w:firstColumn="1" w:lastColumn="1" w:noHBand="0" w:noVBand="0"/>
      </w:tblPr>
      <w:tblGrid>
        <w:gridCol w:w="1954"/>
        <w:gridCol w:w="6440"/>
      </w:tblGrid>
      <w:tr w:rsidR="00F7634F" w:rsidRPr="00D3490F" w14:paraId="414EF3A8" w14:textId="77777777" w:rsidTr="007D2854">
        <w:trPr>
          <w:trHeight w:val="12"/>
        </w:trPr>
        <w:tc>
          <w:tcPr>
            <w:tcW w:w="1954" w:type="dxa"/>
            <w:vAlign w:val="center"/>
          </w:tcPr>
          <w:p w14:paraId="7E03D5EE" w14:textId="48B87D9A" w:rsidR="00AB0731" w:rsidRPr="00F7634F" w:rsidRDefault="00AB0731" w:rsidP="007D2854">
            <w:pPr>
              <w:spacing w:before="40" w:after="40"/>
              <w:rPr>
                <w:rFonts w:ascii="Times New Roman" w:eastAsia=".VnTime" w:hAnsi="Times New Roman" w:cs="Times New Roman"/>
                <w:color w:val="000000" w:themeColor="text1"/>
                <w:sz w:val="26"/>
                <w:szCs w:val="26"/>
                <w:lang w:val="de-DE"/>
              </w:rPr>
            </w:pPr>
            <w:r w:rsidRPr="00F7634F">
              <w:rPr>
                <w:rFonts w:ascii="Times New Roman" w:eastAsia=".VnTime" w:hAnsi="Times New Roman" w:cs="Times New Roman"/>
                <w:color w:val="000000" w:themeColor="text1"/>
                <w:sz w:val="26"/>
                <w:szCs w:val="26"/>
                <w:lang w:val="de-DE"/>
              </w:rPr>
              <w:t xml:space="preserve">PTSC </w:t>
            </w:r>
            <w:r w:rsidR="00F7634F" w:rsidRPr="00F7634F">
              <w:rPr>
                <w:rFonts w:ascii="Times New Roman" w:eastAsia=".VnTime" w:hAnsi="Times New Roman" w:cs="Times New Roman"/>
                <w:color w:val="000000" w:themeColor="text1"/>
                <w:sz w:val="26"/>
                <w:szCs w:val="26"/>
                <w:lang w:val="de-DE"/>
              </w:rPr>
              <w:t>TH</w:t>
            </w:r>
          </w:p>
        </w:tc>
        <w:tc>
          <w:tcPr>
            <w:tcW w:w="6440" w:type="dxa"/>
            <w:vAlign w:val="center"/>
          </w:tcPr>
          <w:p w14:paraId="664D5F53" w14:textId="7D0A76B6" w:rsidR="00AB0731" w:rsidRPr="00F7634F" w:rsidRDefault="00AB0731" w:rsidP="007D2854">
            <w:pPr>
              <w:spacing w:before="40" w:after="40"/>
              <w:rPr>
                <w:rFonts w:ascii="Times New Roman" w:eastAsia=".VnTime" w:hAnsi="Times New Roman" w:cs="Times New Roman"/>
                <w:color w:val="000000" w:themeColor="text1"/>
                <w:sz w:val="26"/>
                <w:szCs w:val="26"/>
                <w:lang w:val="de-DE"/>
              </w:rPr>
            </w:pPr>
            <w:r w:rsidRPr="00F7634F">
              <w:rPr>
                <w:rFonts w:ascii="Times New Roman" w:eastAsia=".VnTime" w:hAnsi="Times New Roman" w:cs="Times New Roman"/>
                <w:color w:val="000000" w:themeColor="text1"/>
                <w:sz w:val="26"/>
                <w:szCs w:val="26"/>
                <w:lang w:val="de-DE"/>
              </w:rPr>
              <w:t>Công ty Cổ phần Dịch vụ Kỹ thuật PTSC Thanh Hoá</w:t>
            </w:r>
          </w:p>
        </w:tc>
      </w:tr>
      <w:tr w:rsidR="00F7634F" w:rsidRPr="00F7634F" w14:paraId="166FDA46" w14:textId="77777777" w:rsidTr="007D2854">
        <w:trPr>
          <w:trHeight w:val="85"/>
        </w:trPr>
        <w:tc>
          <w:tcPr>
            <w:tcW w:w="1954" w:type="dxa"/>
            <w:vAlign w:val="center"/>
          </w:tcPr>
          <w:p w14:paraId="3B56FD77" w14:textId="0F7BA819" w:rsidR="00F7634F" w:rsidRPr="00F7634F" w:rsidRDefault="00F7634F" w:rsidP="007D2854">
            <w:pPr>
              <w:spacing w:before="40" w:after="40"/>
              <w:rPr>
                <w:rFonts w:ascii="Times New Roman" w:eastAsia=".VnTime" w:hAnsi="Times New Roman" w:cs="Times New Roman"/>
                <w:color w:val="000000" w:themeColor="text1"/>
                <w:sz w:val="26"/>
                <w:szCs w:val="26"/>
                <w:lang w:val="de-DE"/>
              </w:rPr>
            </w:pPr>
            <w:r w:rsidRPr="00F7634F">
              <w:rPr>
                <w:rFonts w:ascii="Times New Roman" w:eastAsia=".VnTime" w:hAnsi="Times New Roman" w:cs="Times New Roman"/>
                <w:color w:val="000000" w:themeColor="text1"/>
                <w:sz w:val="26"/>
                <w:szCs w:val="26"/>
                <w:lang w:val="de-DE"/>
              </w:rPr>
              <w:t>HĐQT</w:t>
            </w:r>
          </w:p>
        </w:tc>
        <w:tc>
          <w:tcPr>
            <w:tcW w:w="6440" w:type="dxa"/>
            <w:vAlign w:val="center"/>
          </w:tcPr>
          <w:p w14:paraId="13469932" w14:textId="252DEFEA" w:rsidR="00F7634F" w:rsidRPr="00F7634F" w:rsidRDefault="00F7634F" w:rsidP="007D2854">
            <w:pPr>
              <w:spacing w:before="40" w:after="40"/>
              <w:rPr>
                <w:rFonts w:ascii="Times New Roman" w:eastAsia=".VnTime" w:hAnsi="Times New Roman" w:cs="Times New Roman"/>
                <w:color w:val="000000" w:themeColor="text1"/>
                <w:sz w:val="26"/>
                <w:szCs w:val="26"/>
                <w:lang w:val="de-DE"/>
              </w:rPr>
            </w:pPr>
            <w:r w:rsidRPr="00F7634F">
              <w:rPr>
                <w:rFonts w:ascii="Times New Roman" w:eastAsia=".VnTime" w:hAnsi="Times New Roman" w:cs="Times New Roman"/>
                <w:color w:val="000000" w:themeColor="text1"/>
                <w:sz w:val="26"/>
                <w:szCs w:val="26"/>
                <w:lang w:val="de-DE"/>
              </w:rPr>
              <w:t>Hội đồng quản trị</w:t>
            </w:r>
          </w:p>
        </w:tc>
      </w:tr>
      <w:tr w:rsidR="00F7634F" w:rsidRPr="00F7634F" w14:paraId="62D251ED" w14:textId="77777777" w:rsidTr="007D2854">
        <w:trPr>
          <w:trHeight w:val="85"/>
        </w:trPr>
        <w:tc>
          <w:tcPr>
            <w:tcW w:w="1954" w:type="dxa"/>
            <w:vAlign w:val="center"/>
          </w:tcPr>
          <w:p w14:paraId="5C15715D" w14:textId="1FF62CBA" w:rsidR="00F7634F" w:rsidRPr="00F7634F" w:rsidRDefault="00F7634F" w:rsidP="007D2854">
            <w:pPr>
              <w:spacing w:before="40" w:after="40"/>
              <w:rPr>
                <w:rFonts w:ascii="Times New Roman" w:eastAsia=".VnTime" w:hAnsi="Times New Roman" w:cs="Times New Roman"/>
                <w:color w:val="000000" w:themeColor="text1"/>
                <w:sz w:val="26"/>
                <w:szCs w:val="26"/>
                <w:lang w:val="de-DE"/>
              </w:rPr>
            </w:pPr>
            <w:r w:rsidRPr="00F7634F">
              <w:rPr>
                <w:rFonts w:ascii="Times New Roman" w:eastAsia=".VnTime" w:hAnsi="Times New Roman" w:cs="Times New Roman"/>
                <w:color w:val="000000" w:themeColor="text1"/>
                <w:sz w:val="26"/>
                <w:szCs w:val="26"/>
                <w:lang w:val="de-DE"/>
              </w:rPr>
              <w:t>BGĐ</w:t>
            </w:r>
          </w:p>
        </w:tc>
        <w:tc>
          <w:tcPr>
            <w:tcW w:w="6440" w:type="dxa"/>
            <w:vAlign w:val="center"/>
          </w:tcPr>
          <w:p w14:paraId="3DAAF6FE" w14:textId="2DA359C5" w:rsidR="00F7634F" w:rsidRPr="00F7634F" w:rsidRDefault="00F7634F" w:rsidP="007D2854">
            <w:pPr>
              <w:spacing w:before="40" w:after="40"/>
              <w:rPr>
                <w:rFonts w:ascii="Times New Roman" w:eastAsia=".VnTime" w:hAnsi="Times New Roman" w:cs="Times New Roman"/>
                <w:color w:val="000000" w:themeColor="text1"/>
                <w:sz w:val="26"/>
                <w:szCs w:val="26"/>
                <w:lang w:val="de-DE"/>
              </w:rPr>
            </w:pPr>
            <w:r w:rsidRPr="00F7634F">
              <w:rPr>
                <w:rFonts w:ascii="Times New Roman" w:eastAsia=".VnTime" w:hAnsi="Times New Roman" w:cs="Times New Roman"/>
                <w:color w:val="000000" w:themeColor="text1"/>
                <w:sz w:val="26"/>
                <w:szCs w:val="26"/>
                <w:lang w:val="de-DE"/>
              </w:rPr>
              <w:t>Ban Giám đốc</w:t>
            </w:r>
          </w:p>
        </w:tc>
      </w:tr>
      <w:tr w:rsidR="00F7634F" w:rsidRPr="00F7634F" w14:paraId="089356BC" w14:textId="77777777" w:rsidTr="007D2854">
        <w:trPr>
          <w:trHeight w:val="85"/>
        </w:trPr>
        <w:tc>
          <w:tcPr>
            <w:tcW w:w="1954" w:type="dxa"/>
            <w:vAlign w:val="center"/>
          </w:tcPr>
          <w:p w14:paraId="399DE144" w14:textId="67563280" w:rsidR="00F7634F" w:rsidRPr="00F7634F" w:rsidRDefault="00F7634F" w:rsidP="007D2854">
            <w:pPr>
              <w:spacing w:before="40" w:after="40"/>
              <w:rPr>
                <w:rFonts w:ascii="Times New Roman" w:eastAsia=".VnTime" w:hAnsi="Times New Roman" w:cs="Times New Roman"/>
                <w:color w:val="000000" w:themeColor="text1"/>
                <w:sz w:val="26"/>
                <w:szCs w:val="26"/>
                <w:lang w:val="de-DE"/>
              </w:rPr>
            </w:pPr>
            <w:r w:rsidRPr="00F7634F">
              <w:rPr>
                <w:rFonts w:ascii="Times New Roman" w:eastAsia=".VnTime" w:hAnsi="Times New Roman" w:cs="Times New Roman"/>
                <w:color w:val="000000" w:themeColor="text1"/>
                <w:sz w:val="26"/>
                <w:szCs w:val="26"/>
                <w:lang w:val="de-DE"/>
              </w:rPr>
              <w:t>BCĐ</w:t>
            </w:r>
          </w:p>
        </w:tc>
        <w:tc>
          <w:tcPr>
            <w:tcW w:w="6440" w:type="dxa"/>
            <w:vAlign w:val="center"/>
          </w:tcPr>
          <w:p w14:paraId="78D7C451" w14:textId="02139C41" w:rsidR="00F7634F" w:rsidRPr="00F7634F" w:rsidRDefault="00F7634F" w:rsidP="007D2854">
            <w:pPr>
              <w:spacing w:before="40" w:after="40"/>
              <w:rPr>
                <w:rFonts w:ascii="Times New Roman" w:eastAsia=".VnTime" w:hAnsi="Times New Roman" w:cs="Times New Roman"/>
                <w:color w:val="000000" w:themeColor="text1"/>
                <w:sz w:val="26"/>
                <w:szCs w:val="26"/>
                <w:lang w:val="de-DE"/>
              </w:rPr>
            </w:pPr>
            <w:r w:rsidRPr="00F7634F">
              <w:rPr>
                <w:rFonts w:ascii="Times New Roman" w:eastAsia=".VnTime" w:hAnsi="Times New Roman" w:cs="Times New Roman"/>
                <w:color w:val="000000" w:themeColor="text1"/>
                <w:sz w:val="26"/>
                <w:szCs w:val="26"/>
                <w:lang w:val="de-DE"/>
              </w:rPr>
              <w:t>Ban Chỉ đạo</w:t>
            </w:r>
          </w:p>
        </w:tc>
      </w:tr>
      <w:tr w:rsidR="00F7634F" w:rsidRPr="00F7634F" w14:paraId="69D0A0B2" w14:textId="77777777" w:rsidTr="007D2854">
        <w:trPr>
          <w:trHeight w:val="85"/>
        </w:trPr>
        <w:tc>
          <w:tcPr>
            <w:tcW w:w="1954" w:type="dxa"/>
            <w:vAlign w:val="center"/>
          </w:tcPr>
          <w:p w14:paraId="4BAECCDA" w14:textId="2BDE1AC7" w:rsidR="00AB0731" w:rsidRPr="00F7634F" w:rsidRDefault="00AB0731" w:rsidP="007D2854">
            <w:pPr>
              <w:spacing w:before="40" w:after="40"/>
              <w:rPr>
                <w:rFonts w:ascii="Times New Roman" w:eastAsia=".VnTime" w:hAnsi="Times New Roman" w:cs="Times New Roman"/>
                <w:color w:val="000000" w:themeColor="text1"/>
                <w:sz w:val="26"/>
                <w:szCs w:val="26"/>
                <w:lang w:val="de-DE"/>
              </w:rPr>
            </w:pPr>
            <w:r w:rsidRPr="00F7634F">
              <w:rPr>
                <w:rFonts w:ascii="Times New Roman" w:eastAsia=".VnTime" w:hAnsi="Times New Roman" w:cs="Times New Roman"/>
                <w:color w:val="000000" w:themeColor="text1"/>
                <w:sz w:val="26"/>
                <w:szCs w:val="26"/>
                <w:lang w:val="de-DE"/>
              </w:rPr>
              <w:t>HSYC</w:t>
            </w:r>
            <w:r w:rsidRPr="00F7634F">
              <w:rPr>
                <w:rFonts w:ascii="Times New Roman" w:eastAsia=".VnTime" w:hAnsi="Times New Roman" w:cs="Times New Roman"/>
                <w:color w:val="000000" w:themeColor="text1"/>
                <w:sz w:val="26"/>
                <w:szCs w:val="26"/>
                <w:lang w:val="de-DE"/>
              </w:rPr>
              <w:tab/>
            </w:r>
          </w:p>
        </w:tc>
        <w:tc>
          <w:tcPr>
            <w:tcW w:w="6440" w:type="dxa"/>
            <w:vAlign w:val="center"/>
          </w:tcPr>
          <w:p w14:paraId="0BF5A53C" w14:textId="0BD171E1" w:rsidR="00AB0731" w:rsidRPr="00F7634F" w:rsidRDefault="00AB0731" w:rsidP="007D2854">
            <w:pPr>
              <w:spacing w:before="40" w:after="40"/>
              <w:rPr>
                <w:rFonts w:ascii="Times New Roman" w:eastAsia=".VnTime" w:hAnsi="Times New Roman" w:cs="Times New Roman"/>
                <w:color w:val="000000" w:themeColor="text1"/>
                <w:sz w:val="26"/>
                <w:szCs w:val="26"/>
                <w:lang w:val="de-DE"/>
              </w:rPr>
            </w:pPr>
            <w:r w:rsidRPr="00F7634F">
              <w:rPr>
                <w:rFonts w:ascii="Times New Roman" w:eastAsia=".VnTime" w:hAnsi="Times New Roman" w:cs="Times New Roman"/>
                <w:color w:val="000000" w:themeColor="text1"/>
                <w:sz w:val="26"/>
                <w:szCs w:val="26"/>
                <w:lang w:val="de-DE"/>
              </w:rPr>
              <w:t>Hồ sơ yêu cầu</w:t>
            </w:r>
          </w:p>
        </w:tc>
      </w:tr>
      <w:tr w:rsidR="00F7634F" w:rsidRPr="00F7634F" w14:paraId="30095531" w14:textId="77777777" w:rsidTr="007D2854">
        <w:trPr>
          <w:trHeight w:val="85"/>
        </w:trPr>
        <w:tc>
          <w:tcPr>
            <w:tcW w:w="1954" w:type="dxa"/>
            <w:vAlign w:val="center"/>
          </w:tcPr>
          <w:p w14:paraId="0CE63B37" w14:textId="77777777" w:rsidR="00AB0731" w:rsidRPr="00F7634F" w:rsidRDefault="00AB0731" w:rsidP="007D2854">
            <w:pPr>
              <w:spacing w:before="40" w:after="40"/>
              <w:rPr>
                <w:rFonts w:ascii="Times New Roman" w:eastAsia=".VnTime" w:hAnsi="Times New Roman" w:cs="Times New Roman"/>
                <w:color w:val="000000" w:themeColor="text1"/>
                <w:sz w:val="26"/>
                <w:szCs w:val="26"/>
                <w:lang w:val="de-DE"/>
              </w:rPr>
            </w:pPr>
            <w:r w:rsidRPr="00F7634F">
              <w:rPr>
                <w:rFonts w:ascii="Times New Roman" w:eastAsia=".VnTime" w:hAnsi="Times New Roman" w:cs="Times New Roman"/>
                <w:color w:val="000000" w:themeColor="text1"/>
                <w:sz w:val="26"/>
                <w:szCs w:val="26"/>
                <w:lang w:val="de-DE"/>
              </w:rPr>
              <w:t>HSĐX</w:t>
            </w:r>
          </w:p>
        </w:tc>
        <w:tc>
          <w:tcPr>
            <w:tcW w:w="6440" w:type="dxa"/>
            <w:vAlign w:val="center"/>
          </w:tcPr>
          <w:p w14:paraId="777A75E2" w14:textId="77777777" w:rsidR="00AB0731" w:rsidRPr="00F7634F" w:rsidRDefault="00AB0731" w:rsidP="007D2854">
            <w:pPr>
              <w:spacing w:before="40" w:after="40"/>
              <w:rPr>
                <w:rFonts w:ascii="Times New Roman" w:eastAsia=".VnTime" w:hAnsi="Times New Roman" w:cs="Times New Roman"/>
                <w:color w:val="000000" w:themeColor="text1"/>
                <w:sz w:val="26"/>
                <w:szCs w:val="26"/>
                <w:lang w:val="de-DE"/>
              </w:rPr>
            </w:pPr>
            <w:r w:rsidRPr="00F7634F">
              <w:rPr>
                <w:rFonts w:ascii="Times New Roman" w:eastAsia=".VnTime" w:hAnsi="Times New Roman" w:cs="Times New Roman"/>
                <w:color w:val="000000" w:themeColor="text1"/>
                <w:sz w:val="26"/>
                <w:szCs w:val="26"/>
                <w:lang w:val="de-DE"/>
              </w:rPr>
              <w:t>Hồ sơ đề xuất</w:t>
            </w:r>
          </w:p>
        </w:tc>
      </w:tr>
      <w:tr w:rsidR="00F7634F" w:rsidRPr="00F7634F" w14:paraId="10DCBCE7" w14:textId="77777777" w:rsidTr="007D2854">
        <w:trPr>
          <w:trHeight w:val="12"/>
        </w:trPr>
        <w:tc>
          <w:tcPr>
            <w:tcW w:w="1954" w:type="dxa"/>
            <w:vAlign w:val="center"/>
          </w:tcPr>
          <w:p w14:paraId="7115F677" w14:textId="77777777" w:rsidR="00AB0731" w:rsidRPr="00F7634F" w:rsidRDefault="00AB0731" w:rsidP="007D2854">
            <w:pPr>
              <w:spacing w:before="40" w:after="40"/>
              <w:rPr>
                <w:rFonts w:ascii="Times New Roman" w:eastAsia=".VnTime" w:hAnsi="Times New Roman" w:cs="Times New Roman"/>
                <w:color w:val="000000" w:themeColor="text1"/>
                <w:sz w:val="26"/>
                <w:szCs w:val="26"/>
              </w:rPr>
            </w:pPr>
            <w:r w:rsidRPr="00F7634F">
              <w:rPr>
                <w:rFonts w:ascii="Times New Roman" w:eastAsia=".VnTime" w:hAnsi="Times New Roman" w:cs="Times New Roman"/>
                <w:color w:val="000000" w:themeColor="text1"/>
                <w:sz w:val="26"/>
                <w:szCs w:val="26"/>
                <w:lang w:val="vi-VN"/>
              </w:rPr>
              <w:t>VN</w:t>
            </w:r>
            <w:r w:rsidRPr="00F7634F">
              <w:rPr>
                <w:rFonts w:ascii="Times New Roman" w:eastAsia=".VnTime" w:hAnsi="Times New Roman" w:cs="Times New Roman"/>
                <w:color w:val="000000" w:themeColor="text1"/>
                <w:sz w:val="26"/>
                <w:szCs w:val="26"/>
              </w:rPr>
              <w:t>Đ</w:t>
            </w:r>
          </w:p>
        </w:tc>
        <w:tc>
          <w:tcPr>
            <w:tcW w:w="6440" w:type="dxa"/>
            <w:vAlign w:val="center"/>
          </w:tcPr>
          <w:p w14:paraId="729D1FE0" w14:textId="77777777" w:rsidR="00AB0731" w:rsidRPr="00F7634F" w:rsidRDefault="00AB0731" w:rsidP="007D2854">
            <w:pPr>
              <w:spacing w:before="40" w:after="40"/>
              <w:rPr>
                <w:rFonts w:ascii="Times New Roman" w:eastAsia=".VnTime" w:hAnsi="Times New Roman" w:cs="Times New Roman"/>
                <w:color w:val="000000" w:themeColor="text1"/>
                <w:sz w:val="26"/>
                <w:szCs w:val="26"/>
                <w:lang w:val="vi-VN"/>
              </w:rPr>
            </w:pPr>
            <w:r w:rsidRPr="00F7634F">
              <w:rPr>
                <w:rFonts w:ascii="Times New Roman" w:eastAsia=".VnTime" w:hAnsi="Times New Roman" w:cs="Times New Roman"/>
                <w:color w:val="000000" w:themeColor="text1"/>
                <w:sz w:val="26"/>
                <w:szCs w:val="26"/>
                <w:lang w:val="vi-VN"/>
              </w:rPr>
              <w:t>Đồng Việt Nam</w:t>
            </w:r>
          </w:p>
        </w:tc>
      </w:tr>
      <w:tr w:rsidR="00F7634F" w:rsidRPr="00F7634F" w14:paraId="3AF81C7C" w14:textId="77777777" w:rsidTr="007D2854">
        <w:trPr>
          <w:trHeight w:val="12"/>
        </w:trPr>
        <w:tc>
          <w:tcPr>
            <w:tcW w:w="1954" w:type="dxa"/>
            <w:vAlign w:val="center"/>
          </w:tcPr>
          <w:p w14:paraId="275FD872" w14:textId="3405D6EC" w:rsidR="00F7634F" w:rsidRPr="00F7634F" w:rsidRDefault="00F7634F" w:rsidP="007D2854">
            <w:pPr>
              <w:spacing w:before="40" w:after="40"/>
              <w:rPr>
                <w:rFonts w:ascii="Times New Roman" w:eastAsia=".VnTime" w:hAnsi="Times New Roman" w:cs="Times New Roman"/>
                <w:color w:val="000000" w:themeColor="text1"/>
                <w:sz w:val="26"/>
                <w:szCs w:val="26"/>
              </w:rPr>
            </w:pPr>
            <w:r w:rsidRPr="00F7634F">
              <w:rPr>
                <w:rFonts w:ascii="Times New Roman" w:eastAsia=".VnTime" w:hAnsi="Times New Roman" w:cs="Times New Roman"/>
                <w:color w:val="000000" w:themeColor="text1"/>
                <w:sz w:val="26"/>
                <w:szCs w:val="26"/>
              </w:rPr>
              <w:t>HĐ</w:t>
            </w:r>
          </w:p>
        </w:tc>
        <w:tc>
          <w:tcPr>
            <w:tcW w:w="6440" w:type="dxa"/>
            <w:vAlign w:val="center"/>
          </w:tcPr>
          <w:p w14:paraId="22FF65FB" w14:textId="101249C0" w:rsidR="00F7634F" w:rsidRPr="00F7634F" w:rsidRDefault="00F7634F" w:rsidP="007D2854">
            <w:pPr>
              <w:spacing w:before="40" w:after="40"/>
              <w:rPr>
                <w:rFonts w:ascii="Times New Roman" w:eastAsia=".VnTime" w:hAnsi="Times New Roman" w:cs="Times New Roman"/>
                <w:color w:val="000000" w:themeColor="text1"/>
                <w:sz w:val="26"/>
                <w:szCs w:val="26"/>
              </w:rPr>
            </w:pPr>
            <w:proofErr w:type="spellStart"/>
            <w:r w:rsidRPr="00F7634F">
              <w:rPr>
                <w:rFonts w:ascii="Times New Roman" w:eastAsia=".VnTime" w:hAnsi="Times New Roman" w:cs="Times New Roman"/>
                <w:color w:val="000000" w:themeColor="text1"/>
                <w:sz w:val="26"/>
                <w:szCs w:val="26"/>
              </w:rPr>
              <w:t>Hợp</w:t>
            </w:r>
            <w:proofErr w:type="spellEnd"/>
            <w:r w:rsidRPr="00F7634F">
              <w:rPr>
                <w:rFonts w:ascii="Times New Roman" w:eastAsia=".VnTime" w:hAnsi="Times New Roman" w:cs="Times New Roman"/>
                <w:color w:val="000000" w:themeColor="text1"/>
                <w:sz w:val="26"/>
                <w:szCs w:val="26"/>
              </w:rPr>
              <w:t xml:space="preserve"> </w:t>
            </w:r>
            <w:proofErr w:type="spellStart"/>
            <w:r w:rsidRPr="00F7634F">
              <w:rPr>
                <w:rFonts w:ascii="Times New Roman" w:eastAsia=".VnTime" w:hAnsi="Times New Roman" w:cs="Times New Roman"/>
                <w:color w:val="000000" w:themeColor="text1"/>
                <w:sz w:val="26"/>
                <w:szCs w:val="26"/>
              </w:rPr>
              <w:t>đồng</w:t>
            </w:r>
            <w:proofErr w:type="spellEnd"/>
          </w:p>
        </w:tc>
      </w:tr>
      <w:tr w:rsidR="00F7634F" w:rsidRPr="00F7634F" w14:paraId="32A06C75" w14:textId="77777777" w:rsidTr="007D2854">
        <w:trPr>
          <w:trHeight w:val="12"/>
        </w:trPr>
        <w:tc>
          <w:tcPr>
            <w:tcW w:w="1954" w:type="dxa"/>
            <w:vAlign w:val="center"/>
          </w:tcPr>
          <w:p w14:paraId="7F47AC60" w14:textId="77777777" w:rsidR="00AB0731" w:rsidRPr="00F7634F" w:rsidRDefault="00AB0731" w:rsidP="007D2854">
            <w:pPr>
              <w:spacing w:before="40" w:after="40"/>
              <w:rPr>
                <w:rFonts w:ascii="Times New Roman" w:eastAsia=".VnTime" w:hAnsi="Times New Roman" w:cs="Times New Roman"/>
                <w:color w:val="000000" w:themeColor="text1"/>
                <w:sz w:val="26"/>
                <w:szCs w:val="26"/>
              </w:rPr>
            </w:pPr>
            <w:r w:rsidRPr="00F7634F">
              <w:rPr>
                <w:rFonts w:ascii="Times New Roman" w:eastAsia=".VnTime" w:hAnsi="Times New Roman" w:cs="Times New Roman"/>
                <w:color w:val="000000" w:themeColor="text1"/>
                <w:sz w:val="26"/>
                <w:szCs w:val="26"/>
              </w:rPr>
              <w:t>B/H</w:t>
            </w:r>
          </w:p>
        </w:tc>
        <w:tc>
          <w:tcPr>
            <w:tcW w:w="6440" w:type="dxa"/>
            <w:vAlign w:val="center"/>
          </w:tcPr>
          <w:p w14:paraId="7BACE37F" w14:textId="77777777" w:rsidR="00AB0731" w:rsidRPr="00F7634F" w:rsidRDefault="00AB0731" w:rsidP="007D2854">
            <w:pPr>
              <w:spacing w:before="40" w:after="40"/>
              <w:rPr>
                <w:rFonts w:ascii="Times New Roman" w:eastAsia=".VnTime" w:hAnsi="Times New Roman" w:cs="Times New Roman"/>
                <w:color w:val="000000" w:themeColor="text1"/>
                <w:sz w:val="26"/>
                <w:szCs w:val="26"/>
              </w:rPr>
            </w:pPr>
            <w:proofErr w:type="spellStart"/>
            <w:r w:rsidRPr="00F7634F">
              <w:rPr>
                <w:rFonts w:ascii="Times New Roman" w:eastAsia=".VnTime" w:hAnsi="Times New Roman" w:cs="Times New Roman"/>
                <w:color w:val="000000" w:themeColor="text1"/>
                <w:sz w:val="26"/>
                <w:szCs w:val="26"/>
              </w:rPr>
              <w:t>Chứng</w:t>
            </w:r>
            <w:proofErr w:type="spellEnd"/>
            <w:r w:rsidRPr="00F7634F">
              <w:rPr>
                <w:rFonts w:ascii="Times New Roman" w:eastAsia=".VnTime" w:hAnsi="Times New Roman" w:cs="Times New Roman"/>
                <w:color w:val="000000" w:themeColor="text1"/>
                <w:sz w:val="26"/>
                <w:szCs w:val="26"/>
              </w:rPr>
              <w:t xml:space="preserve"> </w:t>
            </w:r>
            <w:proofErr w:type="spellStart"/>
            <w:r w:rsidRPr="00F7634F">
              <w:rPr>
                <w:rFonts w:ascii="Times New Roman" w:eastAsia=".VnTime" w:hAnsi="Times New Roman" w:cs="Times New Roman"/>
                <w:color w:val="000000" w:themeColor="text1"/>
                <w:sz w:val="26"/>
                <w:szCs w:val="26"/>
              </w:rPr>
              <w:t>nhận</w:t>
            </w:r>
            <w:proofErr w:type="spellEnd"/>
            <w:r w:rsidRPr="00F7634F">
              <w:rPr>
                <w:rFonts w:ascii="Times New Roman" w:eastAsia=".VnTime" w:hAnsi="Times New Roman" w:cs="Times New Roman"/>
                <w:color w:val="000000" w:themeColor="text1"/>
                <w:sz w:val="26"/>
                <w:szCs w:val="26"/>
              </w:rPr>
              <w:t xml:space="preserve"> </w:t>
            </w:r>
            <w:proofErr w:type="spellStart"/>
            <w:r w:rsidRPr="00F7634F">
              <w:rPr>
                <w:rFonts w:ascii="Times New Roman" w:eastAsia=".VnTime" w:hAnsi="Times New Roman" w:cs="Times New Roman"/>
                <w:color w:val="000000" w:themeColor="text1"/>
                <w:sz w:val="26"/>
                <w:szCs w:val="26"/>
              </w:rPr>
              <w:t>bảo</w:t>
            </w:r>
            <w:proofErr w:type="spellEnd"/>
            <w:r w:rsidRPr="00F7634F">
              <w:rPr>
                <w:rFonts w:ascii="Times New Roman" w:eastAsia=".VnTime" w:hAnsi="Times New Roman" w:cs="Times New Roman"/>
                <w:color w:val="000000" w:themeColor="text1"/>
                <w:sz w:val="26"/>
                <w:szCs w:val="26"/>
              </w:rPr>
              <w:t xml:space="preserve"> </w:t>
            </w:r>
            <w:proofErr w:type="spellStart"/>
            <w:r w:rsidRPr="00F7634F">
              <w:rPr>
                <w:rFonts w:ascii="Times New Roman" w:eastAsia=".VnTime" w:hAnsi="Times New Roman" w:cs="Times New Roman"/>
                <w:color w:val="000000" w:themeColor="text1"/>
                <w:sz w:val="26"/>
                <w:szCs w:val="26"/>
              </w:rPr>
              <w:t>hành</w:t>
            </w:r>
            <w:proofErr w:type="spellEnd"/>
          </w:p>
        </w:tc>
      </w:tr>
      <w:tr w:rsidR="00F7634F" w:rsidRPr="00F7634F" w14:paraId="487596CA" w14:textId="77777777" w:rsidTr="007D2854">
        <w:trPr>
          <w:trHeight w:val="12"/>
        </w:trPr>
        <w:tc>
          <w:tcPr>
            <w:tcW w:w="1954" w:type="dxa"/>
            <w:vAlign w:val="center"/>
          </w:tcPr>
          <w:p w14:paraId="05A195B6" w14:textId="4CEC4E90" w:rsidR="00F7634F" w:rsidRPr="00F7634F" w:rsidRDefault="00F7634F" w:rsidP="007D2854">
            <w:pPr>
              <w:spacing w:before="40" w:after="40"/>
              <w:rPr>
                <w:rFonts w:ascii="Times New Roman" w:eastAsia=".VnTime" w:hAnsi="Times New Roman" w:cs="Times New Roman"/>
                <w:color w:val="000000" w:themeColor="text1"/>
                <w:sz w:val="26"/>
                <w:szCs w:val="26"/>
              </w:rPr>
            </w:pPr>
            <w:r w:rsidRPr="00F7634F">
              <w:rPr>
                <w:rFonts w:ascii="Times New Roman" w:eastAsia=".VnTime" w:hAnsi="Times New Roman" w:cs="Times New Roman"/>
                <w:color w:val="000000" w:themeColor="text1"/>
                <w:sz w:val="26"/>
                <w:szCs w:val="26"/>
              </w:rPr>
              <w:t>SXKD</w:t>
            </w:r>
          </w:p>
        </w:tc>
        <w:tc>
          <w:tcPr>
            <w:tcW w:w="6440" w:type="dxa"/>
            <w:vAlign w:val="center"/>
          </w:tcPr>
          <w:p w14:paraId="22F913B4" w14:textId="06D6DF40" w:rsidR="00F7634F" w:rsidRPr="00F7634F" w:rsidRDefault="00F7634F" w:rsidP="007D2854">
            <w:pPr>
              <w:spacing w:before="40" w:after="40"/>
              <w:rPr>
                <w:rFonts w:ascii="Times New Roman" w:eastAsia=".VnTime" w:hAnsi="Times New Roman" w:cs="Times New Roman"/>
                <w:color w:val="000000" w:themeColor="text1"/>
                <w:sz w:val="26"/>
                <w:szCs w:val="26"/>
              </w:rPr>
            </w:pPr>
            <w:proofErr w:type="spellStart"/>
            <w:r w:rsidRPr="00F7634F">
              <w:rPr>
                <w:rFonts w:ascii="Times New Roman" w:eastAsia=".VnTime" w:hAnsi="Times New Roman" w:cs="Times New Roman"/>
                <w:color w:val="000000" w:themeColor="text1"/>
                <w:sz w:val="26"/>
                <w:szCs w:val="26"/>
              </w:rPr>
              <w:t>Sản</w:t>
            </w:r>
            <w:proofErr w:type="spellEnd"/>
            <w:r w:rsidRPr="00F7634F">
              <w:rPr>
                <w:rFonts w:ascii="Times New Roman" w:eastAsia=".VnTime" w:hAnsi="Times New Roman" w:cs="Times New Roman"/>
                <w:color w:val="000000" w:themeColor="text1"/>
                <w:sz w:val="26"/>
                <w:szCs w:val="26"/>
              </w:rPr>
              <w:t xml:space="preserve"> </w:t>
            </w:r>
            <w:proofErr w:type="spellStart"/>
            <w:r w:rsidRPr="00F7634F">
              <w:rPr>
                <w:rFonts w:ascii="Times New Roman" w:eastAsia=".VnTime" w:hAnsi="Times New Roman" w:cs="Times New Roman"/>
                <w:color w:val="000000" w:themeColor="text1"/>
                <w:sz w:val="26"/>
                <w:szCs w:val="26"/>
              </w:rPr>
              <w:t>xuất</w:t>
            </w:r>
            <w:proofErr w:type="spellEnd"/>
            <w:r w:rsidRPr="00F7634F">
              <w:rPr>
                <w:rFonts w:ascii="Times New Roman" w:eastAsia=".VnTime" w:hAnsi="Times New Roman" w:cs="Times New Roman"/>
                <w:color w:val="000000" w:themeColor="text1"/>
                <w:sz w:val="26"/>
                <w:szCs w:val="26"/>
              </w:rPr>
              <w:t xml:space="preserve"> </w:t>
            </w:r>
            <w:proofErr w:type="spellStart"/>
            <w:r w:rsidRPr="00F7634F">
              <w:rPr>
                <w:rFonts w:ascii="Times New Roman" w:eastAsia=".VnTime" w:hAnsi="Times New Roman" w:cs="Times New Roman"/>
                <w:color w:val="000000" w:themeColor="text1"/>
                <w:sz w:val="26"/>
                <w:szCs w:val="26"/>
              </w:rPr>
              <w:t>kinh</w:t>
            </w:r>
            <w:proofErr w:type="spellEnd"/>
            <w:r w:rsidRPr="00F7634F">
              <w:rPr>
                <w:rFonts w:ascii="Times New Roman" w:eastAsia=".VnTime" w:hAnsi="Times New Roman" w:cs="Times New Roman"/>
                <w:color w:val="000000" w:themeColor="text1"/>
                <w:sz w:val="26"/>
                <w:szCs w:val="26"/>
              </w:rPr>
              <w:t xml:space="preserve"> </w:t>
            </w:r>
            <w:proofErr w:type="spellStart"/>
            <w:r w:rsidRPr="00F7634F">
              <w:rPr>
                <w:rFonts w:ascii="Times New Roman" w:eastAsia=".VnTime" w:hAnsi="Times New Roman" w:cs="Times New Roman"/>
                <w:color w:val="000000" w:themeColor="text1"/>
                <w:sz w:val="26"/>
                <w:szCs w:val="26"/>
              </w:rPr>
              <w:t>doanh</w:t>
            </w:r>
            <w:proofErr w:type="spellEnd"/>
          </w:p>
        </w:tc>
      </w:tr>
      <w:tr w:rsidR="00F7634F" w:rsidRPr="00F7634F" w14:paraId="6498C6D8" w14:textId="77777777" w:rsidTr="007D2854">
        <w:trPr>
          <w:trHeight w:val="12"/>
        </w:trPr>
        <w:tc>
          <w:tcPr>
            <w:tcW w:w="1954" w:type="dxa"/>
            <w:vAlign w:val="center"/>
          </w:tcPr>
          <w:p w14:paraId="62269846" w14:textId="1E922EA8" w:rsidR="00F7634F" w:rsidRPr="00F7634F" w:rsidRDefault="00F7634F" w:rsidP="007D2854">
            <w:pPr>
              <w:spacing w:before="40" w:after="40"/>
              <w:rPr>
                <w:rFonts w:ascii="Times New Roman" w:eastAsia=".VnTime" w:hAnsi="Times New Roman" w:cs="Times New Roman"/>
                <w:color w:val="000000" w:themeColor="text1"/>
                <w:sz w:val="26"/>
                <w:szCs w:val="26"/>
              </w:rPr>
            </w:pPr>
            <w:r w:rsidRPr="00F7634F">
              <w:rPr>
                <w:rFonts w:ascii="Times New Roman" w:eastAsia=".VnTime" w:hAnsi="Times New Roman" w:cs="Times New Roman"/>
                <w:color w:val="000000" w:themeColor="text1"/>
                <w:sz w:val="26"/>
                <w:szCs w:val="26"/>
              </w:rPr>
              <w:t>JD</w:t>
            </w:r>
          </w:p>
        </w:tc>
        <w:tc>
          <w:tcPr>
            <w:tcW w:w="6440" w:type="dxa"/>
            <w:vAlign w:val="center"/>
          </w:tcPr>
          <w:p w14:paraId="7DACADE9" w14:textId="115EEE92" w:rsidR="00F7634F" w:rsidRPr="00F7634F" w:rsidRDefault="00F7634F" w:rsidP="007D2854">
            <w:pPr>
              <w:spacing w:before="40" w:after="40"/>
              <w:rPr>
                <w:rFonts w:ascii="Times New Roman" w:eastAsia=".VnTime" w:hAnsi="Times New Roman" w:cs="Times New Roman"/>
                <w:color w:val="000000" w:themeColor="text1"/>
                <w:sz w:val="26"/>
                <w:szCs w:val="26"/>
              </w:rPr>
            </w:pPr>
            <w:proofErr w:type="spellStart"/>
            <w:r w:rsidRPr="00F7634F">
              <w:rPr>
                <w:rFonts w:ascii="Times New Roman" w:eastAsia=".VnTime" w:hAnsi="Times New Roman" w:cs="Times New Roman"/>
                <w:color w:val="000000" w:themeColor="text1"/>
                <w:sz w:val="26"/>
                <w:szCs w:val="26"/>
              </w:rPr>
              <w:t>Mô</w:t>
            </w:r>
            <w:proofErr w:type="spellEnd"/>
            <w:r w:rsidRPr="00F7634F">
              <w:rPr>
                <w:rFonts w:ascii="Times New Roman" w:eastAsia=".VnTime" w:hAnsi="Times New Roman" w:cs="Times New Roman"/>
                <w:color w:val="000000" w:themeColor="text1"/>
                <w:sz w:val="26"/>
                <w:szCs w:val="26"/>
              </w:rPr>
              <w:t xml:space="preserve"> </w:t>
            </w:r>
            <w:proofErr w:type="spellStart"/>
            <w:r w:rsidRPr="00F7634F">
              <w:rPr>
                <w:rFonts w:ascii="Times New Roman" w:eastAsia=".VnTime" w:hAnsi="Times New Roman" w:cs="Times New Roman"/>
                <w:color w:val="000000" w:themeColor="text1"/>
                <w:sz w:val="26"/>
                <w:szCs w:val="26"/>
              </w:rPr>
              <w:t>tả</w:t>
            </w:r>
            <w:proofErr w:type="spellEnd"/>
            <w:r w:rsidRPr="00F7634F">
              <w:rPr>
                <w:rFonts w:ascii="Times New Roman" w:eastAsia=".VnTime" w:hAnsi="Times New Roman" w:cs="Times New Roman"/>
                <w:color w:val="000000" w:themeColor="text1"/>
                <w:sz w:val="26"/>
                <w:szCs w:val="26"/>
              </w:rPr>
              <w:t xml:space="preserve"> </w:t>
            </w:r>
            <w:proofErr w:type="spellStart"/>
            <w:r w:rsidRPr="00F7634F">
              <w:rPr>
                <w:rFonts w:ascii="Times New Roman" w:eastAsia=".VnTime" w:hAnsi="Times New Roman" w:cs="Times New Roman"/>
                <w:color w:val="000000" w:themeColor="text1"/>
                <w:sz w:val="26"/>
                <w:szCs w:val="26"/>
              </w:rPr>
              <w:t>công</w:t>
            </w:r>
            <w:proofErr w:type="spellEnd"/>
            <w:r w:rsidRPr="00F7634F">
              <w:rPr>
                <w:rFonts w:ascii="Times New Roman" w:eastAsia=".VnTime" w:hAnsi="Times New Roman" w:cs="Times New Roman"/>
                <w:color w:val="000000" w:themeColor="text1"/>
                <w:sz w:val="26"/>
                <w:szCs w:val="26"/>
              </w:rPr>
              <w:t xml:space="preserve"> </w:t>
            </w:r>
            <w:proofErr w:type="spellStart"/>
            <w:r w:rsidRPr="00F7634F">
              <w:rPr>
                <w:rFonts w:ascii="Times New Roman" w:eastAsia=".VnTime" w:hAnsi="Times New Roman" w:cs="Times New Roman"/>
                <w:color w:val="000000" w:themeColor="text1"/>
                <w:sz w:val="26"/>
                <w:szCs w:val="26"/>
              </w:rPr>
              <w:t>việc</w:t>
            </w:r>
            <w:proofErr w:type="spellEnd"/>
          </w:p>
        </w:tc>
      </w:tr>
      <w:tr w:rsidR="00F7634F" w:rsidRPr="00F7634F" w14:paraId="303888D7" w14:textId="77777777" w:rsidTr="007D2854">
        <w:trPr>
          <w:trHeight w:val="12"/>
        </w:trPr>
        <w:tc>
          <w:tcPr>
            <w:tcW w:w="1954" w:type="dxa"/>
            <w:vAlign w:val="center"/>
          </w:tcPr>
          <w:p w14:paraId="54112868" w14:textId="0880C592" w:rsidR="00F7634F" w:rsidRPr="00F7634F" w:rsidRDefault="00F7634F" w:rsidP="007D2854">
            <w:pPr>
              <w:spacing w:before="40" w:after="40"/>
              <w:rPr>
                <w:rFonts w:ascii="Times New Roman" w:eastAsia=".VnTime" w:hAnsi="Times New Roman" w:cs="Times New Roman"/>
                <w:color w:val="000000" w:themeColor="text1"/>
                <w:sz w:val="26"/>
                <w:szCs w:val="26"/>
              </w:rPr>
            </w:pPr>
            <w:r w:rsidRPr="00F7634F">
              <w:rPr>
                <w:rFonts w:ascii="Times New Roman" w:eastAsia=".VnTime" w:hAnsi="Times New Roman" w:cs="Times New Roman"/>
                <w:color w:val="000000" w:themeColor="text1"/>
                <w:sz w:val="26"/>
                <w:szCs w:val="26"/>
              </w:rPr>
              <w:t>KPI</w:t>
            </w:r>
          </w:p>
        </w:tc>
        <w:tc>
          <w:tcPr>
            <w:tcW w:w="6440" w:type="dxa"/>
            <w:vAlign w:val="center"/>
          </w:tcPr>
          <w:p w14:paraId="3147F2C0" w14:textId="69DE8DE1" w:rsidR="00F7634F" w:rsidRPr="00F7634F" w:rsidRDefault="00F7634F" w:rsidP="007D2854">
            <w:pPr>
              <w:spacing w:before="40" w:after="40"/>
              <w:rPr>
                <w:rFonts w:ascii="Times New Roman" w:eastAsia=".VnTime" w:hAnsi="Times New Roman" w:cs="Times New Roman"/>
                <w:color w:val="000000" w:themeColor="text1"/>
                <w:sz w:val="26"/>
                <w:szCs w:val="26"/>
              </w:rPr>
            </w:pPr>
            <w:proofErr w:type="spellStart"/>
            <w:r w:rsidRPr="00F7634F">
              <w:rPr>
                <w:rFonts w:ascii="Times New Roman" w:eastAsia=".VnTime" w:hAnsi="Times New Roman" w:cs="Times New Roman"/>
                <w:color w:val="000000" w:themeColor="text1"/>
                <w:sz w:val="26"/>
                <w:szCs w:val="26"/>
              </w:rPr>
              <w:t>Chỉ</w:t>
            </w:r>
            <w:proofErr w:type="spellEnd"/>
            <w:r w:rsidRPr="00F7634F">
              <w:rPr>
                <w:rFonts w:ascii="Times New Roman" w:eastAsia=".VnTime" w:hAnsi="Times New Roman" w:cs="Times New Roman"/>
                <w:color w:val="000000" w:themeColor="text1"/>
                <w:sz w:val="26"/>
                <w:szCs w:val="26"/>
              </w:rPr>
              <w:t xml:space="preserve"> </w:t>
            </w:r>
            <w:proofErr w:type="spellStart"/>
            <w:r w:rsidRPr="00F7634F">
              <w:rPr>
                <w:rFonts w:ascii="Times New Roman" w:eastAsia=".VnTime" w:hAnsi="Times New Roman" w:cs="Times New Roman"/>
                <w:color w:val="000000" w:themeColor="text1"/>
                <w:sz w:val="26"/>
                <w:szCs w:val="26"/>
              </w:rPr>
              <w:t>số</w:t>
            </w:r>
            <w:proofErr w:type="spellEnd"/>
            <w:r w:rsidRPr="00F7634F">
              <w:rPr>
                <w:rFonts w:ascii="Times New Roman" w:eastAsia=".VnTime" w:hAnsi="Times New Roman" w:cs="Times New Roman"/>
                <w:color w:val="000000" w:themeColor="text1"/>
                <w:sz w:val="26"/>
                <w:szCs w:val="26"/>
              </w:rPr>
              <w:t xml:space="preserve"> </w:t>
            </w:r>
            <w:proofErr w:type="spellStart"/>
            <w:r w:rsidRPr="00F7634F">
              <w:rPr>
                <w:rFonts w:ascii="Times New Roman" w:eastAsia=".VnTime" w:hAnsi="Times New Roman" w:cs="Times New Roman"/>
                <w:color w:val="000000" w:themeColor="text1"/>
                <w:sz w:val="26"/>
                <w:szCs w:val="26"/>
              </w:rPr>
              <w:t>hiệu</w:t>
            </w:r>
            <w:proofErr w:type="spellEnd"/>
            <w:r w:rsidRPr="00F7634F">
              <w:rPr>
                <w:rFonts w:ascii="Times New Roman" w:eastAsia=".VnTime" w:hAnsi="Times New Roman" w:cs="Times New Roman"/>
                <w:color w:val="000000" w:themeColor="text1"/>
                <w:sz w:val="26"/>
                <w:szCs w:val="26"/>
              </w:rPr>
              <w:t xml:space="preserve"> </w:t>
            </w:r>
            <w:proofErr w:type="spellStart"/>
            <w:r w:rsidRPr="00F7634F">
              <w:rPr>
                <w:rFonts w:ascii="Times New Roman" w:eastAsia=".VnTime" w:hAnsi="Times New Roman" w:cs="Times New Roman"/>
                <w:color w:val="000000" w:themeColor="text1"/>
                <w:sz w:val="26"/>
                <w:szCs w:val="26"/>
              </w:rPr>
              <w:t>suất</w:t>
            </w:r>
            <w:proofErr w:type="spellEnd"/>
            <w:r w:rsidRPr="00F7634F">
              <w:rPr>
                <w:rFonts w:ascii="Times New Roman" w:eastAsia=".VnTime" w:hAnsi="Times New Roman" w:cs="Times New Roman"/>
                <w:color w:val="000000" w:themeColor="text1"/>
                <w:sz w:val="26"/>
                <w:szCs w:val="26"/>
              </w:rPr>
              <w:t xml:space="preserve"> </w:t>
            </w:r>
            <w:proofErr w:type="spellStart"/>
            <w:r w:rsidRPr="00F7634F">
              <w:rPr>
                <w:rFonts w:ascii="Times New Roman" w:eastAsia=".VnTime" w:hAnsi="Times New Roman" w:cs="Times New Roman"/>
                <w:color w:val="000000" w:themeColor="text1"/>
                <w:sz w:val="26"/>
                <w:szCs w:val="26"/>
              </w:rPr>
              <w:t>cốt</w:t>
            </w:r>
            <w:proofErr w:type="spellEnd"/>
            <w:r w:rsidRPr="00F7634F">
              <w:rPr>
                <w:rFonts w:ascii="Times New Roman" w:eastAsia=".VnTime" w:hAnsi="Times New Roman" w:cs="Times New Roman"/>
                <w:color w:val="000000" w:themeColor="text1"/>
                <w:sz w:val="26"/>
                <w:szCs w:val="26"/>
              </w:rPr>
              <w:t xml:space="preserve"> </w:t>
            </w:r>
            <w:proofErr w:type="spellStart"/>
            <w:r w:rsidRPr="00F7634F">
              <w:rPr>
                <w:rFonts w:ascii="Times New Roman" w:eastAsia=".VnTime" w:hAnsi="Times New Roman" w:cs="Times New Roman"/>
                <w:color w:val="000000" w:themeColor="text1"/>
                <w:sz w:val="26"/>
                <w:szCs w:val="26"/>
              </w:rPr>
              <w:t>lõi</w:t>
            </w:r>
            <w:proofErr w:type="spellEnd"/>
          </w:p>
        </w:tc>
      </w:tr>
      <w:tr w:rsidR="00F7634F" w:rsidRPr="00F7634F" w14:paraId="4D3FC185" w14:textId="77777777" w:rsidTr="007D2854">
        <w:trPr>
          <w:trHeight w:val="12"/>
        </w:trPr>
        <w:tc>
          <w:tcPr>
            <w:tcW w:w="1954" w:type="dxa"/>
            <w:vAlign w:val="center"/>
          </w:tcPr>
          <w:p w14:paraId="03E678D3" w14:textId="5A4857A3" w:rsidR="00F7634F" w:rsidRPr="00F7634F" w:rsidRDefault="00F7634F" w:rsidP="007D2854">
            <w:pPr>
              <w:spacing w:before="40" w:after="40"/>
              <w:rPr>
                <w:rFonts w:ascii="Times New Roman" w:eastAsia=".VnTime" w:hAnsi="Times New Roman" w:cs="Times New Roman"/>
                <w:color w:val="000000" w:themeColor="text1"/>
                <w:sz w:val="26"/>
                <w:szCs w:val="26"/>
              </w:rPr>
            </w:pPr>
            <w:r w:rsidRPr="00F7634F">
              <w:rPr>
                <w:rFonts w:ascii="Times New Roman" w:eastAsia=".VnTime" w:hAnsi="Times New Roman" w:cs="Times New Roman"/>
                <w:color w:val="000000" w:themeColor="text1"/>
                <w:sz w:val="26"/>
                <w:szCs w:val="26"/>
              </w:rPr>
              <w:t>CCTC</w:t>
            </w:r>
          </w:p>
        </w:tc>
        <w:tc>
          <w:tcPr>
            <w:tcW w:w="6440" w:type="dxa"/>
            <w:vAlign w:val="center"/>
          </w:tcPr>
          <w:p w14:paraId="3BB5EC87" w14:textId="713CF3CB" w:rsidR="00F7634F" w:rsidRPr="00F7634F" w:rsidRDefault="00F7634F" w:rsidP="007D2854">
            <w:pPr>
              <w:spacing w:before="40" w:after="40"/>
              <w:rPr>
                <w:rFonts w:ascii="Times New Roman" w:eastAsia=".VnTime" w:hAnsi="Times New Roman" w:cs="Times New Roman"/>
                <w:color w:val="000000" w:themeColor="text1"/>
                <w:sz w:val="26"/>
                <w:szCs w:val="26"/>
              </w:rPr>
            </w:pPr>
            <w:proofErr w:type="spellStart"/>
            <w:r w:rsidRPr="00F7634F">
              <w:rPr>
                <w:rFonts w:ascii="Times New Roman" w:eastAsia=".VnTime" w:hAnsi="Times New Roman" w:cs="Times New Roman"/>
                <w:color w:val="000000" w:themeColor="text1"/>
                <w:sz w:val="26"/>
                <w:szCs w:val="26"/>
              </w:rPr>
              <w:t>Cơ</w:t>
            </w:r>
            <w:proofErr w:type="spellEnd"/>
            <w:r w:rsidRPr="00F7634F">
              <w:rPr>
                <w:rFonts w:ascii="Times New Roman" w:eastAsia=".VnTime" w:hAnsi="Times New Roman" w:cs="Times New Roman"/>
                <w:color w:val="000000" w:themeColor="text1"/>
                <w:sz w:val="26"/>
                <w:szCs w:val="26"/>
              </w:rPr>
              <w:t xml:space="preserve"> </w:t>
            </w:r>
            <w:proofErr w:type="spellStart"/>
            <w:r w:rsidRPr="00F7634F">
              <w:rPr>
                <w:rFonts w:ascii="Times New Roman" w:eastAsia=".VnTime" w:hAnsi="Times New Roman" w:cs="Times New Roman"/>
                <w:color w:val="000000" w:themeColor="text1"/>
                <w:sz w:val="26"/>
                <w:szCs w:val="26"/>
              </w:rPr>
              <w:t>cấu</w:t>
            </w:r>
            <w:proofErr w:type="spellEnd"/>
            <w:r w:rsidRPr="00F7634F">
              <w:rPr>
                <w:rFonts w:ascii="Times New Roman" w:eastAsia=".VnTime" w:hAnsi="Times New Roman" w:cs="Times New Roman"/>
                <w:color w:val="000000" w:themeColor="text1"/>
                <w:sz w:val="26"/>
                <w:szCs w:val="26"/>
              </w:rPr>
              <w:t xml:space="preserve"> </w:t>
            </w:r>
            <w:proofErr w:type="spellStart"/>
            <w:r w:rsidRPr="00F7634F">
              <w:rPr>
                <w:rFonts w:ascii="Times New Roman" w:eastAsia=".VnTime" w:hAnsi="Times New Roman" w:cs="Times New Roman"/>
                <w:color w:val="000000" w:themeColor="text1"/>
                <w:sz w:val="26"/>
                <w:szCs w:val="26"/>
              </w:rPr>
              <w:t>tổ</w:t>
            </w:r>
            <w:proofErr w:type="spellEnd"/>
            <w:r w:rsidRPr="00F7634F">
              <w:rPr>
                <w:rFonts w:ascii="Times New Roman" w:eastAsia=".VnTime" w:hAnsi="Times New Roman" w:cs="Times New Roman"/>
                <w:color w:val="000000" w:themeColor="text1"/>
                <w:sz w:val="26"/>
                <w:szCs w:val="26"/>
              </w:rPr>
              <w:t xml:space="preserve"> </w:t>
            </w:r>
            <w:proofErr w:type="spellStart"/>
            <w:r w:rsidRPr="00F7634F">
              <w:rPr>
                <w:rFonts w:ascii="Times New Roman" w:eastAsia=".VnTime" w:hAnsi="Times New Roman" w:cs="Times New Roman"/>
                <w:color w:val="000000" w:themeColor="text1"/>
                <w:sz w:val="26"/>
                <w:szCs w:val="26"/>
              </w:rPr>
              <w:t>chức</w:t>
            </w:r>
            <w:proofErr w:type="spellEnd"/>
          </w:p>
        </w:tc>
      </w:tr>
      <w:tr w:rsidR="00F7634F" w:rsidRPr="00F7634F" w14:paraId="5EFDFC74" w14:textId="77777777" w:rsidTr="007D2854">
        <w:trPr>
          <w:trHeight w:val="12"/>
        </w:trPr>
        <w:tc>
          <w:tcPr>
            <w:tcW w:w="1954" w:type="dxa"/>
            <w:vAlign w:val="center"/>
          </w:tcPr>
          <w:p w14:paraId="419534CC" w14:textId="46839B38" w:rsidR="00F7634F" w:rsidRPr="00F7634F" w:rsidRDefault="00F7634F" w:rsidP="007D2854">
            <w:pPr>
              <w:spacing w:before="40" w:after="40"/>
              <w:rPr>
                <w:rFonts w:ascii="Times New Roman" w:eastAsia=".VnTime" w:hAnsi="Times New Roman" w:cs="Times New Roman"/>
                <w:color w:val="000000" w:themeColor="text1"/>
                <w:sz w:val="26"/>
                <w:szCs w:val="26"/>
              </w:rPr>
            </w:pPr>
            <w:r w:rsidRPr="00F7634F">
              <w:rPr>
                <w:rFonts w:ascii="Times New Roman" w:eastAsia=".VnTime" w:hAnsi="Times New Roman" w:cs="Times New Roman"/>
                <w:color w:val="000000" w:themeColor="text1"/>
                <w:sz w:val="26"/>
                <w:szCs w:val="26"/>
              </w:rPr>
              <w:t>SĐTC</w:t>
            </w:r>
          </w:p>
        </w:tc>
        <w:tc>
          <w:tcPr>
            <w:tcW w:w="6440" w:type="dxa"/>
            <w:vAlign w:val="center"/>
          </w:tcPr>
          <w:p w14:paraId="14175AAB" w14:textId="796D1B2F" w:rsidR="00F7634F" w:rsidRPr="00F7634F" w:rsidRDefault="00F7634F" w:rsidP="007D2854">
            <w:pPr>
              <w:spacing w:before="40" w:after="40"/>
              <w:rPr>
                <w:rFonts w:ascii="Times New Roman" w:eastAsia=".VnTime" w:hAnsi="Times New Roman" w:cs="Times New Roman"/>
                <w:color w:val="000000" w:themeColor="text1"/>
                <w:sz w:val="26"/>
                <w:szCs w:val="26"/>
              </w:rPr>
            </w:pPr>
            <w:proofErr w:type="spellStart"/>
            <w:r w:rsidRPr="00F7634F">
              <w:rPr>
                <w:rFonts w:ascii="Times New Roman" w:eastAsia=".VnTime" w:hAnsi="Times New Roman" w:cs="Times New Roman"/>
                <w:color w:val="000000" w:themeColor="text1"/>
                <w:sz w:val="26"/>
                <w:szCs w:val="26"/>
              </w:rPr>
              <w:t>Sơ</w:t>
            </w:r>
            <w:proofErr w:type="spellEnd"/>
            <w:r w:rsidRPr="00F7634F">
              <w:rPr>
                <w:rFonts w:ascii="Times New Roman" w:eastAsia=".VnTime" w:hAnsi="Times New Roman" w:cs="Times New Roman"/>
                <w:color w:val="000000" w:themeColor="text1"/>
                <w:sz w:val="26"/>
                <w:szCs w:val="26"/>
              </w:rPr>
              <w:t xml:space="preserve"> </w:t>
            </w:r>
            <w:proofErr w:type="spellStart"/>
            <w:r w:rsidRPr="00F7634F">
              <w:rPr>
                <w:rFonts w:ascii="Times New Roman" w:eastAsia=".VnTime" w:hAnsi="Times New Roman" w:cs="Times New Roman"/>
                <w:color w:val="000000" w:themeColor="text1"/>
                <w:sz w:val="26"/>
                <w:szCs w:val="26"/>
              </w:rPr>
              <w:t>đồ</w:t>
            </w:r>
            <w:proofErr w:type="spellEnd"/>
            <w:r w:rsidRPr="00F7634F">
              <w:rPr>
                <w:rFonts w:ascii="Times New Roman" w:eastAsia=".VnTime" w:hAnsi="Times New Roman" w:cs="Times New Roman"/>
                <w:color w:val="000000" w:themeColor="text1"/>
                <w:sz w:val="26"/>
                <w:szCs w:val="26"/>
              </w:rPr>
              <w:t xml:space="preserve"> </w:t>
            </w:r>
            <w:proofErr w:type="spellStart"/>
            <w:r w:rsidRPr="00F7634F">
              <w:rPr>
                <w:rFonts w:ascii="Times New Roman" w:eastAsia=".VnTime" w:hAnsi="Times New Roman" w:cs="Times New Roman"/>
                <w:color w:val="000000" w:themeColor="text1"/>
                <w:sz w:val="26"/>
                <w:szCs w:val="26"/>
              </w:rPr>
              <w:t>tổ</w:t>
            </w:r>
            <w:proofErr w:type="spellEnd"/>
            <w:r w:rsidRPr="00F7634F">
              <w:rPr>
                <w:rFonts w:ascii="Times New Roman" w:eastAsia=".VnTime" w:hAnsi="Times New Roman" w:cs="Times New Roman"/>
                <w:color w:val="000000" w:themeColor="text1"/>
                <w:sz w:val="26"/>
                <w:szCs w:val="26"/>
              </w:rPr>
              <w:t xml:space="preserve"> </w:t>
            </w:r>
            <w:proofErr w:type="spellStart"/>
            <w:r w:rsidRPr="00F7634F">
              <w:rPr>
                <w:rFonts w:ascii="Times New Roman" w:eastAsia=".VnTime" w:hAnsi="Times New Roman" w:cs="Times New Roman"/>
                <w:color w:val="000000" w:themeColor="text1"/>
                <w:sz w:val="26"/>
                <w:szCs w:val="26"/>
              </w:rPr>
              <w:t>chức</w:t>
            </w:r>
            <w:proofErr w:type="spellEnd"/>
          </w:p>
        </w:tc>
      </w:tr>
      <w:tr w:rsidR="00F7634F" w:rsidRPr="00F7634F" w14:paraId="00E59D11" w14:textId="77777777" w:rsidTr="007D2854">
        <w:trPr>
          <w:trHeight w:val="12"/>
        </w:trPr>
        <w:tc>
          <w:tcPr>
            <w:tcW w:w="1954" w:type="dxa"/>
            <w:vAlign w:val="center"/>
          </w:tcPr>
          <w:p w14:paraId="5C3FA6D9" w14:textId="74B616AA" w:rsidR="00F7634F" w:rsidRPr="00F7634F" w:rsidRDefault="00F7634F" w:rsidP="007D2854">
            <w:pPr>
              <w:spacing w:before="40" w:after="40"/>
              <w:rPr>
                <w:rFonts w:ascii="Times New Roman" w:eastAsia=".VnTime" w:hAnsi="Times New Roman" w:cs="Times New Roman"/>
                <w:color w:val="000000" w:themeColor="text1"/>
                <w:sz w:val="26"/>
                <w:szCs w:val="26"/>
              </w:rPr>
            </w:pPr>
            <w:r w:rsidRPr="00F7634F">
              <w:rPr>
                <w:rFonts w:ascii="Times New Roman" w:eastAsia=".VnTime" w:hAnsi="Times New Roman" w:cs="Times New Roman"/>
                <w:color w:val="000000" w:themeColor="text1"/>
                <w:sz w:val="26"/>
                <w:szCs w:val="26"/>
              </w:rPr>
              <w:t>CNNV</w:t>
            </w:r>
          </w:p>
        </w:tc>
        <w:tc>
          <w:tcPr>
            <w:tcW w:w="6440" w:type="dxa"/>
            <w:vAlign w:val="center"/>
          </w:tcPr>
          <w:p w14:paraId="10F0CC98" w14:textId="693CA860" w:rsidR="00F7634F" w:rsidRPr="00F7634F" w:rsidRDefault="00F7634F" w:rsidP="007D2854">
            <w:pPr>
              <w:spacing w:before="40" w:after="40"/>
              <w:rPr>
                <w:rFonts w:ascii="Times New Roman" w:eastAsia=".VnTime" w:hAnsi="Times New Roman" w:cs="Times New Roman"/>
                <w:color w:val="000000" w:themeColor="text1"/>
                <w:sz w:val="26"/>
                <w:szCs w:val="26"/>
              </w:rPr>
            </w:pPr>
            <w:proofErr w:type="spellStart"/>
            <w:r w:rsidRPr="00F7634F">
              <w:rPr>
                <w:rFonts w:ascii="Times New Roman" w:eastAsia=".VnTime" w:hAnsi="Times New Roman" w:cs="Times New Roman"/>
                <w:color w:val="000000" w:themeColor="text1"/>
                <w:sz w:val="26"/>
                <w:szCs w:val="26"/>
              </w:rPr>
              <w:t>Chức</w:t>
            </w:r>
            <w:proofErr w:type="spellEnd"/>
            <w:r w:rsidRPr="00F7634F">
              <w:rPr>
                <w:rFonts w:ascii="Times New Roman" w:eastAsia=".VnTime" w:hAnsi="Times New Roman" w:cs="Times New Roman"/>
                <w:color w:val="000000" w:themeColor="text1"/>
                <w:sz w:val="26"/>
                <w:szCs w:val="26"/>
              </w:rPr>
              <w:t xml:space="preserve"> </w:t>
            </w:r>
            <w:proofErr w:type="spellStart"/>
            <w:r w:rsidRPr="00F7634F">
              <w:rPr>
                <w:rFonts w:ascii="Times New Roman" w:eastAsia=".VnTime" w:hAnsi="Times New Roman" w:cs="Times New Roman"/>
                <w:color w:val="000000" w:themeColor="text1"/>
                <w:sz w:val="26"/>
                <w:szCs w:val="26"/>
              </w:rPr>
              <w:t>năng</w:t>
            </w:r>
            <w:proofErr w:type="spellEnd"/>
            <w:r w:rsidRPr="00F7634F">
              <w:rPr>
                <w:rFonts w:ascii="Times New Roman" w:eastAsia=".VnTime" w:hAnsi="Times New Roman" w:cs="Times New Roman"/>
                <w:color w:val="000000" w:themeColor="text1"/>
                <w:sz w:val="26"/>
                <w:szCs w:val="26"/>
              </w:rPr>
              <w:t xml:space="preserve"> </w:t>
            </w:r>
            <w:proofErr w:type="spellStart"/>
            <w:r w:rsidRPr="00F7634F">
              <w:rPr>
                <w:rFonts w:ascii="Times New Roman" w:eastAsia=".VnTime" w:hAnsi="Times New Roman" w:cs="Times New Roman"/>
                <w:color w:val="000000" w:themeColor="text1"/>
                <w:sz w:val="26"/>
                <w:szCs w:val="26"/>
              </w:rPr>
              <w:t>nhiệm</w:t>
            </w:r>
            <w:proofErr w:type="spellEnd"/>
            <w:r w:rsidRPr="00F7634F">
              <w:rPr>
                <w:rFonts w:ascii="Times New Roman" w:eastAsia=".VnTime" w:hAnsi="Times New Roman" w:cs="Times New Roman"/>
                <w:color w:val="000000" w:themeColor="text1"/>
                <w:sz w:val="26"/>
                <w:szCs w:val="26"/>
              </w:rPr>
              <w:t xml:space="preserve"> </w:t>
            </w:r>
            <w:proofErr w:type="spellStart"/>
            <w:r w:rsidRPr="00F7634F">
              <w:rPr>
                <w:rFonts w:ascii="Times New Roman" w:eastAsia=".VnTime" w:hAnsi="Times New Roman" w:cs="Times New Roman"/>
                <w:color w:val="000000" w:themeColor="text1"/>
                <w:sz w:val="26"/>
                <w:szCs w:val="26"/>
              </w:rPr>
              <w:t>vụ</w:t>
            </w:r>
            <w:proofErr w:type="spellEnd"/>
          </w:p>
        </w:tc>
      </w:tr>
      <w:tr w:rsidR="00F7634F" w:rsidRPr="00F7634F" w14:paraId="5D70E9CF" w14:textId="77777777" w:rsidTr="007D2854">
        <w:trPr>
          <w:trHeight w:val="12"/>
        </w:trPr>
        <w:tc>
          <w:tcPr>
            <w:tcW w:w="1954" w:type="dxa"/>
            <w:vAlign w:val="center"/>
          </w:tcPr>
          <w:p w14:paraId="03C75159" w14:textId="127909DD" w:rsidR="00F7634F" w:rsidRPr="00F7634F" w:rsidRDefault="00F7634F" w:rsidP="007D2854">
            <w:pPr>
              <w:spacing w:before="40" w:after="40"/>
              <w:rPr>
                <w:rFonts w:ascii="Times New Roman" w:eastAsia=".VnTime" w:hAnsi="Times New Roman" w:cs="Times New Roman"/>
                <w:color w:val="000000" w:themeColor="text1"/>
                <w:sz w:val="26"/>
                <w:szCs w:val="26"/>
              </w:rPr>
            </w:pPr>
            <w:r w:rsidRPr="00F7634F">
              <w:rPr>
                <w:rFonts w:ascii="Times New Roman" w:eastAsia=".VnTime" w:hAnsi="Times New Roman" w:cs="Times New Roman"/>
                <w:color w:val="000000" w:themeColor="text1"/>
                <w:sz w:val="26"/>
                <w:szCs w:val="26"/>
              </w:rPr>
              <w:t>HTQT</w:t>
            </w:r>
          </w:p>
        </w:tc>
        <w:tc>
          <w:tcPr>
            <w:tcW w:w="6440" w:type="dxa"/>
            <w:vAlign w:val="center"/>
          </w:tcPr>
          <w:p w14:paraId="10887158" w14:textId="631E6D8E" w:rsidR="00F7634F" w:rsidRPr="00F7634F" w:rsidRDefault="00F7634F" w:rsidP="007D2854">
            <w:pPr>
              <w:spacing w:before="40" w:after="40"/>
              <w:rPr>
                <w:rFonts w:ascii="Times New Roman" w:eastAsia=".VnTime" w:hAnsi="Times New Roman" w:cs="Times New Roman"/>
                <w:color w:val="000000" w:themeColor="text1"/>
                <w:sz w:val="26"/>
                <w:szCs w:val="26"/>
              </w:rPr>
            </w:pPr>
            <w:r w:rsidRPr="00F7634F">
              <w:rPr>
                <w:rFonts w:ascii="Times New Roman" w:eastAsia="Times New Roman" w:hAnsi="Times New Roman"/>
                <w:bCs/>
                <w:color w:val="000000" w:themeColor="text1"/>
                <w:sz w:val="26"/>
                <w:szCs w:val="26"/>
                <w:lang w:val="pl-PL"/>
              </w:rPr>
              <w:t xml:space="preserve">Hệ thống quản trị </w:t>
            </w:r>
          </w:p>
        </w:tc>
      </w:tr>
      <w:tr w:rsidR="00F7634F" w:rsidRPr="00F7634F" w14:paraId="78A345A3" w14:textId="77777777" w:rsidTr="007D2854">
        <w:trPr>
          <w:trHeight w:val="12"/>
        </w:trPr>
        <w:tc>
          <w:tcPr>
            <w:tcW w:w="1954" w:type="dxa"/>
            <w:vAlign w:val="center"/>
          </w:tcPr>
          <w:p w14:paraId="3F55324C" w14:textId="5E5FDA69" w:rsidR="00F7634F" w:rsidRPr="00F7634F" w:rsidRDefault="00F7634F" w:rsidP="007D2854">
            <w:pPr>
              <w:spacing w:before="40" w:after="40"/>
              <w:rPr>
                <w:rFonts w:ascii="Times New Roman" w:eastAsia=".VnTime" w:hAnsi="Times New Roman" w:cs="Times New Roman"/>
                <w:color w:val="000000" w:themeColor="text1"/>
                <w:sz w:val="26"/>
                <w:szCs w:val="26"/>
              </w:rPr>
            </w:pPr>
            <w:r w:rsidRPr="00F7634F">
              <w:rPr>
                <w:rFonts w:ascii="Times New Roman" w:eastAsia=".VnTime" w:hAnsi="Times New Roman" w:cs="Times New Roman"/>
                <w:color w:val="000000" w:themeColor="text1"/>
                <w:sz w:val="26"/>
                <w:szCs w:val="26"/>
              </w:rPr>
              <w:t>CCVH</w:t>
            </w:r>
          </w:p>
        </w:tc>
        <w:tc>
          <w:tcPr>
            <w:tcW w:w="6440" w:type="dxa"/>
            <w:vAlign w:val="center"/>
          </w:tcPr>
          <w:p w14:paraId="42775FCE" w14:textId="3CD4CBF7" w:rsidR="00F7634F" w:rsidRPr="00F7634F" w:rsidRDefault="00F7634F" w:rsidP="007D2854">
            <w:pPr>
              <w:spacing w:before="40" w:after="40"/>
              <w:rPr>
                <w:rFonts w:ascii="Times New Roman" w:eastAsia="Times New Roman" w:hAnsi="Times New Roman"/>
                <w:bCs/>
                <w:color w:val="000000" w:themeColor="text1"/>
                <w:sz w:val="26"/>
                <w:szCs w:val="26"/>
                <w:lang w:val="pl-PL"/>
              </w:rPr>
            </w:pPr>
            <w:r w:rsidRPr="00F7634F">
              <w:rPr>
                <w:rFonts w:ascii="Times New Roman" w:eastAsia="Times New Roman" w:hAnsi="Times New Roman"/>
                <w:bCs/>
                <w:color w:val="000000" w:themeColor="text1"/>
                <w:sz w:val="26"/>
                <w:szCs w:val="26"/>
                <w:lang w:val="pl-PL"/>
              </w:rPr>
              <w:t>Cơ chế vận hành</w:t>
            </w:r>
          </w:p>
        </w:tc>
      </w:tr>
      <w:tr w:rsidR="00F7634F" w:rsidRPr="00F7634F" w14:paraId="3A3C18D1" w14:textId="77777777" w:rsidTr="007D2854">
        <w:trPr>
          <w:trHeight w:val="12"/>
        </w:trPr>
        <w:tc>
          <w:tcPr>
            <w:tcW w:w="1954" w:type="dxa"/>
            <w:vAlign w:val="center"/>
          </w:tcPr>
          <w:p w14:paraId="2AB37C52" w14:textId="621420C2" w:rsidR="00F7634F" w:rsidRPr="00F7634F" w:rsidRDefault="00F7634F" w:rsidP="007D2854">
            <w:pPr>
              <w:spacing w:before="40" w:after="40"/>
              <w:rPr>
                <w:rFonts w:ascii="Times New Roman" w:eastAsia=".VnTime" w:hAnsi="Times New Roman" w:cs="Times New Roman"/>
                <w:color w:val="000000" w:themeColor="text1"/>
                <w:sz w:val="26"/>
                <w:szCs w:val="26"/>
              </w:rPr>
            </w:pPr>
            <w:r w:rsidRPr="00F7634F">
              <w:rPr>
                <w:rFonts w:ascii="Times New Roman" w:eastAsia=".VnTime" w:hAnsi="Times New Roman" w:cs="Times New Roman"/>
                <w:color w:val="000000" w:themeColor="text1"/>
                <w:sz w:val="26"/>
                <w:szCs w:val="26"/>
              </w:rPr>
              <w:t>PCPQ</w:t>
            </w:r>
          </w:p>
        </w:tc>
        <w:tc>
          <w:tcPr>
            <w:tcW w:w="6440" w:type="dxa"/>
            <w:vAlign w:val="center"/>
          </w:tcPr>
          <w:p w14:paraId="42B5243D" w14:textId="56BC12A8" w:rsidR="00F7634F" w:rsidRPr="00F7634F" w:rsidRDefault="00F7634F" w:rsidP="007D2854">
            <w:pPr>
              <w:spacing w:before="40" w:after="40"/>
              <w:rPr>
                <w:rFonts w:ascii="Times New Roman" w:eastAsia="Times New Roman" w:hAnsi="Times New Roman"/>
                <w:bCs/>
                <w:color w:val="000000" w:themeColor="text1"/>
                <w:sz w:val="26"/>
                <w:szCs w:val="26"/>
                <w:lang w:val="pl-PL"/>
              </w:rPr>
            </w:pPr>
            <w:r w:rsidRPr="00F7634F">
              <w:rPr>
                <w:rFonts w:ascii="Times New Roman" w:eastAsia="Times New Roman" w:hAnsi="Times New Roman"/>
                <w:bCs/>
                <w:color w:val="000000" w:themeColor="text1"/>
                <w:sz w:val="26"/>
                <w:szCs w:val="26"/>
                <w:lang w:val="pl-PL"/>
              </w:rPr>
              <w:t>Phân cấp phân quyền</w:t>
            </w:r>
          </w:p>
        </w:tc>
      </w:tr>
      <w:tr w:rsidR="00F7634F" w:rsidRPr="00F7634F" w14:paraId="698A180D" w14:textId="77777777" w:rsidTr="007D2854">
        <w:trPr>
          <w:trHeight w:val="12"/>
        </w:trPr>
        <w:tc>
          <w:tcPr>
            <w:tcW w:w="1954" w:type="dxa"/>
            <w:vAlign w:val="center"/>
          </w:tcPr>
          <w:p w14:paraId="2E90EFE8" w14:textId="5900FF47" w:rsidR="00F7634F" w:rsidRPr="00F7634F" w:rsidRDefault="00F7634F" w:rsidP="007D2854">
            <w:pPr>
              <w:spacing w:before="40" w:after="40"/>
              <w:rPr>
                <w:rFonts w:ascii="Times New Roman" w:eastAsia=".VnTime" w:hAnsi="Times New Roman" w:cs="Times New Roman"/>
                <w:color w:val="000000" w:themeColor="text1"/>
                <w:sz w:val="26"/>
                <w:szCs w:val="26"/>
              </w:rPr>
            </w:pPr>
            <w:r w:rsidRPr="00F7634F">
              <w:rPr>
                <w:rFonts w:ascii="Times New Roman" w:eastAsia=".VnTime" w:hAnsi="Times New Roman" w:cs="Times New Roman"/>
                <w:color w:val="000000" w:themeColor="text1"/>
                <w:sz w:val="26"/>
                <w:szCs w:val="26"/>
              </w:rPr>
              <w:t>R&amp;D</w:t>
            </w:r>
          </w:p>
        </w:tc>
        <w:tc>
          <w:tcPr>
            <w:tcW w:w="6440" w:type="dxa"/>
            <w:vAlign w:val="center"/>
          </w:tcPr>
          <w:p w14:paraId="095052EE" w14:textId="3A45465B" w:rsidR="00F7634F" w:rsidRPr="00F7634F" w:rsidRDefault="00F7634F" w:rsidP="007D2854">
            <w:pPr>
              <w:spacing w:before="40" w:after="40"/>
              <w:rPr>
                <w:rFonts w:ascii="Times New Roman" w:eastAsia="Times New Roman" w:hAnsi="Times New Roman"/>
                <w:bCs/>
                <w:color w:val="000000" w:themeColor="text1"/>
                <w:sz w:val="26"/>
                <w:szCs w:val="26"/>
                <w:lang w:val="pl-PL"/>
              </w:rPr>
            </w:pPr>
            <w:r w:rsidRPr="00F7634F">
              <w:rPr>
                <w:rFonts w:ascii="Times New Roman" w:eastAsia="Times New Roman" w:hAnsi="Times New Roman"/>
                <w:bCs/>
                <w:color w:val="000000" w:themeColor="text1"/>
                <w:sz w:val="26"/>
                <w:szCs w:val="26"/>
                <w:lang w:val="pl-PL"/>
              </w:rPr>
              <w:t>Nghiên cứu và phát triển</w:t>
            </w:r>
          </w:p>
        </w:tc>
      </w:tr>
    </w:tbl>
    <w:p w14:paraId="3E39463B" w14:textId="20248549" w:rsidR="00AB0731" w:rsidRDefault="00AB0731" w:rsidP="00AB0731">
      <w:pPr>
        <w:rPr>
          <w:rFonts w:ascii="Times New Roman" w:hAnsi="Times New Roman"/>
          <w:b/>
          <w:bCs/>
          <w:sz w:val="26"/>
          <w:szCs w:val="26"/>
          <w:lang w:val="pl-PL"/>
        </w:rPr>
      </w:pPr>
      <w:r>
        <w:rPr>
          <w:rFonts w:ascii="Times New Roman" w:hAnsi="Times New Roman"/>
          <w:b/>
          <w:bCs/>
          <w:sz w:val="26"/>
          <w:szCs w:val="26"/>
          <w:lang w:val="pl-PL"/>
        </w:rPr>
        <w:br w:type="page"/>
      </w:r>
    </w:p>
    <w:p w14:paraId="3ADE19B8" w14:textId="77777777" w:rsidR="0023285E" w:rsidRPr="00AB18C0" w:rsidRDefault="0023285E" w:rsidP="00AB18C0">
      <w:pPr>
        <w:pStyle w:val="Heading1"/>
        <w:spacing w:before="120" w:after="240"/>
        <w:jc w:val="center"/>
        <w:rPr>
          <w:rFonts w:ascii="Times New Roman" w:hAnsi="Times New Roman"/>
          <w:color w:val="000000" w:themeColor="text1"/>
          <w:sz w:val="26"/>
          <w:szCs w:val="26"/>
          <w:lang w:val="pl-PL"/>
        </w:rPr>
      </w:pPr>
      <w:bookmarkStart w:id="13" w:name="_Toc223614355"/>
      <w:r w:rsidRPr="00AB18C0">
        <w:rPr>
          <w:rFonts w:ascii="Times New Roman" w:hAnsi="Times New Roman"/>
          <w:color w:val="000000" w:themeColor="text1"/>
          <w:sz w:val="26"/>
          <w:szCs w:val="26"/>
          <w:lang w:val="pl-PL"/>
        </w:rPr>
        <w:lastRenderedPageBreak/>
        <w:t>GIỚI THIỆU</w:t>
      </w:r>
      <w:bookmarkEnd w:id="13"/>
    </w:p>
    <w:p w14:paraId="4D596EEA" w14:textId="77777777" w:rsidR="0023285E" w:rsidRPr="00AB18C0" w:rsidRDefault="0023285E" w:rsidP="00AB18C0">
      <w:pPr>
        <w:tabs>
          <w:tab w:val="left" w:pos="854"/>
        </w:tabs>
        <w:spacing w:before="60" w:after="60"/>
        <w:ind w:firstLine="567"/>
        <w:jc w:val="both"/>
        <w:rPr>
          <w:rFonts w:ascii="Times New Roman" w:hAnsi="Times New Roman" w:cs="Times New Roman"/>
          <w:sz w:val="26"/>
          <w:szCs w:val="26"/>
          <w:lang w:val="pl-PL"/>
        </w:rPr>
      </w:pPr>
      <w:r w:rsidRPr="00AB18C0">
        <w:rPr>
          <w:rFonts w:ascii="Times New Roman" w:hAnsi="Times New Roman" w:cs="Times New Roman"/>
          <w:sz w:val="26"/>
          <w:szCs w:val="26"/>
          <w:lang w:val="pl-PL"/>
        </w:rPr>
        <w:t>Công ty Cổ phần Dịch vụ Kỹ thuật PTSC Thanh Hóa (“PTSC Thanh Hóa”, “Công ty”) trân trọng kính mời các đơn vị tư vấn có năng lực và kinh nghiệm gửi hồ sơ đề xuất cung cấp dịch vụ tư vấn tái cấu trúc tổng thể mô hình tổ chức và hệ thống quản trị của Công ty.</w:t>
      </w:r>
    </w:p>
    <w:p w14:paraId="7B00E50A" w14:textId="2A1F42A9" w:rsidR="0023285E" w:rsidRPr="00AB18C0" w:rsidRDefault="0023285E" w:rsidP="00AB18C0">
      <w:pPr>
        <w:tabs>
          <w:tab w:val="left" w:pos="854"/>
        </w:tabs>
        <w:spacing w:before="60" w:after="60"/>
        <w:ind w:firstLine="567"/>
        <w:jc w:val="both"/>
        <w:rPr>
          <w:rFonts w:ascii="Times New Roman" w:hAnsi="Times New Roman" w:cs="Times New Roman"/>
          <w:sz w:val="26"/>
          <w:szCs w:val="26"/>
          <w:lang w:val="pl-PL"/>
        </w:rPr>
      </w:pPr>
      <w:r w:rsidRPr="00AB18C0">
        <w:rPr>
          <w:rFonts w:ascii="Times New Roman" w:hAnsi="Times New Roman" w:cs="Times New Roman"/>
          <w:sz w:val="26"/>
          <w:szCs w:val="26"/>
          <w:lang w:val="pl-PL"/>
        </w:rPr>
        <w:t xml:space="preserve">Trong bối cảnh ngành năng lượng và công nghiệp đang có nhiều thay đổi, cùng với định hướng mở rộng hoạt động của PTSC Thanh Hóa trong các lĩnh vực dịch vụ kỹ thuật cơ khí dầu khí, vận hành bảo dưỡng (O&amp;M), căn cứ cảng và Logistics, Tàu dịch vụ và các dịch vụ hỗ trợ cho các dự án năng lượng -công nghiệp, Công ty có nhu cầu rà soát và hoàn thiện mô hình tổ chức cũng như hệ thống quản trị nhằm đáp ứng yêu cầu phát triển trong giai đoạn mới. </w:t>
      </w:r>
    </w:p>
    <w:p w14:paraId="6C5FAF42" w14:textId="77777777" w:rsidR="0023285E" w:rsidRPr="00AB18C0" w:rsidRDefault="0023285E" w:rsidP="00AB18C0">
      <w:pPr>
        <w:tabs>
          <w:tab w:val="left" w:pos="854"/>
        </w:tabs>
        <w:spacing w:before="60" w:after="60"/>
        <w:ind w:firstLine="567"/>
        <w:jc w:val="both"/>
        <w:rPr>
          <w:rFonts w:ascii="Times New Roman" w:hAnsi="Times New Roman" w:cs="Times New Roman"/>
          <w:sz w:val="26"/>
          <w:szCs w:val="26"/>
          <w:lang w:val="pl-PL"/>
        </w:rPr>
      </w:pPr>
      <w:r w:rsidRPr="00AB18C0">
        <w:rPr>
          <w:rFonts w:ascii="Times New Roman" w:hAnsi="Times New Roman" w:cs="Times New Roman"/>
          <w:sz w:val="26"/>
          <w:szCs w:val="26"/>
          <w:lang w:val="pl-PL"/>
        </w:rPr>
        <w:t>Dự án được triển khai nhằm:</w:t>
      </w:r>
    </w:p>
    <w:p w14:paraId="2DD37648" w14:textId="77777777" w:rsidR="0023285E" w:rsidRPr="00AB18C0" w:rsidRDefault="0023285E" w:rsidP="00AB18C0">
      <w:pPr>
        <w:pStyle w:val="ListParagraph"/>
        <w:numPr>
          <w:ilvl w:val="0"/>
          <w:numId w:val="35"/>
        </w:numPr>
        <w:tabs>
          <w:tab w:val="left" w:pos="854"/>
          <w:tab w:val="left" w:pos="1134"/>
        </w:tabs>
        <w:spacing w:before="60" w:after="60"/>
        <w:ind w:left="0" w:firstLine="567"/>
        <w:contextualSpacing w:val="0"/>
        <w:jc w:val="both"/>
        <w:rPr>
          <w:rFonts w:ascii="Times New Roman" w:hAnsi="Times New Roman" w:cs="Times New Roman"/>
          <w:sz w:val="26"/>
          <w:szCs w:val="26"/>
          <w:lang w:val="pl-PL"/>
        </w:rPr>
      </w:pPr>
      <w:r w:rsidRPr="00AB18C0">
        <w:rPr>
          <w:rFonts w:ascii="Times New Roman" w:hAnsi="Times New Roman" w:cs="Times New Roman"/>
          <w:sz w:val="26"/>
          <w:szCs w:val="26"/>
          <w:lang w:val="pl-PL"/>
        </w:rPr>
        <w:t>Nâng cao hiệu quả quản trị và năng lực vận hành của PTSC Thanh Hóa thông qua việc rà soát và cải thiện mô hình quản lý hiện tại;</w:t>
      </w:r>
    </w:p>
    <w:p w14:paraId="246D7303" w14:textId="77777777" w:rsidR="0023285E" w:rsidRPr="00AB18C0" w:rsidRDefault="0023285E" w:rsidP="00AB18C0">
      <w:pPr>
        <w:pStyle w:val="ListParagraph"/>
        <w:numPr>
          <w:ilvl w:val="0"/>
          <w:numId w:val="35"/>
        </w:numPr>
        <w:tabs>
          <w:tab w:val="left" w:pos="854"/>
          <w:tab w:val="left" w:pos="1134"/>
        </w:tabs>
        <w:spacing w:before="60" w:after="60"/>
        <w:ind w:left="0" w:firstLine="567"/>
        <w:contextualSpacing w:val="0"/>
        <w:jc w:val="both"/>
        <w:rPr>
          <w:rFonts w:ascii="Times New Roman" w:hAnsi="Times New Roman" w:cs="Times New Roman"/>
          <w:sz w:val="26"/>
          <w:szCs w:val="26"/>
          <w:lang w:val="pl-PL"/>
        </w:rPr>
      </w:pPr>
      <w:r w:rsidRPr="00AB18C0">
        <w:rPr>
          <w:rFonts w:ascii="Times New Roman" w:hAnsi="Times New Roman" w:cs="Times New Roman"/>
          <w:sz w:val="26"/>
          <w:szCs w:val="26"/>
          <w:lang w:val="pl-PL"/>
        </w:rPr>
        <w:t>Đánh giá và tối ưu mô hình tổ chức theo hướng tinh gọn, rõ chức năng và phù hợp với định hướng phát triển của Công ty trong giai đoạn tới;</w:t>
      </w:r>
    </w:p>
    <w:p w14:paraId="15E1FF2D" w14:textId="77777777" w:rsidR="0023285E" w:rsidRPr="00AB18C0" w:rsidRDefault="0023285E" w:rsidP="00AB18C0">
      <w:pPr>
        <w:pStyle w:val="ListParagraph"/>
        <w:numPr>
          <w:ilvl w:val="0"/>
          <w:numId w:val="35"/>
        </w:numPr>
        <w:tabs>
          <w:tab w:val="left" w:pos="854"/>
          <w:tab w:val="left" w:pos="1134"/>
        </w:tabs>
        <w:spacing w:before="60" w:after="60"/>
        <w:ind w:left="0" w:firstLine="567"/>
        <w:contextualSpacing w:val="0"/>
        <w:jc w:val="both"/>
        <w:rPr>
          <w:rFonts w:ascii="Times New Roman" w:hAnsi="Times New Roman" w:cs="Times New Roman"/>
          <w:sz w:val="26"/>
          <w:szCs w:val="26"/>
          <w:lang w:val="pl-PL"/>
        </w:rPr>
      </w:pPr>
      <w:r w:rsidRPr="00AB18C0">
        <w:rPr>
          <w:rFonts w:ascii="Times New Roman" w:hAnsi="Times New Roman" w:cs="Times New Roman"/>
          <w:sz w:val="26"/>
          <w:szCs w:val="26"/>
          <w:lang w:val="pl-PL"/>
        </w:rPr>
        <w:t>Hoàn thiện hệ thống chức năng, nhiệm vụ và cơ chế phân quyền quản trị, đảm bảo sự rõ ràng về trách nhiệm, thẩm quyền và tăng cường hiệu quả phối hợp giữa các đơn vị;</w:t>
      </w:r>
    </w:p>
    <w:p w14:paraId="69574312" w14:textId="7DC21AA1" w:rsidR="0023285E" w:rsidRPr="007C51DB" w:rsidRDefault="0023285E" w:rsidP="00AB18C0">
      <w:pPr>
        <w:pStyle w:val="ListParagraph"/>
        <w:numPr>
          <w:ilvl w:val="0"/>
          <w:numId w:val="35"/>
        </w:numPr>
        <w:tabs>
          <w:tab w:val="left" w:pos="854"/>
          <w:tab w:val="left" w:pos="1134"/>
        </w:tabs>
        <w:spacing w:before="60" w:after="60"/>
        <w:ind w:left="0" w:firstLine="567"/>
        <w:jc w:val="both"/>
        <w:rPr>
          <w:rFonts w:ascii="Times New Roman" w:hAnsi="Times New Roman"/>
          <w:b/>
          <w:bCs/>
          <w:sz w:val="26"/>
          <w:szCs w:val="26"/>
          <w:lang w:val="pl-PL"/>
        </w:rPr>
      </w:pPr>
      <w:r w:rsidRPr="00AB18C0">
        <w:rPr>
          <w:rFonts w:ascii="Times New Roman" w:hAnsi="Times New Roman" w:cs="Times New Roman"/>
          <w:sz w:val="26"/>
          <w:szCs w:val="26"/>
          <w:lang w:val="pl-PL"/>
        </w:rPr>
        <w:t>Tăng cường nền tảng quản trị doanh nghiệp nhằm hỗ trợ PTSC Thanh Hóa phát triển bền vững, nâng cao năng lực cạnh tranh và sẵn sàng cho việc mở rộng hoạt động trong lĩnh vực dịch vụ kỹ thuật, công nghiệp và năng lượn</w:t>
      </w:r>
      <w:r w:rsidR="007C51DB" w:rsidRPr="00AB18C0">
        <w:rPr>
          <w:rFonts w:ascii="Times New Roman" w:hAnsi="Times New Roman" w:cs="Times New Roman"/>
          <w:sz w:val="26"/>
          <w:szCs w:val="26"/>
          <w:lang w:val="pl-PL"/>
        </w:rPr>
        <w:t>g</w:t>
      </w:r>
    </w:p>
    <w:p w14:paraId="14B62871" w14:textId="26BCA072" w:rsidR="0023285E" w:rsidRDefault="0023285E" w:rsidP="00AB0731">
      <w:pPr>
        <w:rPr>
          <w:rFonts w:ascii="Times New Roman" w:hAnsi="Times New Roman"/>
          <w:b/>
          <w:bCs/>
          <w:sz w:val="26"/>
          <w:szCs w:val="26"/>
          <w:lang w:val="pl-PL"/>
        </w:rPr>
      </w:pPr>
    </w:p>
    <w:p w14:paraId="2D640A02" w14:textId="1CC161C1" w:rsidR="0023285E" w:rsidRDefault="0023285E" w:rsidP="00AB0731">
      <w:pPr>
        <w:rPr>
          <w:rFonts w:ascii="Times New Roman" w:hAnsi="Times New Roman"/>
          <w:b/>
          <w:bCs/>
          <w:sz w:val="26"/>
          <w:szCs w:val="26"/>
          <w:lang w:val="pl-PL"/>
        </w:rPr>
      </w:pPr>
    </w:p>
    <w:p w14:paraId="41CFE5CE" w14:textId="7DB20B7C" w:rsidR="0023285E" w:rsidRDefault="0023285E" w:rsidP="00AB0731">
      <w:pPr>
        <w:rPr>
          <w:rFonts w:ascii="Times New Roman" w:hAnsi="Times New Roman"/>
          <w:b/>
          <w:bCs/>
          <w:sz w:val="26"/>
          <w:szCs w:val="26"/>
          <w:lang w:val="pl-PL"/>
        </w:rPr>
      </w:pPr>
    </w:p>
    <w:p w14:paraId="326FA170" w14:textId="61AAAE93" w:rsidR="0023285E" w:rsidRDefault="0023285E" w:rsidP="00AB0731">
      <w:pPr>
        <w:rPr>
          <w:rFonts w:ascii="Times New Roman" w:hAnsi="Times New Roman"/>
          <w:b/>
          <w:bCs/>
          <w:sz w:val="26"/>
          <w:szCs w:val="26"/>
          <w:lang w:val="pl-PL"/>
        </w:rPr>
      </w:pPr>
    </w:p>
    <w:p w14:paraId="6BF837E8" w14:textId="724677F5" w:rsidR="0023285E" w:rsidRDefault="0023285E" w:rsidP="00AB0731">
      <w:pPr>
        <w:rPr>
          <w:rFonts w:ascii="Times New Roman" w:hAnsi="Times New Roman"/>
          <w:b/>
          <w:bCs/>
          <w:sz w:val="26"/>
          <w:szCs w:val="26"/>
          <w:lang w:val="pl-PL"/>
        </w:rPr>
      </w:pPr>
    </w:p>
    <w:p w14:paraId="1474DAFB" w14:textId="273BA9AC" w:rsidR="0023285E" w:rsidRDefault="0023285E" w:rsidP="00AB0731">
      <w:pPr>
        <w:rPr>
          <w:rFonts w:ascii="Times New Roman" w:hAnsi="Times New Roman"/>
          <w:b/>
          <w:bCs/>
          <w:sz w:val="26"/>
          <w:szCs w:val="26"/>
          <w:lang w:val="pl-PL"/>
        </w:rPr>
      </w:pPr>
    </w:p>
    <w:p w14:paraId="36E8E2DB" w14:textId="4F2C10F3" w:rsidR="0023285E" w:rsidRDefault="0023285E" w:rsidP="00AB0731">
      <w:pPr>
        <w:rPr>
          <w:rFonts w:ascii="Times New Roman" w:hAnsi="Times New Roman"/>
          <w:b/>
          <w:bCs/>
          <w:sz w:val="26"/>
          <w:szCs w:val="26"/>
          <w:lang w:val="pl-PL"/>
        </w:rPr>
      </w:pPr>
    </w:p>
    <w:p w14:paraId="68930EB8" w14:textId="580781A9" w:rsidR="0023285E" w:rsidRDefault="0023285E" w:rsidP="00AB0731">
      <w:pPr>
        <w:rPr>
          <w:rFonts w:ascii="Times New Roman" w:hAnsi="Times New Roman"/>
          <w:b/>
          <w:bCs/>
          <w:sz w:val="26"/>
          <w:szCs w:val="26"/>
          <w:lang w:val="pl-PL"/>
        </w:rPr>
      </w:pPr>
    </w:p>
    <w:p w14:paraId="33061A7E" w14:textId="186E4AC6" w:rsidR="0023285E" w:rsidRDefault="0023285E" w:rsidP="00AB0731">
      <w:pPr>
        <w:rPr>
          <w:rFonts w:ascii="Times New Roman" w:hAnsi="Times New Roman"/>
          <w:b/>
          <w:bCs/>
          <w:sz w:val="26"/>
          <w:szCs w:val="26"/>
          <w:lang w:val="pl-PL"/>
        </w:rPr>
      </w:pPr>
    </w:p>
    <w:p w14:paraId="5A375CC1" w14:textId="40E11CA4" w:rsidR="0023285E" w:rsidRDefault="0023285E" w:rsidP="00AB0731">
      <w:pPr>
        <w:rPr>
          <w:rFonts w:ascii="Times New Roman" w:hAnsi="Times New Roman"/>
          <w:b/>
          <w:bCs/>
          <w:sz w:val="26"/>
          <w:szCs w:val="26"/>
          <w:lang w:val="pl-PL"/>
        </w:rPr>
      </w:pPr>
    </w:p>
    <w:p w14:paraId="7489BE5E" w14:textId="77777777" w:rsidR="0023285E" w:rsidRDefault="0023285E" w:rsidP="00AB0731">
      <w:pPr>
        <w:rPr>
          <w:rFonts w:ascii="Times New Roman" w:hAnsi="Times New Roman"/>
          <w:b/>
          <w:bCs/>
          <w:sz w:val="26"/>
          <w:szCs w:val="26"/>
          <w:lang w:val="pl-PL"/>
        </w:rPr>
      </w:pPr>
    </w:p>
    <w:p w14:paraId="05A1D71D" w14:textId="77777777" w:rsidR="00AB18C0" w:rsidRDefault="00AB18C0" w:rsidP="00AB0731">
      <w:pPr>
        <w:rPr>
          <w:rFonts w:ascii="Times New Roman" w:hAnsi="Times New Roman"/>
          <w:b/>
          <w:bCs/>
          <w:sz w:val="26"/>
          <w:szCs w:val="26"/>
          <w:lang w:val="pl-PL"/>
        </w:rPr>
      </w:pPr>
    </w:p>
    <w:p w14:paraId="075F50E1" w14:textId="60F01A8D" w:rsidR="00F7634F" w:rsidRPr="0023285E" w:rsidRDefault="00F7634F" w:rsidP="0023285E">
      <w:pPr>
        <w:pStyle w:val="ListParagraph"/>
        <w:numPr>
          <w:ilvl w:val="0"/>
          <w:numId w:val="8"/>
        </w:numPr>
        <w:spacing w:after="120" w:line="360" w:lineRule="exact"/>
        <w:jc w:val="center"/>
        <w:outlineLvl w:val="0"/>
        <w:rPr>
          <w:rFonts w:ascii="Times New Roman" w:hAnsi="Times New Roman"/>
          <w:b/>
          <w:bCs/>
          <w:color w:val="000000" w:themeColor="text1"/>
          <w:sz w:val="26"/>
          <w:szCs w:val="26"/>
          <w:lang w:val="pl-PL"/>
        </w:rPr>
      </w:pPr>
      <w:bookmarkStart w:id="14" w:name="_Toc223614356"/>
      <w:r w:rsidRPr="0023285E">
        <w:rPr>
          <w:rFonts w:ascii="Times New Roman" w:hAnsi="Times New Roman"/>
          <w:b/>
          <w:bCs/>
          <w:color w:val="000000" w:themeColor="text1"/>
          <w:sz w:val="26"/>
          <w:szCs w:val="26"/>
          <w:lang w:val="pl-PL"/>
        </w:rPr>
        <w:lastRenderedPageBreak/>
        <w:t>CHỈ DẪN ĐỐI VỚI NHÀ THẦU</w:t>
      </w:r>
      <w:bookmarkEnd w:id="14"/>
    </w:p>
    <w:p w14:paraId="1FCD7E8C" w14:textId="3521188D" w:rsidR="002A2D92" w:rsidRPr="00A3755F" w:rsidRDefault="002A2D92" w:rsidP="00C72229">
      <w:pPr>
        <w:spacing w:after="120" w:line="360" w:lineRule="exact"/>
        <w:ind w:firstLine="567"/>
        <w:rPr>
          <w:rFonts w:ascii="Times New Roman" w:hAnsi="Times New Roman"/>
          <w:b/>
          <w:bCs/>
          <w:color w:val="000000" w:themeColor="text1"/>
          <w:sz w:val="26"/>
          <w:szCs w:val="26"/>
          <w:lang w:val="vi-VN"/>
        </w:rPr>
      </w:pPr>
      <w:r w:rsidRPr="00A3755F">
        <w:rPr>
          <w:rFonts w:ascii="Times New Roman" w:hAnsi="Times New Roman"/>
          <w:b/>
          <w:bCs/>
          <w:color w:val="000000" w:themeColor="text1"/>
          <w:sz w:val="26"/>
          <w:szCs w:val="26"/>
          <w:lang w:val="pl-PL"/>
        </w:rPr>
        <w:t xml:space="preserve">Mục 1. </w:t>
      </w:r>
      <w:r w:rsidRPr="00A3755F">
        <w:rPr>
          <w:rFonts w:ascii="Times New Roman" w:hAnsi="Times New Roman"/>
          <w:b/>
          <w:bCs/>
          <w:color w:val="000000" w:themeColor="text1"/>
          <w:sz w:val="26"/>
          <w:szCs w:val="26"/>
          <w:lang w:val="vi-VN"/>
        </w:rPr>
        <w:t>Nội dung</w:t>
      </w:r>
      <w:r w:rsidRPr="00A3755F">
        <w:rPr>
          <w:rFonts w:ascii="Times New Roman" w:hAnsi="Times New Roman"/>
          <w:b/>
          <w:bCs/>
          <w:color w:val="000000" w:themeColor="text1"/>
          <w:sz w:val="26"/>
          <w:szCs w:val="26"/>
          <w:lang w:val="pl-PL"/>
        </w:rPr>
        <w:t xml:space="preserve"> </w:t>
      </w:r>
      <w:r w:rsidR="00F7634F" w:rsidRPr="00A3755F">
        <w:rPr>
          <w:rFonts w:ascii="Times New Roman" w:hAnsi="Times New Roman"/>
          <w:b/>
          <w:bCs/>
          <w:color w:val="000000" w:themeColor="text1"/>
          <w:sz w:val="26"/>
          <w:szCs w:val="26"/>
          <w:lang w:val="pl-PL"/>
        </w:rPr>
        <w:t>gói thầu</w:t>
      </w:r>
    </w:p>
    <w:p w14:paraId="297C8220" w14:textId="28E9031D" w:rsidR="002A2D92" w:rsidRPr="00A3755F" w:rsidRDefault="00EE5EAC" w:rsidP="00C72229">
      <w:pPr>
        <w:spacing w:after="120"/>
        <w:ind w:firstLine="567"/>
        <w:jc w:val="both"/>
        <w:rPr>
          <w:rFonts w:ascii="Times New Roman" w:hAnsi="Times New Roman"/>
          <w:bCs/>
          <w:i/>
          <w:iCs/>
          <w:color w:val="000000" w:themeColor="text1"/>
          <w:sz w:val="26"/>
          <w:szCs w:val="26"/>
          <w:lang w:val="vi-VN"/>
        </w:rPr>
      </w:pPr>
      <w:r w:rsidRPr="00A3755F">
        <w:rPr>
          <w:rFonts w:ascii="Times New Roman" w:hAnsi="Times New Roman"/>
          <w:color w:val="000000" w:themeColor="text1"/>
          <w:sz w:val="26"/>
          <w:szCs w:val="26"/>
          <w:lang w:val="pl-PL"/>
        </w:rPr>
        <w:t>Bên mời thầu mời NHÀ THẦU tham gia chào hàng cạnh tranh gói thầu chi tiết như qu</w:t>
      </w:r>
      <w:r w:rsidR="0041505C">
        <w:rPr>
          <w:rFonts w:ascii="Times New Roman" w:hAnsi="Times New Roman"/>
          <w:color w:val="000000" w:themeColor="text1"/>
          <w:sz w:val="26"/>
          <w:szCs w:val="26"/>
          <w:lang w:val="pl-PL"/>
        </w:rPr>
        <w:t>y</w:t>
      </w:r>
      <w:r w:rsidRPr="00A3755F">
        <w:rPr>
          <w:rFonts w:ascii="Times New Roman" w:hAnsi="Times New Roman"/>
          <w:color w:val="000000" w:themeColor="text1"/>
          <w:sz w:val="26"/>
          <w:szCs w:val="26"/>
          <w:lang w:val="pl-PL"/>
        </w:rPr>
        <w:t xml:space="preserve"> định tại Phụ lục 01 HSYC này</w:t>
      </w:r>
      <w:r w:rsidR="009B5295" w:rsidRPr="00A3755F">
        <w:rPr>
          <w:rFonts w:ascii="Times New Roman" w:hAnsi="Times New Roman"/>
          <w:color w:val="000000" w:themeColor="text1"/>
          <w:sz w:val="26"/>
          <w:szCs w:val="26"/>
          <w:lang w:val="vi-VN"/>
        </w:rPr>
        <w:t>.</w:t>
      </w:r>
    </w:p>
    <w:p w14:paraId="2898C11F" w14:textId="5AA063BB" w:rsidR="002A2D92" w:rsidRPr="00A3755F" w:rsidRDefault="002A2D92" w:rsidP="00C72229">
      <w:pPr>
        <w:spacing w:after="120"/>
        <w:ind w:firstLine="567"/>
        <w:jc w:val="both"/>
        <w:rPr>
          <w:rFonts w:ascii="Times New Roman" w:hAnsi="Times New Roman"/>
          <w:b/>
          <w:bCs/>
          <w:color w:val="000000" w:themeColor="text1"/>
          <w:sz w:val="26"/>
          <w:szCs w:val="26"/>
          <w:lang w:val="pl-PL"/>
        </w:rPr>
      </w:pPr>
      <w:r w:rsidRPr="00A3755F">
        <w:rPr>
          <w:rFonts w:ascii="Times New Roman" w:hAnsi="Times New Roman"/>
          <w:b/>
          <w:bCs/>
          <w:color w:val="000000" w:themeColor="text1"/>
          <w:sz w:val="26"/>
          <w:szCs w:val="26"/>
          <w:lang w:val="pl-PL"/>
        </w:rPr>
        <w:t>Mục 2. Phạm vi cung cấp</w:t>
      </w:r>
    </w:p>
    <w:p w14:paraId="72BE379D" w14:textId="439F55E3" w:rsidR="00EE5EAC" w:rsidRPr="00A3755F" w:rsidRDefault="00EE5EAC" w:rsidP="00C72229">
      <w:pPr>
        <w:spacing w:after="120"/>
        <w:ind w:firstLine="567"/>
        <w:jc w:val="both"/>
        <w:rPr>
          <w:rFonts w:ascii="Times New Roman" w:hAnsi="Times New Roman"/>
          <w:b/>
          <w:bCs/>
          <w:color w:val="000000" w:themeColor="text1"/>
          <w:sz w:val="26"/>
          <w:szCs w:val="26"/>
          <w:lang w:val="pl-PL"/>
        </w:rPr>
      </w:pPr>
      <w:r w:rsidRPr="00A3755F">
        <w:rPr>
          <w:rFonts w:ascii="Times New Roman" w:hAnsi="Times New Roman"/>
          <w:color w:val="000000" w:themeColor="text1"/>
          <w:sz w:val="26"/>
          <w:szCs w:val="26"/>
          <w:lang w:val="pl-PL"/>
        </w:rPr>
        <w:t>Chi tiết như quy định tại Phụ lục 02 HSYC này</w:t>
      </w:r>
      <w:r w:rsidRPr="00A3755F">
        <w:rPr>
          <w:rFonts w:ascii="Times New Roman" w:hAnsi="Times New Roman"/>
          <w:color w:val="000000" w:themeColor="text1"/>
          <w:sz w:val="26"/>
          <w:szCs w:val="26"/>
          <w:lang w:val="vi-VN"/>
        </w:rPr>
        <w:t>.</w:t>
      </w:r>
    </w:p>
    <w:p w14:paraId="561EDD37" w14:textId="0152620F" w:rsidR="00601C93" w:rsidRPr="00A3755F" w:rsidRDefault="00EE5EAC" w:rsidP="007C7582">
      <w:pPr>
        <w:tabs>
          <w:tab w:val="left" w:pos="851"/>
        </w:tabs>
        <w:spacing w:before="60" w:after="60"/>
        <w:ind w:firstLine="567"/>
        <w:jc w:val="both"/>
        <w:rPr>
          <w:rFonts w:ascii="Times New Roman" w:hAnsi="Times New Roman"/>
          <w:b/>
          <w:bCs/>
          <w:color w:val="000000" w:themeColor="text1"/>
          <w:sz w:val="26"/>
          <w:szCs w:val="26"/>
          <w:lang w:val="pl-PL"/>
        </w:rPr>
      </w:pPr>
      <w:r w:rsidRPr="00A3755F">
        <w:rPr>
          <w:rFonts w:ascii="Times New Roman" w:hAnsi="Times New Roman"/>
          <w:b/>
          <w:bCs/>
          <w:color w:val="000000" w:themeColor="text1"/>
          <w:sz w:val="26"/>
          <w:szCs w:val="26"/>
          <w:lang w:val="pl-PL"/>
        </w:rPr>
        <w:t>Mục 3. Nội dung của HSĐX</w:t>
      </w:r>
    </w:p>
    <w:p w14:paraId="1EA7D366" w14:textId="0AD79E04" w:rsidR="00EE5EAC" w:rsidRPr="00A3755F" w:rsidRDefault="00EE5EAC" w:rsidP="007C7582">
      <w:pPr>
        <w:tabs>
          <w:tab w:val="left" w:pos="851"/>
        </w:tabs>
        <w:spacing w:before="60" w:after="60"/>
        <w:ind w:firstLine="567"/>
        <w:jc w:val="both"/>
        <w:rPr>
          <w:rFonts w:ascii="Times New Roman" w:hAnsi="Times New Roman"/>
          <w:color w:val="000000" w:themeColor="text1"/>
          <w:sz w:val="26"/>
          <w:szCs w:val="26"/>
          <w:lang w:val="pl-PL"/>
        </w:rPr>
      </w:pPr>
      <w:r w:rsidRPr="00A3755F">
        <w:rPr>
          <w:rFonts w:ascii="Times New Roman" w:hAnsi="Times New Roman"/>
          <w:color w:val="000000" w:themeColor="text1"/>
          <w:sz w:val="26"/>
          <w:szCs w:val="26"/>
          <w:lang w:val="pl-PL"/>
        </w:rPr>
        <w:t>3.1. HSĐX do NHÀ THẦU chuẩn bị bao gồm các nội dung sau:</w:t>
      </w:r>
    </w:p>
    <w:p w14:paraId="4A5C7516" w14:textId="77777777" w:rsidR="00EE5EAC" w:rsidRPr="00A3755F" w:rsidRDefault="00EE5EAC" w:rsidP="00C80979">
      <w:pPr>
        <w:pStyle w:val="ListBullet"/>
        <w:numPr>
          <w:ilvl w:val="0"/>
          <w:numId w:val="7"/>
        </w:numPr>
        <w:tabs>
          <w:tab w:val="left" w:pos="851"/>
        </w:tabs>
        <w:spacing w:before="60" w:after="60"/>
        <w:ind w:left="0" w:firstLine="567"/>
        <w:contextualSpacing w:val="0"/>
        <w:jc w:val="both"/>
        <w:rPr>
          <w:rFonts w:ascii="Times New Roman" w:hAnsi="Times New Roman" w:cs="Times New Roman"/>
          <w:color w:val="000000" w:themeColor="text1"/>
          <w:sz w:val="26"/>
          <w:szCs w:val="26"/>
          <w:lang w:val="vi-VN"/>
        </w:rPr>
      </w:pPr>
      <w:r w:rsidRPr="00A3755F">
        <w:rPr>
          <w:rFonts w:ascii="Times New Roman" w:hAnsi="Times New Roman" w:cs="Times New Roman"/>
          <w:color w:val="000000" w:themeColor="text1"/>
          <w:sz w:val="26"/>
          <w:szCs w:val="26"/>
          <w:lang w:val="vi-VN"/>
        </w:rPr>
        <w:t>Đơn chào hàng theo Mẫu số 1;</w:t>
      </w:r>
    </w:p>
    <w:p w14:paraId="58049A51" w14:textId="77777777" w:rsidR="00EE5EAC" w:rsidRPr="00A3755F" w:rsidRDefault="00EE5EAC" w:rsidP="00C80979">
      <w:pPr>
        <w:pStyle w:val="ListBullet"/>
        <w:numPr>
          <w:ilvl w:val="0"/>
          <w:numId w:val="7"/>
        </w:numPr>
        <w:tabs>
          <w:tab w:val="left" w:pos="851"/>
        </w:tabs>
        <w:spacing w:before="60" w:after="60"/>
        <w:ind w:left="0" w:firstLine="567"/>
        <w:contextualSpacing w:val="0"/>
        <w:jc w:val="both"/>
        <w:rPr>
          <w:rFonts w:ascii="Times New Roman" w:hAnsi="Times New Roman" w:cs="Times New Roman"/>
          <w:color w:val="000000" w:themeColor="text1"/>
          <w:sz w:val="26"/>
          <w:szCs w:val="26"/>
          <w:lang w:val="vi-VN"/>
        </w:rPr>
      </w:pPr>
      <w:r w:rsidRPr="00A3755F">
        <w:rPr>
          <w:rFonts w:ascii="Times New Roman" w:hAnsi="Times New Roman" w:cs="Times New Roman"/>
          <w:color w:val="000000" w:themeColor="text1"/>
          <w:sz w:val="26"/>
          <w:szCs w:val="26"/>
          <w:lang w:val="vi-VN"/>
        </w:rPr>
        <w:t>Biểu giá chào theo Mẫu số 2;</w:t>
      </w:r>
    </w:p>
    <w:p w14:paraId="12A2B760" w14:textId="77777777" w:rsidR="00EE5EAC" w:rsidRPr="0041505C" w:rsidRDefault="00EE5EAC" w:rsidP="00C80979">
      <w:pPr>
        <w:pStyle w:val="ListBullet"/>
        <w:numPr>
          <w:ilvl w:val="0"/>
          <w:numId w:val="7"/>
        </w:numPr>
        <w:tabs>
          <w:tab w:val="left" w:pos="851"/>
        </w:tabs>
        <w:spacing w:before="60" w:after="60"/>
        <w:ind w:left="0" w:firstLine="567"/>
        <w:contextualSpacing w:val="0"/>
        <w:jc w:val="both"/>
        <w:rPr>
          <w:rFonts w:ascii="Times New Roman" w:hAnsi="Times New Roman" w:cs="Times New Roman"/>
          <w:color w:val="000000" w:themeColor="text1"/>
          <w:sz w:val="26"/>
          <w:szCs w:val="26"/>
          <w:lang w:val="vi-VN"/>
        </w:rPr>
      </w:pPr>
      <w:r w:rsidRPr="00A3755F">
        <w:rPr>
          <w:rFonts w:ascii="Times New Roman" w:hAnsi="Times New Roman" w:cs="Times New Roman"/>
          <w:color w:val="000000" w:themeColor="text1"/>
          <w:sz w:val="26"/>
          <w:szCs w:val="26"/>
          <w:lang w:val="vi-VN"/>
        </w:rPr>
        <w:t>Giá chào phải bao gồm toàn bộ chi phí để thực hiện gói thầu;</w:t>
      </w:r>
    </w:p>
    <w:p w14:paraId="0B93FC1F" w14:textId="473BFB37" w:rsidR="0041505C" w:rsidRPr="00A3755F" w:rsidRDefault="0041505C" w:rsidP="00C80979">
      <w:pPr>
        <w:pStyle w:val="ListBullet"/>
        <w:numPr>
          <w:ilvl w:val="0"/>
          <w:numId w:val="7"/>
        </w:numPr>
        <w:tabs>
          <w:tab w:val="left" w:pos="851"/>
        </w:tabs>
        <w:spacing w:before="60" w:after="60"/>
        <w:ind w:left="0" w:firstLine="567"/>
        <w:contextualSpacing w:val="0"/>
        <w:jc w:val="both"/>
        <w:rPr>
          <w:rFonts w:ascii="Times New Roman" w:hAnsi="Times New Roman" w:cs="Times New Roman"/>
          <w:color w:val="000000" w:themeColor="text1"/>
          <w:sz w:val="26"/>
          <w:szCs w:val="26"/>
          <w:lang w:val="vi-VN"/>
        </w:rPr>
      </w:pPr>
      <w:r w:rsidRPr="00A3755F">
        <w:rPr>
          <w:rFonts w:ascii="Times New Roman" w:hAnsi="Times New Roman" w:cs="Times New Roman"/>
          <w:color w:val="000000" w:themeColor="text1"/>
          <w:sz w:val="26"/>
          <w:szCs w:val="26"/>
          <w:lang w:val="vi-VN"/>
        </w:rPr>
        <w:t>Tất cả các nội dung trong hồ sơ đề xuất phải bằng tiếng Việt;</w:t>
      </w:r>
    </w:p>
    <w:p w14:paraId="076193E7" w14:textId="09D7436D" w:rsidR="00EE5EAC" w:rsidRPr="00A3755F" w:rsidRDefault="00EE5EAC" w:rsidP="00C80979">
      <w:pPr>
        <w:pStyle w:val="ListBullet"/>
        <w:numPr>
          <w:ilvl w:val="0"/>
          <w:numId w:val="7"/>
        </w:numPr>
        <w:tabs>
          <w:tab w:val="left" w:pos="851"/>
        </w:tabs>
        <w:spacing w:before="60" w:after="60"/>
        <w:ind w:left="0" w:firstLine="567"/>
        <w:contextualSpacing w:val="0"/>
        <w:jc w:val="both"/>
        <w:rPr>
          <w:rFonts w:ascii="Times New Roman" w:hAnsi="Times New Roman" w:cs="Times New Roman"/>
          <w:color w:val="000000" w:themeColor="text1"/>
          <w:sz w:val="26"/>
          <w:szCs w:val="26"/>
          <w:lang w:val="vi-VN"/>
        </w:rPr>
      </w:pPr>
      <w:r w:rsidRPr="00A3755F">
        <w:rPr>
          <w:rFonts w:ascii="Times New Roman" w:hAnsi="Times New Roman" w:cs="Times New Roman"/>
          <w:color w:val="000000" w:themeColor="text1"/>
          <w:sz w:val="26"/>
          <w:szCs w:val="26"/>
          <w:lang w:val="vi-VN"/>
        </w:rPr>
        <w:t>Đồng tiền chào giá: đồng Việt Nam (VN</w:t>
      </w:r>
      <w:r w:rsidR="0011613C" w:rsidRPr="0011613C">
        <w:rPr>
          <w:rFonts w:ascii="Times New Roman" w:hAnsi="Times New Roman" w:cs="Times New Roman"/>
          <w:color w:val="000000" w:themeColor="text1"/>
          <w:sz w:val="26"/>
          <w:szCs w:val="26"/>
          <w:lang w:val="vi-VN"/>
        </w:rPr>
        <w:t>Đ</w:t>
      </w:r>
      <w:r w:rsidRPr="00A3755F">
        <w:rPr>
          <w:rFonts w:ascii="Times New Roman" w:hAnsi="Times New Roman" w:cs="Times New Roman"/>
          <w:color w:val="000000" w:themeColor="text1"/>
          <w:sz w:val="26"/>
          <w:szCs w:val="26"/>
          <w:lang w:val="vi-VN"/>
        </w:rPr>
        <w:t>);</w:t>
      </w:r>
    </w:p>
    <w:p w14:paraId="4573B6F8" w14:textId="77777777" w:rsidR="00EE5EAC" w:rsidRPr="00A3755F" w:rsidRDefault="00EE5EAC" w:rsidP="00C80979">
      <w:pPr>
        <w:pStyle w:val="ListBullet"/>
        <w:numPr>
          <w:ilvl w:val="0"/>
          <w:numId w:val="7"/>
        </w:numPr>
        <w:tabs>
          <w:tab w:val="left" w:pos="851"/>
        </w:tabs>
        <w:spacing w:before="60" w:after="60"/>
        <w:ind w:left="0" w:firstLine="567"/>
        <w:contextualSpacing w:val="0"/>
        <w:jc w:val="both"/>
        <w:rPr>
          <w:rFonts w:ascii="Times New Roman" w:hAnsi="Times New Roman" w:cs="Times New Roman"/>
          <w:color w:val="000000" w:themeColor="text1"/>
          <w:sz w:val="26"/>
          <w:szCs w:val="26"/>
          <w:lang w:val="vi-VN"/>
        </w:rPr>
      </w:pPr>
      <w:r w:rsidRPr="00A3755F">
        <w:rPr>
          <w:rFonts w:ascii="Times New Roman" w:hAnsi="Times New Roman" w:cs="Times New Roman"/>
          <w:color w:val="000000" w:themeColor="text1"/>
          <w:sz w:val="26"/>
          <w:szCs w:val="26"/>
          <w:lang w:val="vi-VN"/>
        </w:rPr>
        <w:t>Giấy chứng nhận đăng ký doanh nghiệp, hoặc Giấy chứng nhận đầu tư được cấp theo quy định của pháp luật hoặc Quyết định thành lập đối với các tổ chức không có đăng ký doanh nghiệp;</w:t>
      </w:r>
    </w:p>
    <w:p w14:paraId="033F2ED3" w14:textId="77777777" w:rsidR="00EE5EAC" w:rsidRPr="00A3755F" w:rsidRDefault="00EE5EAC" w:rsidP="00C80979">
      <w:pPr>
        <w:pStyle w:val="ListBullet"/>
        <w:numPr>
          <w:ilvl w:val="0"/>
          <w:numId w:val="7"/>
        </w:numPr>
        <w:tabs>
          <w:tab w:val="left" w:pos="851"/>
        </w:tabs>
        <w:spacing w:before="60" w:after="60"/>
        <w:ind w:left="0" w:firstLine="567"/>
        <w:contextualSpacing w:val="0"/>
        <w:jc w:val="both"/>
        <w:rPr>
          <w:rFonts w:ascii="Times New Roman" w:hAnsi="Times New Roman" w:cs="Times New Roman"/>
          <w:color w:val="000000" w:themeColor="text1"/>
          <w:sz w:val="26"/>
          <w:szCs w:val="26"/>
          <w:lang w:val="vi-VN"/>
        </w:rPr>
      </w:pPr>
      <w:r w:rsidRPr="00A3755F">
        <w:rPr>
          <w:rFonts w:ascii="Times New Roman" w:hAnsi="Times New Roman" w:cs="Times New Roman"/>
          <w:color w:val="000000" w:themeColor="text1"/>
          <w:sz w:val="26"/>
          <w:szCs w:val="26"/>
          <w:lang w:val="vi-VN"/>
        </w:rPr>
        <w:t>Thỏa thuận liên danh nếu là NHÀ THẦU liên danh theo Mẫu số 3;</w:t>
      </w:r>
    </w:p>
    <w:p w14:paraId="29F40941" w14:textId="77777777" w:rsidR="00EE5EAC" w:rsidRPr="00A3755F" w:rsidRDefault="00EE5EAC" w:rsidP="00C80979">
      <w:pPr>
        <w:pStyle w:val="ListBullet"/>
        <w:numPr>
          <w:ilvl w:val="0"/>
          <w:numId w:val="7"/>
        </w:numPr>
        <w:tabs>
          <w:tab w:val="left" w:pos="851"/>
        </w:tabs>
        <w:spacing w:before="60" w:after="60"/>
        <w:ind w:left="0" w:firstLine="567"/>
        <w:contextualSpacing w:val="0"/>
        <w:jc w:val="both"/>
        <w:rPr>
          <w:rFonts w:ascii="Times New Roman" w:hAnsi="Times New Roman" w:cs="Times New Roman"/>
          <w:color w:val="000000" w:themeColor="text1"/>
          <w:sz w:val="26"/>
          <w:szCs w:val="26"/>
          <w:lang w:val="vi-VN"/>
        </w:rPr>
      </w:pPr>
      <w:r w:rsidRPr="00A3755F">
        <w:rPr>
          <w:rFonts w:ascii="Times New Roman" w:hAnsi="Times New Roman" w:cs="Times New Roman"/>
          <w:color w:val="000000" w:themeColor="text1"/>
          <w:sz w:val="26"/>
          <w:szCs w:val="26"/>
          <w:lang w:val="vi-VN"/>
        </w:rPr>
        <w:t>Tài liệu chứng minh tư cách hợp lệ của người ký Đơn chào hàng, của NHÀ THẦU và tài liệu chứng minh năng lực và kinh nghiệm của NHÀ THẦU;</w:t>
      </w:r>
    </w:p>
    <w:p w14:paraId="1213C9BA" w14:textId="77777777" w:rsidR="00EE5EAC" w:rsidRPr="00A3755F" w:rsidRDefault="00EE5EAC" w:rsidP="00C80979">
      <w:pPr>
        <w:pStyle w:val="ListBullet"/>
        <w:numPr>
          <w:ilvl w:val="0"/>
          <w:numId w:val="7"/>
        </w:numPr>
        <w:tabs>
          <w:tab w:val="left" w:pos="851"/>
        </w:tabs>
        <w:spacing w:before="60" w:after="60"/>
        <w:ind w:left="0" w:firstLine="567"/>
        <w:contextualSpacing w:val="0"/>
        <w:jc w:val="both"/>
        <w:rPr>
          <w:rFonts w:ascii="Times New Roman" w:hAnsi="Times New Roman" w:cs="Times New Roman"/>
          <w:color w:val="000000" w:themeColor="text1"/>
          <w:sz w:val="26"/>
          <w:szCs w:val="26"/>
          <w:lang w:val="vi-VN"/>
        </w:rPr>
      </w:pPr>
      <w:r w:rsidRPr="00A3755F">
        <w:rPr>
          <w:rFonts w:ascii="Times New Roman" w:hAnsi="Times New Roman" w:cs="Times New Roman"/>
          <w:color w:val="000000" w:themeColor="text1"/>
          <w:sz w:val="26"/>
          <w:szCs w:val="26"/>
          <w:lang w:val="vi-VN"/>
        </w:rPr>
        <w:t>NHÀ THẦU chỉ được phép đề xuất một (01) Thư giảm giá (nếu có), gửi kèm HSĐX;</w:t>
      </w:r>
    </w:p>
    <w:p w14:paraId="554A7343" w14:textId="6C79719F" w:rsidR="00225B6D" w:rsidRPr="00225B6D" w:rsidRDefault="00EE5EAC" w:rsidP="00225B6D">
      <w:pPr>
        <w:pStyle w:val="ListBullet"/>
        <w:numPr>
          <w:ilvl w:val="0"/>
          <w:numId w:val="7"/>
        </w:numPr>
        <w:tabs>
          <w:tab w:val="left" w:pos="851"/>
        </w:tabs>
        <w:spacing w:before="60" w:after="60"/>
        <w:ind w:left="0" w:firstLine="567"/>
        <w:contextualSpacing w:val="0"/>
        <w:jc w:val="both"/>
        <w:rPr>
          <w:rFonts w:ascii="Times New Roman" w:hAnsi="Times New Roman" w:cs="Times New Roman"/>
          <w:color w:val="000000" w:themeColor="text1"/>
          <w:sz w:val="26"/>
          <w:szCs w:val="26"/>
          <w:lang w:val="vi-VN"/>
        </w:rPr>
      </w:pPr>
      <w:r w:rsidRPr="00225B6D">
        <w:rPr>
          <w:rFonts w:ascii="Times New Roman" w:hAnsi="Times New Roman" w:cs="Times New Roman"/>
          <w:color w:val="000000" w:themeColor="text1"/>
          <w:sz w:val="26"/>
          <w:szCs w:val="26"/>
          <w:lang w:val="vi-VN"/>
        </w:rPr>
        <w:t>Các tài liệu kỹ thuật</w:t>
      </w:r>
      <w:r w:rsidR="00E11E3B" w:rsidRPr="00AB18C0">
        <w:rPr>
          <w:rFonts w:ascii="Times New Roman" w:hAnsi="Times New Roman" w:cs="Times New Roman"/>
          <w:color w:val="000000" w:themeColor="text1"/>
          <w:sz w:val="26"/>
          <w:szCs w:val="26"/>
          <w:lang w:val="vi-VN"/>
        </w:rPr>
        <w:t xml:space="preserve"> gắn liền với Phạm vi công việc tại Phụ lục 02, HSYC</w:t>
      </w:r>
      <w:r w:rsidR="00225B6D" w:rsidRPr="00AB18C0">
        <w:rPr>
          <w:rFonts w:ascii="Times New Roman" w:hAnsi="Times New Roman" w:cs="Times New Roman"/>
          <w:color w:val="000000" w:themeColor="text1"/>
          <w:sz w:val="26"/>
          <w:szCs w:val="26"/>
          <w:lang w:val="vi-VN"/>
        </w:rPr>
        <w:t>:</w:t>
      </w:r>
    </w:p>
    <w:p w14:paraId="1DC5D38C" w14:textId="3D77C5D7" w:rsidR="00225B6D" w:rsidRPr="00AB18C0" w:rsidRDefault="00225B6D" w:rsidP="00225B6D">
      <w:pPr>
        <w:pStyle w:val="ListBullet"/>
        <w:numPr>
          <w:ilvl w:val="0"/>
          <w:numId w:val="0"/>
        </w:numPr>
        <w:tabs>
          <w:tab w:val="left" w:pos="851"/>
        </w:tabs>
        <w:spacing w:before="60" w:after="60"/>
        <w:ind w:firstLine="567"/>
        <w:contextualSpacing w:val="0"/>
        <w:jc w:val="both"/>
        <w:rPr>
          <w:rFonts w:ascii="Times New Roman" w:hAnsi="Times New Roman" w:cs="Times New Roman"/>
          <w:color w:val="000000" w:themeColor="text1"/>
          <w:sz w:val="26"/>
          <w:szCs w:val="26"/>
          <w:lang w:val="vi-VN"/>
        </w:rPr>
      </w:pPr>
      <w:r w:rsidRPr="00AB18C0">
        <w:rPr>
          <w:rFonts w:ascii="Times New Roman" w:hAnsi="Times New Roman" w:cs="Times New Roman"/>
          <w:color w:val="000000" w:themeColor="text1"/>
          <w:sz w:val="26"/>
          <w:szCs w:val="26"/>
          <w:lang w:val="vi-VN"/>
        </w:rPr>
        <w:t>+</w:t>
      </w:r>
      <w:r w:rsidRPr="00AB18C0">
        <w:rPr>
          <w:rFonts w:ascii="Times New Roman" w:hAnsi="Times New Roman" w:cs="Times New Roman"/>
          <w:color w:val="000000" w:themeColor="text1"/>
          <w:sz w:val="26"/>
          <w:szCs w:val="26"/>
          <w:lang w:val="vi-VN"/>
        </w:rPr>
        <w:tab/>
      </w:r>
      <w:r w:rsidR="000B11A8" w:rsidRPr="00AB18C0">
        <w:rPr>
          <w:rFonts w:ascii="Times New Roman" w:hAnsi="Times New Roman" w:cs="Times New Roman"/>
          <w:color w:val="000000" w:themeColor="text1"/>
          <w:sz w:val="26"/>
          <w:szCs w:val="26"/>
          <w:lang w:val="vi-VN"/>
        </w:rPr>
        <w:t>Phương pháp luận và cách tiếp cận triển khai</w:t>
      </w:r>
      <w:r w:rsidRPr="00AB18C0">
        <w:rPr>
          <w:rFonts w:ascii="Times New Roman" w:hAnsi="Times New Roman" w:cs="Times New Roman"/>
          <w:color w:val="000000" w:themeColor="text1"/>
          <w:sz w:val="26"/>
          <w:szCs w:val="26"/>
          <w:lang w:val="vi-VN"/>
        </w:rPr>
        <w:t xml:space="preserve">: </w:t>
      </w:r>
      <w:r w:rsidRPr="00AB18C0">
        <w:rPr>
          <w:rFonts w:ascii="Times New Roman" w:hAnsi="Times New Roman" w:cs="Times New Roman"/>
          <w:sz w:val="26"/>
          <w:szCs w:val="26"/>
          <w:lang w:val="vi-VN"/>
        </w:rPr>
        <w:t xml:space="preserve">Mô tả chi tiết phương pháp </w:t>
      </w:r>
      <w:r w:rsidRPr="00225B6D">
        <w:rPr>
          <w:rFonts w:ascii="Times New Roman" w:hAnsi="Times New Roman" w:cs="Times New Roman"/>
          <w:sz w:val="26"/>
          <w:szCs w:val="26"/>
          <w:lang w:val="vi-VN"/>
        </w:rPr>
        <w:t>hoàn thiện</w:t>
      </w:r>
      <w:r w:rsidRPr="00AB18C0">
        <w:rPr>
          <w:rFonts w:ascii="Times New Roman" w:hAnsi="Times New Roman" w:cs="Times New Roman"/>
          <w:sz w:val="26"/>
          <w:szCs w:val="26"/>
          <w:lang w:val="vi-VN"/>
        </w:rPr>
        <w:t xml:space="preserve"> mô hình và</w:t>
      </w:r>
      <w:r w:rsidRPr="00225B6D">
        <w:rPr>
          <w:rFonts w:ascii="Times New Roman" w:hAnsi="Times New Roman" w:cs="Times New Roman"/>
          <w:sz w:val="26"/>
          <w:szCs w:val="26"/>
          <w:lang w:val="vi-VN"/>
        </w:rPr>
        <w:t xml:space="preserve"> cơ cấu tổ chức</w:t>
      </w:r>
      <w:r w:rsidRPr="00AB18C0">
        <w:rPr>
          <w:rFonts w:ascii="Times New Roman" w:hAnsi="Times New Roman" w:cs="Times New Roman"/>
          <w:sz w:val="26"/>
          <w:szCs w:val="26"/>
          <w:lang w:val="vi-VN"/>
        </w:rPr>
        <w:t xml:space="preserve">, </w:t>
      </w:r>
      <w:r w:rsidRPr="00225B6D">
        <w:rPr>
          <w:rFonts w:ascii="Times New Roman" w:hAnsi="Times New Roman" w:cs="Times New Roman"/>
          <w:sz w:val="26"/>
          <w:szCs w:val="26"/>
          <w:lang w:val="vi-VN"/>
        </w:rPr>
        <w:t>xây dựng mô tả chức năng công việc phù hợp với hoạt động</w:t>
      </w:r>
      <w:r w:rsidRPr="00AB18C0">
        <w:rPr>
          <w:rFonts w:ascii="Times New Roman" w:hAnsi="Times New Roman" w:cs="Times New Roman"/>
          <w:sz w:val="26"/>
          <w:szCs w:val="26"/>
          <w:lang w:val="vi-VN"/>
        </w:rPr>
        <w:t xml:space="preserve"> và </w:t>
      </w:r>
      <w:r w:rsidRPr="00225B6D">
        <w:rPr>
          <w:rFonts w:ascii="Times New Roman" w:hAnsi="Times New Roman" w:cs="Times New Roman"/>
          <w:sz w:val="26"/>
          <w:szCs w:val="26"/>
          <w:lang w:val="vi-VN"/>
        </w:rPr>
        <w:t xml:space="preserve">xây dựng cơ chế </w:t>
      </w:r>
      <w:r w:rsidRPr="00AB18C0">
        <w:rPr>
          <w:rFonts w:ascii="Times New Roman" w:hAnsi="Times New Roman" w:cs="Times New Roman"/>
          <w:sz w:val="26"/>
          <w:szCs w:val="26"/>
          <w:lang w:val="vi-VN"/>
        </w:rPr>
        <w:t>phân quyền</w:t>
      </w:r>
      <w:r w:rsidRPr="00225B6D">
        <w:rPr>
          <w:rFonts w:ascii="Times New Roman" w:hAnsi="Times New Roman" w:cs="Times New Roman"/>
          <w:sz w:val="26"/>
          <w:szCs w:val="26"/>
          <w:lang w:val="vi-VN"/>
        </w:rPr>
        <w:t>, ma trận phân quyền quản trị</w:t>
      </w:r>
      <w:r w:rsidR="00EA63E9" w:rsidRPr="00AB18C0">
        <w:rPr>
          <w:rFonts w:ascii="Times New Roman" w:hAnsi="Times New Roman" w:cs="Times New Roman"/>
          <w:sz w:val="26"/>
          <w:szCs w:val="26"/>
          <w:lang w:val="vi-VN"/>
        </w:rPr>
        <w:t>.</w:t>
      </w:r>
    </w:p>
    <w:p w14:paraId="24AE9150" w14:textId="65098894" w:rsidR="00225B6D" w:rsidRPr="00AB18C0" w:rsidRDefault="00225B6D" w:rsidP="00225B6D">
      <w:pPr>
        <w:pStyle w:val="ListParagraph"/>
        <w:tabs>
          <w:tab w:val="left" w:pos="851"/>
        </w:tabs>
        <w:spacing w:before="120" w:after="120" w:line="240" w:lineRule="auto"/>
        <w:ind w:left="0" w:firstLine="567"/>
        <w:contextualSpacing w:val="0"/>
        <w:jc w:val="both"/>
        <w:rPr>
          <w:rFonts w:ascii="Times New Roman" w:hAnsi="Times New Roman" w:cs="Times New Roman"/>
          <w:sz w:val="26"/>
          <w:szCs w:val="26"/>
          <w:lang w:val="vi-VN"/>
        </w:rPr>
      </w:pPr>
      <w:r w:rsidRPr="00AB18C0">
        <w:rPr>
          <w:rFonts w:ascii="Times New Roman" w:hAnsi="Times New Roman" w:cs="Times New Roman"/>
          <w:color w:val="000000" w:themeColor="text1"/>
          <w:sz w:val="26"/>
          <w:szCs w:val="26"/>
          <w:lang w:val="vi-VN"/>
        </w:rPr>
        <w:t>+  P</w:t>
      </w:r>
      <w:r w:rsidR="000B11A8" w:rsidRPr="00AB18C0">
        <w:rPr>
          <w:rFonts w:ascii="Times New Roman" w:hAnsi="Times New Roman" w:cs="Times New Roman"/>
          <w:color w:val="000000" w:themeColor="text1"/>
          <w:sz w:val="26"/>
          <w:szCs w:val="26"/>
          <w:lang w:val="vi-VN"/>
        </w:rPr>
        <w:t>hương pháp quản lý dự án</w:t>
      </w:r>
      <w:r w:rsidRPr="00AB18C0">
        <w:rPr>
          <w:rFonts w:ascii="Times New Roman" w:hAnsi="Times New Roman" w:cs="Times New Roman"/>
          <w:color w:val="000000" w:themeColor="text1"/>
          <w:sz w:val="26"/>
          <w:szCs w:val="26"/>
          <w:lang w:val="vi-VN"/>
        </w:rPr>
        <w:t xml:space="preserve">: </w:t>
      </w:r>
      <w:r w:rsidRPr="00AB18C0">
        <w:rPr>
          <w:rFonts w:ascii="Times New Roman" w:hAnsi="Times New Roman" w:cs="Times New Roman"/>
          <w:sz w:val="26"/>
          <w:szCs w:val="26"/>
          <w:lang w:val="vi-VN"/>
        </w:rPr>
        <w:t>Kế</w:t>
      </w:r>
      <w:r w:rsidRPr="00225B6D">
        <w:rPr>
          <w:rFonts w:ascii="Times New Roman" w:hAnsi="Times New Roman" w:cs="Times New Roman"/>
          <w:sz w:val="26"/>
          <w:szCs w:val="26"/>
          <w:lang w:val="vi-VN"/>
        </w:rPr>
        <w:t xml:space="preserve"> hoạch dự án</w:t>
      </w:r>
      <w:r w:rsidRPr="00AB18C0">
        <w:rPr>
          <w:rFonts w:ascii="Times New Roman" w:hAnsi="Times New Roman" w:cs="Times New Roman"/>
          <w:sz w:val="26"/>
          <w:szCs w:val="26"/>
          <w:lang w:val="vi-VN"/>
        </w:rPr>
        <w:t xml:space="preserve">, </w:t>
      </w:r>
      <w:r w:rsidRPr="00225B6D">
        <w:rPr>
          <w:rFonts w:ascii="Times New Roman" w:hAnsi="Times New Roman" w:cs="Times New Roman"/>
          <w:sz w:val="26"/>
          <w:szCs w:val="26"/>
          <w:lang w:val="vi-VN"/>
        </w:rPr>
        <w:t>Phương pháp quản lý, cơ chế báo cáo tiến độ và kiểm soát chất lượng dự án</w:t>
      </w:r>
    </w:p>
    <w:p w14:paraId="62ECB3E4" w14:textId="04A2ECB7" w:rsidR="00EE5EAC" w:rsidRPr="00AB18C0" w:rsidRDefault="00225B6D" w:rsidP="00225B6D">
      <w:pPr>
        <w:pStyle w:val="ListBullet"/>
        <w:numPr>
          <w:ilvl w:val="0"/>
          <w:numId w:val="0"/>
        </w:numPr>
        <w:tabs>
          <w:tab w:val="left" w:pos="851"/>
        </w:tabs>
        <w:spacing w:before="60" w:after="60"/>
        <w:ind w:firstLine="567"/>
        <w:contextualSpacing w:val="0"/>
        <w:jc w:val="both"/>
        <w:rPr>
          <w:rFonts w:ascii="Times New Roman" w:hAnsi="Times New Roman" w:cs="Times New Roman"/>
          <w:color w:val="000000" w:themeColor="text1"/>
          <w:sz w:val="26"/>
          <w:szCs w:val="26"/>
          <w:lang w:val="vi-VN"/>
        </w:rPr>
      </w:pPr>
      <w:r w:rsidRPr="00AB18C0">
        <w:rPr>
          <w:rFonts w:ascii="Times New Roman" w:hAnsi="Times New Roman" w:cs="Times New Roman"/>
          <w:color w:val="000000" w:themeColor="text1"/>
          <w:sz w:val="26"/>
          <w:szCs w:val="26"/>
          <w:lang w:val="vi-VN"/>
        </w:rPr>
        <w:t>+</w:t>
      </w:r>
      <w:r w:rsidRPr="00AB18C0">
        <w:rPr>
          <w:rFonts w:ascii="Times New Roman" w:hAnsi="Times New Roman" w:cs="Times New Roman"/>
          <w:color w:val="000000" w:themeColor="text1"/>
          <w:sz w:val="26"/>
          <w:szCs w:val="26"/>
          <w:lang w:val="vi-VN"/>
        </w:rPr>
        <w:tab/>
        <w:t>S</w:t>
      </w:r>
      <w:r w:rsidR="000B11A8" w:rsidRPr="00AB18C0">
        <w:rPr>
          <w:rFonts w:ascii="Times New Roman" w:hAnsi="Times New Roman" w:cs="Times New Roman"/>
          <w:color w:val="000000" w:themeColor="text1"/>
          <w:sz w:val="26"/>
          <w:szCs w:val="26"/>
          <w:lang w:val="vi-VN"/>
        </w:rPr>
        <w:t>ản phẩm bàn giao</w:t>
      </w:r>
      <w:r w:rsidRPr="00AB18C0">
        <w:rPr>
          <w:rFonts w:ascii="Times New Roman" w:hAnsi="Times New Roman" w:cs="Times New Roman"/>
          <w:color w:val="000000" w:themeColor="text1"/>
          <w:sz w:val="26"/>
          <w:szCs w:val="26"/>
          <w:lang w:val="vi-VN"/>
        </w:rPr>
        <w:t xml:space="preserve"> v</w:t>
      </w:r>
      <w:r w:rsidR="000B11A8" w:rsidRPr="00AB18C0">
        <w:rPr>
          <w:rFonts w:ascii="Times New Roman" w:hAnsi="Times New Roman" w:cs="Times New Roman"/>
          <w:color w:val="000000" w:themeColor="text1"/>
          <w:sz w:val="26"/>
          <w:szCs w:val="26"/>
          <w:lang w:val="vi-VN"/>
        </w:rPr>
        <w:t>à tài liệu</w:t>
      </w:r>
      <w:r w:rsidR="00EE5EAC" w:rsidRPr="00225B6D">
        <w:rPr>
          <w:rFonts w:ascii="Times New Roman" w:hAnsi="Times New Roman" w:cs="Times New Roman"/>
          <w:color w:val="000000" w:themeColor="text1"/>
          <w:sz w:val="26"/>
          <w:szCs w:val="26"/>
          <w:lang w:val="vi-VN"/>
        </w:rPr>
        <w:t xml:space="preserve"> khác</w:t>
      </w:r>
      <w:r w:rsidR="00864C73" w:rsidRPr="00AB18C0">
        <w:rPr>
          <w:rFonts w:ascii="Times New Roman" w:hAnsi="Times New Roman" w:cs="Times New Roman"/>
          <w:color w:val="000000" w:themeColor="text1"/>
          <w:sz w:val="26"/>
          <w:szCs w:val="26"/>
          <w:lang w:val="vi-VN"/>
        </w:rPr>
        <w:t xml:space="preserve"> liên quan đến dự án</w:t>
      </w:r>
      <w:r w:rsidR="00EE5EAC" w:rsidRPr="00225B6D">
        <w:rPr>
          <w:rFonts w:ascii="Times New Roman" w:hAnsi="Times New Roman" w:cs="Times New Roman"/>
          <w:color w:val="000000" w:themeColor="text1"/>
          <w:sz w:val="26"/>
          <w:szCs w:val="26"/>
          <w:lang w:val="vi-VN"/>
        </w:rPr>
        <w:t xml:space="preserve"> (nếu có)</w:t>
      </w:r>
      <w:r w:rsidR="0041505C" w:rsidRPr="00225B6D">
        <w:rPr>
          <w:rFonts w:ascii="Times New Roman" w:hAnsi="Times New Roman" w:cs="Times New Roman"/>
          <w:color w:val="000000" w:themeColor="text1"/>
          <w:sz w:val="26"/>
          <w:szCs w:val="26"/>
          <w:lang w:val="vi-VN"/>
        </w:rPr>
        <w:t>.</w:t>
      </w:r>
    </w:p>
    <w:p w14:paraId="2DCD6032" w14:textId="77777777" w:rsidR="00EE5EAC" w:rsidRPr="00A3755F" w:rsidRDefault="00EE5EAC" w:rsidP="007C7582">
      <w:pPr>
        <w:tabs>
          <w:tab w:val="left" w:pos="851"/>
        </w:tabs>
        <w:spacing w:before="60" w:after="60"/>
        <w:ind w:firstLine="567"/>
        <w:jc w:val="both"/>
        <w:rPr>
          <w:rFonts w:ascii="Times New Roman" w:hAnsi="Times New Roman"/>
          <w:color w:val="000000" w:themeColor="text1"/>
          <w:sz w:val="26"/>
          <w:szCs w:val="26"/>
          <w:lang w:val="pl-PL"/>
        </w:rPr>
      </w:pPr>
      <w:r w:rsidRPr="00A3755F">
        <w:rPr>
          <w:rFonts w:ascii="Times New Roman" w:hAnsi="Times New Roman"/>
          <w:color w:val="000000" w:themeColor="text1"/>
          <w:sz w:val="26"/>
          <w:szCs w:val="26"/>
          <w:lang w:val="pl-PL"/>
        </w:rPr>
        <w:t>3.2. Tư cách hợp lệ của NHÀ THẦU:</w:t>
      </w:r>
    </w:p>
    <w:p w14:paraId="3AF03801" w14:textId="77777777" w:rsidR="00EE5EAC" w:rsidRPr="00A3755F" w:rsidRDefault="00EE5EAC" w:rsidP="0041505C">
      <w:pPr>
        <w:pStyle w:val="ListBullet"/>
        <w:numPr>
          <w:ilvl w:val="0"/>
          <w:numId w:val="0"/>
        </w:numPr>
        <w:tabs>
          <w:tab w:val="left" w:pos="851"/>
        </w:tabs>
        <w:spacing w:before="60" w:after="60"/>
        <w:ind w:firstLine="567"/>
        <w:contextualSpacing w:val="0"/>
        <w:jc w:val="both"/>
        <w:rPr>
          <w:rFonts w:ascii="Times New Roman" w:hAnsi="Times New Roman" w:cs="Times New Roman"/>
          <w:color w:val="000000" w:themeColor="text1"/>
          <w:sz w:val="26"/>
          <w:szCs w:val="26"/>
          <w:lang w:val="it-IT"/>
        </w:rPr>
      </w:pPr>
      <w:r w:rsidRPr="00A3755F">
        <w:rPr>
          <w:rFonts w:ascii="Times New Roman" w:hAnsi="Times New Roman" w:cs="Times New Roman"/>
          <w:color w:val="000000" w:themeColor="text1"/>
          <w:sz w:val="26"/>
          <w:szCs w:val="26"/>
          <w:lang w:val="it-IT"/>
        </w:rPr>
        <w:t>NHÀ THẦU là tổ chức có tư cách hợp lệ khi đáp ứng các điều kiện sau đây:</w:t>
      </w:r>
    </w:p>
    <w:p w14:paraId="2CA15009" w14:textId="77777777" w:rsidR="00EE5EAC" w:rsidRPr="00A3755F" w:rsidRDefault="00EE5EAC" w:rsidP="00C80979">
      <w:pPr>
        <w:pStyle w:val="ListBullet"/>
        <w:numPr>
          <w:ilvl w:val="0"/>
          <w:numId w:val="7"/>
        </w:numPr>
        <w:tabs>
          <w:tab w:val="left" w:pos="851"/>
        </w:tabs>
        <w:spacing w:before="60" w:after="60"/>
        <w:ind w:left="0" w:firstLine="567"/>
        <w:contextualSpacing w:val="0"/>
        <w:jc w:val="both"/>
        <w:rPr>
          <w:rFonts w:ascii="Times New Roman" w:hAnsi="Times New Roman" w:cs="Times New Roman"/>
          <w:color w:val="000000" w:themeColor="text1"/>
          <w:sz w:val="26"/>
          <w:szCs w:val="26"/>
          <w:lang w:val="vi-VN"/>
        </w:rPr>
      </w:pPr>
      <w:r w:rsidRPr="00A3755F">
        <w:rPr>
          <w:rFonts w:ascii="Times New Roman" w:hAnsi="Times New Roman" w:cs="Times New Roman"/>
          <w:color w:val="000000" w:themeColor="text1"/>
          <w:sz w:val="26"/>
          <w:szCs w:val="26"/>
          <w:lang w:val="vi-VN"/>
        </w:rPr>
        <w:t>Có giấy chứng nhận đăng ký doanh nghiệp, quyết định thành lập hoặc tài liệu có giá trị tương đương do cơ quan có thẩm quyền cấp;</w:t>
      </w:r>
    </w:p>
    <w:p w14:paraId="438842A9" w14:textId="77777777" w:rsidR="00EE5EAC" w:rsidRPr="00A3755F" w:rsidRDefault="00EE5EAC" w:rsidP="00C80979">
      <w:pPr>
        <w:pStyle w:val="ListBullet"/>
        <w:numPr>
          <w:ilvl w:val="0"/>
          <w:numId w:val="7"/>
        </w:numPr>
        <w:tabs>
          <w:tab w:val="left" w:pos="851"/>
        </w:tabs>
        <w:spacing w:before="60" w:after="60"/>
        <w:ind w:left="0" w:firstLine="567"/>
        <w:contextualSpacing w:val="0"/>
        <w:jc w:val="both"/>
        <w:rPr>
          <w:rFonts w:ascii="Times New Roman" w:hAnsi="Times New Roman" w:cs="Times New Roman"/>
          <w:color w:val="000000" w:themeColor="text1"/>
          <w:sz w:val="26"/>
          <w:szCs w:val="26"/>
          <w:lang w:val="vi-VN"/>
        </w:rPr>
      </w:pPr>
      <w:r w:rsidRPr="00A3755F">
        <w:rPr>
          <w:rFonts w:ascii="Times New Roman" w:hAnsi="Times New Roman" w:cs="Times New Roman"/>
          <w:color w:val="000000" w:themeColor="text1"/>
          <w:sz w:val="26"/>
          <w:szCs w:val="26"/>
          <w:lang w:val="vi-VN"/>
        </w:rPr>
        <w:t>Hạch toán tài chính độc lập;</w:t>
      </w:r>
    </w:p>
    <w:p w14:paraId="5D721B9E" w14:textId="77777777" w:rsidR="00EE5EAC" w:rsidRPr="00A3755F" w:rsidRDefault="00EE5EAC" w:rsidP="00C80979">
      <w:pPr>
        <w:pStyle w:val="ListBullet"/>
        <w:numPr>
          <w:ilvl w:val="0"/>
          <w:numId w:val="7"/>
        </w:numPr>
        <w:tabs>
          <w:tab w:val="left" w:pos="851"/>
        </w:tabs>
        <w:spacing w:before="60" w:after="60"/>
        <w:ind w:left="0" w:firstLine="567"/>
        <w:contextualSpacing w:val="0"/>
        <w:jc w:val="both"/>
        <w:rPr>
          <w:rFonts w:ascii="Times New Roman" w:hAnsi="Times New Roman" w:cs="Times New Roman"/>
          <w:color w:val="000000" w:themeColor="text1"/>
          <w:sz w:val="26"/>
          <w:szCs w:val="26"/>
          <w:lang w:val="vi-VN"/>
        </w:rPr>
      </w:pPr>
      <w:r w:rsidRPr="00A3755F">
        <w:rPr>
          <w:rFonts w:ascii="Times New Roman" w:hAnsi="Times New Roman" w:cs="Times New Roman"/>
          <w:color w:val="000000" w:themeColor="text1"/>
          <w:sz w:val="26"/>
          <w:szCs w:val="26"/>
          <w:lang w:val="vi-VN"/>
        </w:rPr>
        <w:t>Không đang trong quá trình giải thể; không bị kết luận đang lâm vào tình trạng phá sản hoặc nợ không có khả năng chi trả theo quy định của pháp luật;</w:t>
      </w:r>
    </w:p>
    <w:p w14:paraId="7D9A6E83" w14:textId="77777777" w:rsidR="00EE5EAC" w:rsidRPr="00A3755F" w:rsidRDefault="00EE5EAC" w:rsidP="00C80979">
      <w:pPr>
        <w:pStyle w:val="ListBullet"/>
        <w:numPr>
          <w:ilvl w:val="0"/>
          <w:numId w:val="7"/>
        </w:numPr>
        <w:tabs>
          <w:tab w:val="left" w:pos="851"/>
        </w:tabs>
        <w:spacing w:before="60" w:after="60"/>
        <w:ind w:left="0" w:firstLine="567"/>
        <w:contextualSpacing w:val="0"/>
        <w:jc w:val="both"/>
        <w:rPr>
          <w:rFonts w:ascii="Times New Roman" w:hAnsi="Times New Roman" w:cs="Times New Roman"/>
          <w:color w:val="000000" w:themeColor="text1"/>
          <w:sz w:val="26"/>
          <w:szCs w:val="26"/>
          <w:lang w:val="vi-VN"/>
        </w:rPr>
      </w:pPr>
      <w:r w:rsidRPr="00A3755F">
        <w:rPr>
          <w:rFonts w:ascii="Times New Roman" w:hAnsi="Times New Roman" w:cs="Times New Roman"/>
          <w:color w:val="000000" w:themeColor="text1"/>
          <w:sz w:val="26"/>
          <w:szCs w:val="26"/>
          <w:lang w:val="vi-VN"/>
        </w:rPr>
        <w:t xml:space="preserve">Không đang trong thời gian bị cấm tham dự thầu theo quy định của pháp luật về đấu thầu;      </w:t>
      </w:r>
    </w:p>
    <w:p w14:paraId="288E89EF" w14:textId="77777777" w:rsidR="00EE5EAC" w:rsidRPr="00A3755F" w:rsidRDefault="00EE5EAC" w:rsidP="00C80979">
      <w:pPr>
        <w:pStyle w:val="ListBullet"/>
        <w:numPr>
          <w:ilvl w:val="0"/>
          <w:numId w:val="7"/>
        </w:numPr>
        <w:tabs>
          <w:tab w:val="left" w:pos="851"/>
        </w:tabs>
        <w:spacing w:before="60" w:after="60"/>
        <w:ind w:left="0" w:firstLine="567"/>
        <w:contextualSpacing w:val="0"/>
        <w:jc w:val="both"/>
        <w:rPr>
          <w:rFonts w:ascii="Times New Roman" w:hAnsi="Times New Roman" w:cs="Times New Roman"/>
          <w:color w:val="000000" w:themeColor="text1"/>
          <w:sz w:val="26"/>
          <w:szCs w:val="26"/>
          <w:lang w:val="vi-VN"/>
        </w:rPr>
      </w:pPr>
      <w:r w:rsidRPr="00A3755F">
        <w:rPr>
          <w:rFonts w:ascii="Times New Roman" w:hAnsi="Times New Roman" w:cs="Times New Roman"/>
          <w:color w:val="000000" w:themeColor="text1"/>
          <w:sz w:val="26"/>
          <w:szCs w:val="26"/>
          <w:lang w:val="vi-VN"/>
        </w:rPr>
        <w:lastRenderedPageBreak/>
        <w:t xml:space="preserve">Bảo đảm cạnh tranh trong đấu thầu theo quy định: </w:t>
      </w:r>
    </w:p>
    <w:p w14:paraId="7F4E507D" w14:textId="79081D09" w:rsidR="00EE5EAC" w:rsidRPr="00A3755F" w:rsidRDefault="007C7582" w:rsidP="00356CA0">
      <w:pPr>
        <w:pStyle w:val="ListParagraph"/>
        <w:widowControl w:val="0"/>
        <w:numPr>
          <w:ilvl w:val="0"/>
          <w:numId w:val="9"/>
        </w:numPr>
        <w:tabs>
          <w:tab w:val="left" w:pos="851"/>
        </w:tabs>
        <w:suppressAutoHyphens/>
        <w:spacing w:before="60" w:after="60"/>
        <w:ind w:left="0" w:firstLine="567"/>
        <w:contextualSpacing w:val="0"/>
        <w:jc w:val="both"/>
        <w:rPr>
          <w:rFonts w:ascii="Times New Roman" w:hAnsi="Times New Roman" w:cs="Times New Roman"/>
          <w:color w:val="000000" w:themeColor="text1"/>
          <w:sz w:val="26"/>
          <w:szCs w:val="26"/>
          <w:lang w:val="vi-VN"/>
        </w:rPr>
      </w:pPr>
      <w:bookmarkStart w:id="15" w:name="_Toc526798978"/>
      <w:bookmarkStart w:id="16" w:name="_Toc526799647"/>
      <w:r w:rsidRPr="00A3755F">
        <w:rPr>
          <w:rFonts w:ascii="Times New Roman" w:hAnsi="Times New Roman" w:cs="Times New Roman"/>
          <w:color w:val="000000" w:themeColor="text1"/>
          <w:sz w:val="26"/>
          <w:szCs w:val="26"/>
          <w:lang w:val="vi-VN"/>
        </w:rPr>
        <w:t xml:space="preserve">NHÀ THẦU </w:t>
      </w:r>
      <w:r w:rsidR="00EE5EAC" w:rsidRPr="00A3755F">
        <w:rPr>
          <w:rFonts w:ascii="Times New Roman" w:hAnsi="Times New Roman" w:cs="Times New Roman"/>
          <w:color w:val="000000" w:themeColor="text1"/>
          <w:sz w:val="26"/>
          <w:szCs w:val="26"/>
          <w:lang w:val="vi-VN"/>
        </w:rPr>
        <w:t xml:space="preserve">tham dự thầu với các </w:t>
      </w:r>
      <w:r w:rsidR="0041505C" w:rsidRPr="00A3755F">
        <w:rPr>
          <w:rFonts w:ascii="Times New Roman" w:hAnsi="Times New Roman" w:cs="Times New Roman"/>
          <w:color w:val="000000" w:themeColor="text1"/>
          <w:sz w:val="26"/>
          <w:szCs w:val="26"/>
          <w:lang w:val="vi-VN"/>
        </w:rPr>
        <w:t>NHÀ THẦU</w:t>
      </w:r>
      <w:r w:rsidR="00EE5EAC" w:rsidRPr="00A3755F">
        <w:rPr>
          <w:rFonts w:ascii="Times New Roman" w:hAnsi="Times New Roman" w:cs="Times New Roman"/>
          <w:color w:val="000000" w:themeColor="text1"/>
          <w:sz w:val="26"/>
          <w:szCs w:val="26"/>
          <w:lang w:val="vi-VN"/>
        </w:rPr>
        <w:t xml:space="preserve"> tư vấn lập, thẩm tra: dự toán, hồ sơ mời thầu, hồ sơ yêu cầu, đánh giá hồ sơ dự thầu, hồ sơ đề xuất, kết quả lựa chọn </w:t>
      </w:r>
      <w:r w:rsidRPr="00A3755F">
        <w:rPr>
          <w:rFonts w:ascii="Times New Roman" w:hAnsi="Times New Roman" w:cs="Times New Roman"/>
          <w:color w:val="000000" w:themeColor="text1"/>
          <w:sz w:val="26"/>
          <w:szCs w:val="26"/>
          <w:lang w:val="vi-VN"/>
        </w:rPr>
        <w:t>NHÀ THẦU</w:t>
      </w:r>
      <w:r w:rsidR="00EE5EAC" w:rsidRPr="00A3755F">
        <w:rPr>
          <w:rFonts w:ascii="Times New Roman" w:hAnsi="Times New Roman" w:cs="Times New Roman"/>
          <w:color w:val="000000" w:themeColor="text1"/>
          <w:sz w:val="26"/>
          <w:szCs w:val="26"/>
          <w:lang w:val="vi-VN"/>
        </w:rPr>
        <w:t xml:space="preserve"> của gói thầu đó không được có cổ phần hoặc phần vốn góp của nhau trên 20%</w:t>
      </w:r>
      <w:bookmarkEnd w:id="15"/>
      <w:bookmarkEnd w:id="16"/>
      <w:r w:rsidR="00EE5EAC" w:rsidRPr="00A3755F">
        <w:rPr>
          <w:rFonts w:ascii="Times New Roman" w:hAnsi="Times New Roman" w:cs="Times New Roman"/>
          <w:color w:val="000000" w:themeColor="text1"/>
          <w:sz w:val="26"/>
          <w:szCs w:val="26"/>
          <w:lang w:val="vi-VN"/>
        </w:rPr>
        <w:t>;</w:t>
      </w:r>
    </w:p>
    <w:p w14:paraId="6C0BEB6B" w14:textId="77777777" w:rsidR="0041505C" w:rsidRPr="0041505C" w:rsidRDefault="00EE5EAC" w:rsidP="00356CA0">
      <w:pPr>
        <w:pStyle w:val="ListParagraph"/>
        <w:widowControl w:val="0"/>
        <w:numPr>
          <w:ilvl w:val="0"/>
          <w:numId w:val="9"/>
        </w:numPr>
        <w:tabs>
          <w:tab w:val="left" w:pos="851"/>
        </w:tabs>
        <w:suppressAutoHyphens/>
        <w:spacing w:before="60" w:after="60"/>
        <w:ind w:left="0" w:firstLine="567"/>
        <w:contextualSpacing w:val="0"/>
        <w:jc w:val="both"/>
        <w:rPr>
          <w:rFonts w:ascii="Times New Roman" w:hAnsi="Times New Roman" w:cs="Times New Roman"/>
          <w:color w:val="000000" w:themeColor="text1"/>
          <w:sz w:val="26"/>
          <w:szCs w:val="26"/>
          <w:lang w:val="vi-VN"/>
        </w:rPr>
      </w:pPr>
      <w:bookmarkStart w:id="17" w:name="_Toc526798979"/>
      <w:bookmarkStart w:id="18" w:name="_Toc526799648"/>
      <w:r w:rsidRPr="00A3755F">
        <w:rPr>
          <w:rFonts w:ascii="Times New Roman" w:hAnsi="Times New Roman" w:cs="Times New Roman"/>
          <w:color w:val="000000" w:themeColor="text1"/>
          <w:sz w:val="26"/>
          <w:szCs w:val="26"/>
          <w:lang w:val="vi-VN"/>
        </w:rPr>
        <w:t xml:space="preserve">Các </w:t>
      </w:r>
      <w:r w:rsidR="007C7582" w:rsidRPr="00A3755F">
        <w:rPr>
          <w:rFonts w:ascii="Times New Roman" w:hAnsi="Times New Roman" w:cs="Times New Roman"/>
          <w:color w:val="000000" w:themeColor="text1"/>
          <w:sz w:val="26"/>
          <w:szCs w:val="26"/>
          <w:lang w:val="vi-VN"/>
        </w:rPr>
        <w:t xml:space="preserve">NHÀ THẦU </w:t>
      </w:r>
      <w:r w:rsidRPr="00A3755F">
        <w:rPr>
          <w:rFonts w:ascii="Times New Roman" w:hAnsi="Times New Roman" w:cs="Times New Roman"/>
          <w:color w:val="000000" w:themeColor="text1"/>
          <w:sz w:val="26"/>
          <w:szCs w:val="26"/>
          <w:lang w:val="vi-VN"/>
        </w:rPr>
        <w:t>cùng tham dự thầu trong một gói thầu đối với đấu thầu hạn chế không được có cổ phần hoặc vốn góp trên 20% của nhau</w:t>
      </w:r>
      <w:bookmarkEnd w:id="17"/>
      <w:bookmarkEnd w:id="18"/>
      <w:r w:rsidRPr="00A3755F">
        <w:rPr>
          <w:rFonts w:ascii="Times New Roman" w:hAnsi="Times New Roman" w:cs="Times New Roman"/>
          <w:color w:val="000000" w:themeColor="text1"/>
          <w:sz w:val="26"/>
          <w:szCs w:val="26"/>
          <w:lang w:val="vi-VN"/>
        </w:rPr>
        <w:t>;</w:t>
      </w:r>
      <w:bookmarkStart w:id="19" w:name="_Toc526798980"/>
      <w:bookmarkStart w:id="20" w:name="_Toc526799649"/>
    </w:p>
    <w:p w14:paraId="6FBFD7F9" w14:textId="6B6A675A" w:rsidR="00EE5EAC" w:rsidRPr="0041505C" w:rsidRDefault="007C7582" w:rsidP="00356CA0">
      <w:pPr>
        <w:pStyle w:val="ListParagraph"/>
        <w:widowControl w:val="0"/>
        <w:numPr>
          <w:ilvl w:val="0"/>
          <w:numId w:val="9"/>
        </w:numPr>
        <w:tabs>
          <w:tab w:val="left" w:pos="851"/>
        </w:tabs>
        <w:suppressAutoHyphens/>
        <w:spacing w:before="60" w:after="60"/>
        <w:ind w:left="0" w:firstLine="567"/>
        <w:contextualSpacing w:val="0"/>
        <w:jc w:val="both"/>
        <w:rPr>
          <w:rFonts w:ascii="Times New Roman" w:hAnsi="Times New Roman" w:cs="Times New Roman"/>
          <w:color w:val="000000" w:themeColor="text1"/>
          <w:sz w:val="26"/>
          <w:szCs w:val="26"/>
          <w:lang w:val="vi-VN"/>
        </w:rPr>
      </w:pPr>
      <w:r w:rsidRPr="0041505C">
        <w:rPr>
          <w:rFonts w:ascii="Times New Roman" w:hAnsi="Times New Roman" w:cs="Times New Roman"/>
          <w:color w:val="000000" w:themeColor="text1"/>
          <w:sz w:val="26"/>
          <w:szCs w:val="26"/>
          <w:lang w:val="vi-VN"/>
        </w:rPr>
        <w:t xml:space="preserve">NHÀ THẦU </w:t>
      </w:r>
      <w:r w:rsidR="00EE5EAC" w:rsidRPr="0041505C">
        <w:rPr>
          <w:rFonts w:ascii="Times New Roman" w:hAnsi="Times New Roman" w:cs="Times New Roman"/>
          <w:color w:val="000000" w:themeColor="text1"/>
          <w:sz w:val="26"/>
          <w:szCs w:val="26"/>
          <w:lang w:val="vi-VN"/>
        </w:rPr>
        <w:t xml:space="preserve">tư vấn giám sát thực hiện hợp đồng với </w:t>
      </w:r>
      <w:r w:rsidRPr="0041505C">
        <w:rPr>
          <w:rFonts w:ascii="Times New Roman" w:hAnsi="Times New Roman" w:cs="Times New Roman"/>
          <w:color w:val="000000" w:themeColor="text1"/>
          <w:sz w:val="26"/>
          <w:szCs w:val="26"/>
          <w:lang w:val="vi-VN"/>
        </w:rPr>
        <w:t xml:space="preserve">NHÀ THẦU </w:t>
      </w:r>
      <w:r w:rsidR="00EE5EAC" w:rsidRPr="0041505C">
        <w:rPr>
          <w:rFonts w:ascii="Times New Roman" w:hAnsi="Times New Roman" w:cs="Times New Roman"/>
          <w:color w:val="000000" w:themeColor="text1"/>
          <w:sz w:val="26"/>
          <w:szCs w:val="26"/>
          <w:lang w:val="vi-VN"/>
        </w:rPr>
        <w:t>thực hiện hợp đồng, nhà thầu tư vấn kiểm định gói thầu đó không được có cổ phần hoặc phần vốn góp của nhau; không cùng bị một tổ chức, cá nhân khác sở hữu cổ phần hoặc phần vốn góp trên 20%.</w:t>
      </w:r>
      <w:bookmarkEnd w:id="19"/>
      <w:bookmarkEnd w:id="20"/>
    </w:p>
    <w:p w14:paraId="73621041" w14:textId="2733BFA8" w:rsidR="0055304B" w:rsidRPr="00A3755F" w:rsidRDefault="0055304B" w:rsidP="007C7582">
      <w:pPr>
        <w:tabs>
          <w:tab w:val="left" w:pos="851"/>
        </w:tabs>
        <w:spacing w:before="60" w:after="60"/>
        <w:ind w:firstLine="567"/>
        <w:jc w:val="both"/>
        <w:rPr>
          <w:rFonts w:ascii="Times New Roman" w:hAnsi="Times New Roman"/>
          <w:b/>
          <w:bCs/>
          <w:color w:val="000000" w:themeColor="text1"/>
          <w:sz w:val="26"/>
          <w:szCs w:val="26"/>
          <w:lang w:val="pl-PL"/>
        </w:rPr>
      </w:pPr>
      <w:bookmarkStart w:id="21" w:name="_Toc87518310"/>
      <w:bookmarkStart w:id="22" w:name="_Toc87876103"/>
      <w:r w:rsidRPr="00A3755F">
        <w:rPr>
          <w:rFonts w:ascii="Times New Roman" w:hAnsi="Times New Roman"/>
          <w:b/>
          <w:bCs/>
          <w:color w:val="000000" w:themeColor="text1"/>
          <w:sz w:val="26"/>
          <w:szCs w:val="26"/>
          <w:lang w:val="pl-PL"/>
        </w:rPr>
        <w:t xml:space="preserve">Mục 4. Chuẩn bị và </w:t>
      </w:r>
      <w:r w:rsidR="00976626">
        <w:rPr>
          <w:rFonts w:ascii="Times New Roman" w:hAnsi="Times New Roman"/>
          <w:b/>
          <w:bCs/>
          <w:color w:val="000000" w:themeColor="text1"/>
          <w:sz w:val="26"/>
          <w:szCs w:val="26"/>
          <w:lang w:val="pl-PL"/>
        </w:rPr>
        <w:t>n</w:t>
      </w:r>
      <w:r w:rsidRPr="00A3755F">
        <w:rPr>
          <w:rFonts w:ascii="Times New Roman" w:hAnsi="Times New Roman"/>
          <w:b/>
          <w:bCs/>
          <w:color w:val="000000" w:themeColor="text1"/>
          <w:sz w:val="26"/>
          <w:szCs w:val="26"/>
          <w:lang w:val="pl-PL"/>
        </w:rPr>
        <w:t>ộp HSĐX</w:t>
      </w:r>
      <w:bookmarkEnd w:id="21"/>
      <w:bookmarkEnd w:id="22"/>
    </w:p>
    <w:p w14:paraId="14167C10" w14:textId="5B5BEFAF" w:rsidR="0055304B" w:rsidRPr="00A3755F" w:rsidRDefault="0055304B" w:rsidP="00C80979">
      <w:pPr>
        <w:pStyle w:val="ListBullet"/>
        <w:numPr>
          <w:ilvl w:val="0"/>
          <w:numId w:val="7"/>
        </w:numPr>
        <w:tabs>
          <w:tab w:val="left" w:pos="851"/>
        </w:tabs>
        <w:spacing w:before="60" w:after="60"/>
        <w:ind w:left="0" w:firstLine="567"/>
        <w:contextualSpacing w:val="0"/>
        <w:jc w:val="both"/>
        <w:rPr>
          <w:rFonts w:ascii="Times New Roman" w:hAnsi="Times New Roman" w:cs="Times New Roman"/>
          <w:color w:val="000000" w:themeColor="text1"/>
          <w:sz w:val="26"/>
          <w:szCs w:val="26"/>
          <w:lang w:val="vi-VN"/>
        </w:rPr>
      </w:pPr>
      <w:r w:rsidRPr="00A3755F">
        <w:rPr>
          <w:rFonts w:ascii="Times New Roman" w:hAnsi="Times New Roman" w:cs="Times New Roman"/>
          <w:color w:val="000000" w:themeColor="text1"/>
          <w:sz w:val="26"/>
          <w:szCs w:val="26"/>
          <w:lang w:val="vi-VN"/>
        </w:rPr>
        <w:t>Thời gian và địa điểm nộp HSĐX: như qu</w:t>
      </w:r>
      <w:r w:rsidRPr="00A3755F">
        <w:rPr>
          <w:rFonts w:ascii="Times New Roman" w:hAnsi="Times New Roman" w:cs="Times New Roman"/>
          <w:color w:val="000000" w:themeColor="text1"/>
          <w:sz w:val="26"/>
          <w:szCs w:val="26"/>
          <w:lang w:val="pl-PL"/>
        </w:rPr>
        <w:t>y</w:t>
      </w:r>
      <w:r w:rsidRPr="00A3755F">
        <w:rPr>
          <w:rFonts w:ascii="Times New Roman" w:hAnsi="Times New Roman" w:cs="Times New Roman"/>
          <w:color w:val="000000" w:themeColor="text1"/>
          <w:sz w:val="26"/>
          <w:szCs w:val="26"/>
          <w:lang w:val="vi-VN"/>
        </w:rPr>
        <w:t xml:space="preserve"> định tại Phụ lục 01 HSYC;</w:t>
      </w:r>
    </w:p>
    <w:p w14:paraId="3DA21B66" w14:textId="7ACAED79" w:rsidR="0055304B" w:rsidRPr="00A3755F" w:rsidRDefault="0055304B" w:rsidP="00C80979">
      <w:pPr>
        <w:pStyle w:val="ListBullet"/>
        <w:numPr>
          <w:ilvl w:val="0"/>
          <w:numId w:val="7"/>
        </w:numPr>
        <w:tabs>
          <w:tab w:val="left" w:pos="851"/>
        </w:tabs>
        <w:spacing w:before="60" w:after="60"/>
        <w:ind w:left="0" w:firstLine="567"/>
        <w:contextualSpacing w:val="0"/>
        <w:jc w:val="both"/>
        <w:rPr>
          <w:rFonts w:ascii="Times New Roman" w:hAnsi="Times New Roman" w:cs="Times New Roman"/>
          <w:color w:val="000000" w:themeColor="text1"/>
          <w:sz w:val="26"/>
          <w:szCs w:val="26"/>
          <w:lang w:val="vi-VN"/>
        </w:rPr>
      </w:pPr>
      <w:r w:rsidRPr="00A3755F">
        <w:rPr>
          <w:rFonts w:ascii="Times New Roman" w:hAnsi="Times New Roman" w:cs="Times New Roman"/>
          <w:color w:val="000000" w:themeColor="text1"/>
          <w:sz w:val="26"/>
          <w:szCs w:val="26"/>
          <w:lang w:val="vi-VN"/>
        </w:rPr>
        <w:t>HSĐX của NHÀ THẦU gửi đến sau thời điểm hết hạn nộp HSĐX và/hoặc sai địa điểm theo qu</w:t>
      </w:r>
      <w:r w:rsidR="00976626" w:rsidRPr="00976626">
        <w:rPr>
          <w:rFonts w:ascii="Times New Roman" w:hAnsi="Times New Roman" w:cs="Times New Roman"/>
          <w:color w:val="000000" w:themeColor="text1"/>
          <w:sz w:val="26"/>
          <w:szCs w:val="26"/>
          <w:lang w:val="vi-VN"/>
        </w:rPr>
        <w:t>y</w:t>
      </w:r>
      <w:r w:rsidRPr="00A3755F">
        <w:rPr>
          <w:rFonts w:ascii="Times New Roman" w:hAnsi="Times New Roman" w:cs="Times New Roman"/>
          <w:color w:val="000000" w:themeColor="text1"/>
          <w:sz w:val="26"/>
          <w:szCs w:val="26"/>
          <w:lang w:val="vi-VN"/>
        </w:rPr>
        <w:t xml:space="preserve"> định tại Phụ lục 01 HSYC các thông tin gói thầu là không hợp lệ và bị loại.</w:t>
      </w:r>
    </w:p>
    <w:p w14:paraId="0F01EAA1" w14:textId="77777777" w:rsidR="0055304B" w:rsidRPr="00A3755F" w:rsidRDefault="0055304B" w:rsidP="007C7582">
      <w:pPr>
        <w:tabs>
          <w:tab w:val="left" w:pos="851"/>
        </w:tabs>
        <w:spacing w:before="60" w:after="60"/>
        <w:ind w:firstLine="567"/>
        <w:jc w:val="both"/>
        <w:rPr>
          <w:rFonts w:ascii="Times New Roman" w:hAnsi="Times New Roman"/>
          <w:b/>
          <w:bCs/>
          <w:color w:val="000000" w:themeColor="text1"/>
          <w:sz w:val="26"/>
          <w:szCs w:val="26"/>
          <w:lang w:val="pl-PL"/>
        </w:rPr>
      </w:pPr>
      <w:r w:rsidRPr="00A3755F">
        <w:rPr>
          <w:rFonts w:ascii="Times New Roman" w:hAnsi="Times New Roman"/>
          <w:b/>
          <w:bCs/>
          <w:color w:val="000000" w:themeColor="text1"/>
          <w:sz w:val="26"/>
          <w:szCs w:val="26"/>
          <w:lang w:val="pl-PL"/>
        </w:rPr>
        <w:t>Mục 5. Đánh giá HSĐX</w:t>
      </w:r>
    </w:p>
    <w:p w14:paraId="5792DC68" w14:textId="32A52C74" w:rsidR="0055304B" w:rsidRPr="00A3755F" w:rsidRDefault="0055304B" w:rsidP="007C7582">
      <w:pPr>
        <w:pStyle w:val="ListBullet"/>
        <w:numPr>
          <w:ilvl w:val="0"/>
          <w:numId w:val="0"/>
        </w:numPr>
        <w:tabs>
          <w:tab w:val="left" w:pos="851"/>
        </w:tabs>
        <w:spacing w:before="60" w:after="60"/>
        <w:ind w:firstLine="567"/>
        <w:contextualSpacing w:val="0"/>
        <w:jc w:val="both"/>
        <w:rPr>
          <w:rFonts w:ascii="Times New Roman" w:hAnsi="Times New Roman" w:cs="Times New Roman"/>
          <w:color w:val="000000" w:themeColor="text1"/>
          <w:sz w:val="26"/>
          <w:szCs w:val="26"/>
          <w:lang w:val="vi-VN"/>
        </w:rPr>
      </w:pPr>
      <w:r w:rsidRPr="00A3755F">
        <w:rPr>
          <w:rFonts w:ascii="Times New Roman" w:hAnsi="Times New Roman" w:cs="Times New Roman"/>
          <w:color w:val="000000" w:themeColor="text1"/>
          <w:sz w:val="26"/>
          <w:szCs w:val="26"/>
          <w:lang w:val="vi-VN"/>
        </w:rPr>
        <w:t>Các tiêu chí đánh giá HSĐX được quy định như tại Phụ lục 01 HSYC.</w:t>
      </w:r>
    </w:p>
    <w:p w14:paraId="381E6B48" w14:textId="77777777" w:rsidR="0055304B" w:rsidRPr="00A3755F" w:rsidRDefault="0055304B" w:rsidP="007C7582">
      <w:pPr>
        <w:tabs>
          <w:tab w:val="left" w:pos="851"/>
        </w:tabs>
        <w:spacing w:before="60" w:after="60"/>
        <w:ind w:firstLine="567"/>
        <w:jc w:val="both"/>
        <w:rPr>
          <w:rFonts w:ascii="Times New Roman" w:hAnsi="Times New Roman"/>
          <w:b/>
          <w:bCs/>
          <w:color w:val="000000" w:themeColor="text1"/>
          <w:sz w:val="26"/>
          <w:szCs w:val="26"/>
          <w:lang w:val="pl-PL"/>
        </w:rPr>
      </w:pPr>
      <w:r w:rsidRPr="00A3755F">
        <w:rPr>
          <w:rFonts w:ascii="Times New Roman" w:hAnsi="Times New Roman"/>
          <w:b/>
          <w:bCs/>
          <w:color w:val="000000" w:themeColor="text1"/>
          <w:sz w:val="26"/>
          <w:szCs w:val="26"/>
          <w:lang w:val="pl-PL"/>
        </w:rPr>
        <w:t>Mục 6. Giải quyết kiến nghị trong đấu thầu</w:t>
      </w:r>
    </w:p>
    <w:p w14:paraId="02067969" w14:textId="2D19051C" w:rsidR="0055304B" w:rsidRPr="00A3755F" w:rsidRDefault="0055304B" w:rsidP="007C7582">
      <w:pPr>
        <w:pStyle w:val="ListBullet"/>
        <w:numPr>
          <w:ilvl w:val="0"/>
          <w:numId w:val="0"/>
        </w:numPr>
        <w:tabs>
          <w:tab w:val="left" w:pos="851"/>
        </w:tabs>
        <w:spacing w:before="60" w:after="60"/>
        <w:ind w:firstLine="567"/>
        <w:contextualSpacing w:val="0"/>
        <w:jc w:val="both"/>
        <w:rPr>
          <w:rFonts w:ascii="Times New Roman" w:hAnsi="Times New Roman" w:cs="Times New Roman"/>
          <w:color w:val="000000" w:themeColor="text1"/>
          <w:sz w:val="26"/>
          <w:szCs w:val="26"/>
          <w:lang w:val="vi-VN"/>
        </w:rPr>
      </w:pPr>
      <w:r w:rsidRPr="00A3755F">
        <w:rPr>
          <w:rFonts w:ascii="Times New Roman" w:hAnsi="Times New Roman" w:cs="Times New Roman"/>
          <w:color w:val="000000" w:themeColor="text1"/>
          <w:sz w:val="26"/>
          <w:szCs w:val="26"/>
          <w:lang w:val="vi-VN"/>
        </w:rPr>
        <w:t xml:space="preserve">Khi thấy quyền và lợi ích hợp pháp của mình bị ảnh hưởng, </w:t>
      </w:r>
      <w:r w:rsidR="007C7582" w:rsidRPr="00A3755F">
        <w:rPr>
          <w:rFonts w:ascii="Times New Roman" w:hAnsi="Times New Roman" w:cs="Times New Roman"/>
          <w:color w:val="000000" w:themeColor="text1"/>
          <w:sz w:val="26"/>
          <w:szCs w:val="26"/>
          <w:lang w:val="vi-VN"/>
        </w:rPr>
        <w:t xml:space="preserve">NHÀ THẦU </w:t>
      </w:r>
      <w:r w:rsidRPr="00A3755F">
        <w:rPr>
          <w:rFonts w:ascii="Times New Roman" w:hAnsi="Times New Roman" w:cs="Times New Roman"/>
          <w:color w:val="000000" w:themeColor="text1"/>
          <w:sz w:val="26"/>
          <w:szCs w:val="26"/>
          <w:lang w:val="vi-VN"/>
        </w:rPr>
        <w:t>có quyền gửi đơn kiến nghị về các vấn đề trong quá trình lựa chọn NHÀ THẦU, kết quả lựa chọn NHÀ THẦU đến Bên mời thầu theo địa chỉ sau đây:</w:t>
      </w:r>
    </w:p>
    <w:p w14:paraId="282ACC0E" w14:textId="56B3FCAA" w:rsidR="0055304B" w:rsidRPr="00675830" w:rsidRDefault="0055304B" w:rsidP="007C7582">
      <w:pPr>
        <w:pStyle w:val="BodyTextIndent3"/>
        <w:tabs>
          <w:tab w:val="left" w:pos="851"/>
        </w:tabs>
        <w:spacing w:before="60" w:after="60" w:line="276" w:lineRule="auto"/>
        <w:ind w:left="0" w:firstLine="567"/>
        <w:jc w:val="both"/>
        <w:rPr>
          <w:rFonts w:ascii="Times New Roman" w:eastAsiaTheme="minorEastAsia" w:hAnsi="Times New Roman"/>
          <w:b/>
          <w:bCs/>
          <w:color w:val="000000" w:themeColor="text1"/>
          <w:sz w:val="26"/>
          <w:szCs w:val="26"/>
          <w:lang w:val="vi-VN"/>
        </w:rPr>
      </w:pPr>
      <w:r w:rsidRPr="00675830">
        <w:rPr>
          <w:rFonts w:ascii="Times New Roman" w:eastAsiaTheme="minorEastAsia" w:hAnsi="Times New Roman"/>
          <w:b/>
          <w:bCs/>
          <w:color w:val="000000" w:themeColor="text1"/>
          <w:sz w:val="26"/>
          <w:szCs w:val="26"/>
          <w:lang w:val="vi-VN"/>
        </w:rPr>
        <w:t>Công ty Cổ phần Dịch vụ Kỹ thuật PTSC Thanh Hoá</w:t>
      </w:r>
    </w:p>
    <w:p w14:paraId="5B4C51E7" w14:textId="644ED96E" w:rsidR="0055304B" w:rsidRPr="00675830" w:rsidRDefault="0055304B" w:rsidP="007C7582">
      <w:pPr>
        <w:pStyle w:val="BodyTextIndent3"/>
        <w:tabs>
          <w:tab w:val="left" w:pos="851"/>
        </w:tabs>
        <w:spacing w:before="60" w:after="60" w:line="276" w:lineRule="auto"/>
        <w:ind w:left="0" w:firstLine="567"/>
        <w:jc w:val="both"/>
        <w:rPr>
          <w:rFonts w:ascii="Times New Roman" w:eastAsiaTheme="minorEastAsia" w:hAnsi="Times New Roman"/>
          <w:color w:val="000000" w:themeColor="text1"/>
          <w:sz w:val="26"/>
          <w:szCs w:val="26"/>
          <w:lang w:val="vi-VN"/>
        </w:rPr>
      </w:pPr>
      <w:r w:rsidRPr="00A3755F">
        <w:rPr>
          <w:rFonts w:ascii="Times New Roman" w:eastAsiaTheme="minorEastAsia" w:hAnsi="Times New Roman"/>
          <w:color w:val="000000" w:themeColor="text1"/>
          <w:sz w:val="26"/>
          <w:szCs w:val="26"/>
          <w:lang w:val="vi-VN"/>
        </w:rPr>
        <w:t>Số 268 Trần Nhật Duật, phường Trúc Lâm, tỉnh Thanh Hóa, Việt Nam</w:t>
      </w:r>
      <w:r w:rsidR="00675830" w:rsidRPr="00675830">
        <w:rPr>
          <w:rFonts w:ascii="Times New Roman" w:eastAsiaTheme="minorEastAsia" w:hAnsi="Times New Roman"/>
          <w:color w:val="000000" w:themeColor="text1"/>
          <w:sz w:val="26"/>
          <w:szCs w:val="26"/>
          <w:lang w:val="vi-VN"/>
        </w:rPr>
        <w:t>.</w:t>
      </w:r>
    </w:p>
    <w:p w14:paraId="7CB517CB" w14:textId="4D40933B" w:rsidR="0055304B" w:rsidRPr="00A3755F" w:rsidRDefault="0055304B" w:rsidP="007C7582">
      <w:pPr>
        <w:pStyle w:val="BodyTextIndent3"/>
        <w:tabs>
          <w:tab w:val="left" w:pos="851"/>
        </w:tabs>
        <w:spacing w:before="60" w:after="60" w:line="276" w:lineRule="auto"/>
        <w:ind w:left="0" w:firstLine="567"/>
        <w:jc w:val="both"/>
        <w:rPr>
          <w:rFonts w:ascii="Times New Roman" w:eastAsiaTheme="minorEastAsia" w:hAnsi="Times New Roman"/>
          <w:color w:val="000000" w:themeColor="text1"/>
          <w:sz w:val="26"/>
          <w:szCs w:val="26"/>
          <w:lang w:val="vi-VN"/>
        </w:rPr>
      </w:pPr>
      <w:r w:rsidRPr="00A3755F">
        <w:rPr>
          <w:rFonts w:ascii="Times New Roman" w:eastAsiaTheme="minorEastAsia" w:hAnsi="Times New Roman"/>
          <w:color w:val="000000" w:themeColor="text1"/>
          <w:sz w:val="26"/>
          <w:szCs w:val="26"/>
          <w:lang w:val="vi-VN"/>
        </w:rPr>
        <w:t>Hotline: 02373.900.333</w:t>
      </w:r>
    </w:p>
    <w:p w14:paraId="30E38B5F" w14:textId="2FFCE0B3" w:rsidR="0055304B" w:rsidRDefault="0055304B">
      <w:pPr>
        <w:rPr>
          <w:rFonts w:ascii="Times New Roman" w:eastAsia="Times New Roman" w:hAnsi="Times New Roman" w:cs="Times New Roman"/>
          <w:b/>
          <w:sz w:val="26"/>
          <w:szCs w:val="26"/>
          <w:lang w:val="it-IT"/>
        </w:rPr>
      </w:pPr>
      <w:r>
        <w:rPr>
          <w:rFonts w:ascii="Times New Roman" w:hAnsi="Times New Roman"/>
          <w:b/>
          <w:sz w:val="26"/>
          <w:szCs w:val="26"/>
          <w:lang w:val="it-IT"/>
        </w:rPr>
        <w:br w:type="page"/>
      </w:r>
    </w:p>
    <w:p w14:paraId="1344F963" w14:textId="30C80148" w:rsidR="0055304B" w:rsidRPr="00A3755F" w:rsidRDefault="0055304B" w:rsidP="00356CA0">
      <w:pPr>
        <w:pStyle w:val="ListParagraph"/>
        <w:numPr>
          <w:ilvl w:val="0"/>
          <w:numId w:val="8"/>
        </w:numPr>
        <w:spacing w:after="120" w:line="360" w:lineRule="exact"/>
        <w:ind w:left="0" w:firstLine="0"/>
        <w:jc w:val="center"/>
        <w:outlineLvl w:val="0"/>
        <w:rPr>
          <w:rFonts w:ascii="Times New Roman" w:hAnsi="Times New Roman"/>
          <w:b/>
          <w:bCs/>
          <w:color w:val="000000" w:themeColor="text1"/>
          <w:sz w:val="26"/>
          <w:szCs w:val="26"/>
          <w:lang w:val="pl-PL"/>
        </w:rPr>
      </w:pPr>
      <w:bookmarkStart w:id="23" w:name="_Toc223614357"/>
      <w:r w:rsidRPr="00A3755F">
        <w:rPr>
          <w:rFonts w:ascii="Times New Roman" w:hAnsi="Times New Roman"/>
          <w:b/>
          <w:bCs/>
          <w:color w:val="000000" w:themeColor="text1"/>
          <w:sz w:val="26"/>
          <w:szCs w:val="26"/>
          <w:lang w:val="pl-PL"/>
        </w:rPr>
        <w:lastRenderedPageBreak/>
        <w:t>CÁC BIỂU MẪU</w:t>
      </w:r>
      <w:bookmarkEnd w:id="23"/>
    </w:p>
    <w:p w14:paraId="0F76841E" w14:textId="3A350B04" w:rsidR="0055304B" w:rsidRPr="00A3755F" w:rsidRDefault="0055304B" w:rsidP="0055304B">
      <w:pPr>
        <w:pStyle w:val="BodyTextIndent3"/>
        <w:tabs>
          <w:tab w:val="left" w:pos="851"/>
        </w:tabs>
        <w:spacing w:line="276" w:lineRule="auto"/>
        <w:ind w:left="0" w:firstLine="567"/>
        <w:jc w:val="right"/>
        <w:rPr>
          <w:rFonts w:ascii="Times New Roman" w:hAnsi="Times New Roman"/>
          <w:b/>
          <w:color w:val="000000" w:themeColor="text1"/>
          <w:sz w:val="26"/>
          <w:szCs w:val="26"/>
          <w:lang w:val="it-IT"/>
        </w:rPr>
      </w:pPr>
      <w:r w:rsidRPr="00A3755F">
        <w:rPr>
          <w:rFonts w:ascii="Times New Roman" w:hAnsi="Times New Roman"/>
          <w:b/>
          <w:color w:val="000000" w:themeColor="text1"/>
          <w:sz w:val="26"/>
          <w:szCs w:val="26"/>
          <w:lang w:val="it-IT"/>
        </w:rPr>
        <w:t>Mẫu số 01</w:t>
      </w:r>
    </w:p>
    <w:p w14:paraId="20F9B800" w14:textId="47FEB352" w:rsidR="0055304B" w:rsidRPr="00A3755F" w:rsidRDefault="0055304B" w:rsidP="0055304B">
      <w:pPr>
        <w:pStyle w:val="BodyTextIndent3"/>
        <w:spacing w:line="276" w:lineRule="auto"/>
        <w:ind w:left="0"/>
        <w:jc w:val="center"/>
        <w:rPr>
          <w:rFonts w:ascii="Times New Roman" w:hAnsi="Times New Roman"/>
          <w:b/>
          <w:color w:val="000000" w:themeColor="text1"/>
          <w:sz w:val="26"/>
          <w:szCs w:val="26"/>
          <w:lang w:val="it-IT"/>
        </w:rPr>
      </w:pPr>
      <w:r w:rsidRPr="00A3755F">
        <w:rPr>
          <w:rFonts w:ascii="Times New Roman" w:hAnsi="Times New Roman"/>
          <w:b/>
          <w:color w:val="000000" w:themeColor="text1"/>
          <w:sz w:val="26"/>
          <w:szCs w:val="26"/>
          <w:lang w:val="it-IT"/>
        </w:rPr>
        <w:t>ĐƠN CHÀO HÀNG</w:t>
      </w:r>
    </w:p>
    <w:p w14:paraId="6E000CF0" w14:textId="2A627675" w:rsidR="0055304B" w:rsidRPr="00A3755F" w:rsidRDefault="0055304B" w:rsidP="0055304B">
      <w:pPr>
        <w:jc w:val="right"/>
        <w:rPr>
          <w:rFonts w:ascii="Times New Roman" w:hAnsi="Times New Roman" w:cs="Times New Roman"/>
          <w:color w:val="000000" w:themeColor="text1"/>
          <w:sz w:val="24"/>
          <w:szCs w:val="24"/>
          <w:lang w:val="es-ES"/>
        </w:rPr>
      </w:pPr>
      <w:r w:rsidRPr="00A3755F">
        <w:rPr>
          <w:rFonts w:ascii="Times New Roman" w:hAnsi="Times New Roman" w:cs="Times New Roman"/>
          <w:color w:val="000000" w:themeColor="text1"/>
          <w:sz w:val="24"/>
          <w:szCs w:val="24"/>
          <w:lang w:val="es-ES"/>
        </w:rPr>
        <w:t xml:space="preserve">________, </w:t>
      </w:r>
      <w:proofErr w:type="spellStart"/>
      <w:r w:rsidRPr="00A3755F">
        <w:rPr>
          <w:rFonts w:ascii="Times New Roman" w:hAnsi="Times New Roman" w:cs="Times New Roman"/>
          <w:color w:val="000000" w:themeColor="text1"/>
          <w:sz w:val="24"/>
          <w:szCs w:val="24"/>
          <w:lang w:val="es-ES"/>
        </w:rPr>
        <w:t>ngày</w:t>
      </w:r>
      <w:proofErr w:type="spellEnd"/>
      <w:r w:rsidRPr="00A3755F">
        <w:rPr>
          <w:rFonts w:ascii="Times New Roman" w:hAnsi="Times New Roman" w:cs="Times New Roman"/>
          <w:color w:val="000000" w:themeColor="text1"/>
          <w:sz w:val="24"/>
          <w:szCs w:val="24"/>
          <w:lang w:val="es-ES"/>
        </w:rPr>
        <w:t xml:space="preserve"> ___ </w:t>
      </w:r>
      <w:proofErr w:type="spellStart"/>
      <w:r w:rsidRPr="00A3755F">
        <w:rPr>
          <w:rFonts w:ascii="Times New Roman" w:hAnsi="Times New Roman" w:cs="Times New Roman"/>
          <w:color w:val="000000" w:themeColor="text1"/>
          <w:sz w:val="24"/>
          <w:szCs w:val="24"/>
          <w:lang w:val="es-ES"/>
        </w:rPr>
        <w:t>tháng</w:t>
      </w:r>
      <w:proofErr w:type="spellEnd"/>
      <w:r w:rsidRPr="00A3755F">
        <w:rPr>
          <w:rFonts w:ascii="Times New Roman" w:hAnsi="Times New Roman" w:cs="Times New Roman"/>
          <w:color w:val="000000" w:themeColor="text1"/>
          <w:sz w:val="24"/>
          <w:szCs w:val="24"/>
          <w:lang w:val="es-ES"/>
        </w:rPr>
        <w:t xml:space="preserve"> ___ </w:t>
      </w:r>
      <w:proofErr w:type="spellStart"/>
      <w:r w:rsidRPr="00A3755F">
        <w:rPr>
          <w:rFonts w:ascii="Times New Roman" w:hAnsi="Times New Roman" w:cs="Times New Roman"/>
          <w:color w:val="000000" w:themeColor="text1"/>
          <w:sz w:val="24"/>
          <w:szCs w:val="24"/>
          <w:lang w:val="es-ES"/>
        </w:rPr>
        <w:t>năm</w:t>
      </w:r>
      <w:proofErr w:type="spellEnd"/>
      <w:r w:rsidRPr="00A3755F">
        <w:rPr>
          <w:rFonts w:ascii="Times New Roman" w:hAnsi="Times New Roman" w:cs="Times New Roman"/>
          <w:color w:val="000000" w:themeColor="text1"/>
          <w:sz w:val="24"/>
          <w:szCs w:val="24"/>
          <w:lang w:val="es-ES"/>
        </w:rPr>
        <w:t xml:space="preserve"> ____</w:t>
      </w:r>
    </w:p>
    <w:p w14:paraId="174D64EE" w14:textId="609B2EE6" w:rsidR="0055304B" w:rsidRPr="00A3755F" w:rsidRDefault="0055304B" w:rsidP="0055304B">
      <w:pPr>
        <w:spacing w:after="120"/>
        <w:jc w:val="center"/>
        <w:rPr>
          <w:rFonts w:ascii="Times New Roman" w:hAnsi="Times New Roman" w:cs="Times New Roman"/>
          <w:i/>
          <w:iCs/>
          <w:color w:val="000000" w:themeColor="text1"/>
          <w:sz w:val="24"/>
          <w:szCs w:val="24"/>
          <w:lang w:val="es-ES"/>
        </w:rPr>
      </w:pPr>
      <w:proofErr w:type="spellStart"/>
      <w:r w:rsidRPr="00A3755F">
        <w:rPr>
          <w:rFonts w:ascii="Times New Roman" w:hAnsi="Times New Roman" w:cs="Times New Roman"/>
          <w:color w:val="000000" w:themeColor="text1"/>
          <w:sz w:val="24"/>
          <w:szCs w:val="24"/>
          <w:lang w:val="es-ES"/>
        </w:rPr>
        <w:t>Kính</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gửi</w:t>
      </w:r>
      <w:proofErr w:type="spellEnd"/>
      <w:r w:rsidRPr="00A3755F">
        <w:rPr>
          <w:rFonts w:ascii="Times New Roman" w:hAnsi="Times New Roman" w:cs="Times New Roman"/>
          <w:color w:val="000000" w:themeColor="text1"/>
          <w:sz w:val="24"/>
          <w:szCs w:val="24"/>
          <w:lang w:val="es-ES"/>
        </w:rPr>
        <w:t xml:space="preserve">: </w:t>
      </w:r>
      <w:r w:rsidR="00EF1457" w:rsidRPr="00A3755F">
        <w:rPr>
          <w:rFonts w:ascii="Times New Roman" w:hAnsi="Times New Roman" w:cs="Times New Roman"/>
          <w:color w:val="000000" w:themeColor="text1"/>
          <w:sz w:val="24"/>
          <w:szCs w:val="24"/>
          <w:lang w:val="es-ES"/>
        </w:rPr>
        <w:t xml:space="preserve">Công </w:t>
      </w:r>
      <w:proofErr w:type="spellStart"/>
      <w:r w:rsidR="00EF1457" w:rsidRPr="00A3755F">
        <w:rPr>
          <w:rFonts w:ascii="Times New Roman" w:hAnsi="Times New Roman" w:cs="Times New Roman"/>
          <w:color w:val="000000" w:themeColor="text1"/>
          <w:sz w:val="24"/>
          <w:szCs w:val="24"/>
          <w:lang w:val="es-ES"/>
        </w:rPr>
        <w:t>ty</w:t>
      </w:r>
      <w:proofErr w:type="spellEnd"/>
      <w:r w:rsidR="00EF1457" w:rsidRPr="00A3755F">
        <w:rPr>
          <w:rFonts w:ascii="Times New Roman" w:hAnsi="Times New Roman" w:cs="Times New Roman"/>
          <w:color w:val="000000" w:themeColor="text1"/>
          <w:sz w:val="24"/>
          <w:szCs w:val="24"/>
          <w:lang w:val="es-ES"/>
        </w:rPr>
        <w:t xml:space="preserve"> </w:t>
      </w:r>
      <w:proofErr w:type="spellStart"/>
      <w:r w:rsidR="00EF1457" w:rsidRPr="00A3755F">
        <w:rPr>
          <w:rFonts w:ascii="Times New Roman" w:hAnsi="Times New Roman" w:cs="Times New Roman"/>
          <w:color w:val="000000" w:themeColor="text1"/>
          <w:sz w:val="24"/>
          <w:szCs w:val="24"/>
          <w:lang w:val="es-ES"/>
        </w:rPr>
        <w:t>Cổ</w:t>
      </w:r>
      <w:proofErr w:type="spellEnd"/>
      <w:r w:rsidR="00EF1457" w:rsidRPr="00A3755F">
        <w:rPr>
          <w:rFonts w:ascii="Times New Roman" w:hAnsi="Times New Roman" w:cs="Times New Roman"/>
          <w:color w:val="000000" w:themeColor="text1"/>
          <w:sz w:val="24"/>
          <w:szCs w:val="24"/>
          <w:lang w:val="es-ES"/>
        </w:rPr>
        <w:t xml:space="preserve"> </w:t>
      </w:r>
      <w:proofErr w:type="spellStart"/>
      <w:r w:rsidR="00EF1457" w:rsidRPr="00A3755F">
        <w:rPr>
          <w:rFonts w:ascii="Times New Roman" w:hAnsi="Times New Roman" w:cs="Times New Roman"/>
          <w:color w:val="000000" w:themeColor="text1"/>
          <w:sz w:val="24"/>
          <w:szCs w:val="24"/>
          <w:lang w:val="es-ES"/>
        </w:rPr>
        <w:t>phần</w:t>
      </w:r>
      <w:proofErr w:type="spellEnd"/>
      <w:r w:rsidR="00EF1457" w:rsidRPr="00A3755F">
        <w:rPr>
          <w:rFonts w:ascii="Times New Roman" w:hAnsi="Times New Roman" w:cs="Times New Roman"/>
          <w:color w:val="000000" w:themeColor="text1"/>
          <w:sz w:val="24"/>
          <w:szCs w:val="24"/>
          <w:lang w:val="es-ES"/>
        </w:rPr>
        <w:t xml:space="preserve"> </w:t>
      </w:r>
      <w:proofErr w:type="spellStart"/>
      <w:r w:rsidR="00EF1457" w:rsidRPr="00A3755F">
        <w:rPr>
          <w:rFonts w:ascii="Times New Roman" w:hAnsi="Times New Roman" w:cs="Times New Roman"/>
          <w:color w:val="000000" w:themeColor="text1"/>
          <w:sz w:val="24"/>
          <w:szCs w:val="24"/>
          <w:lang w:val="es-ES"/>
        </w:rPr>
        <w:t>Dịch</w:t>
      </w:r>
      <w:proofErr w:type="spellEnd"/>
      <w:r w:rsidR="00EF1457" w:rsidRPr="00A3755F">
        <w:rPr>
          <w:rFonts w:ascii="Times New Roman" w:hAnsi="Times New Roman" w:cs="Times New Roman"/>
          <w:color w:val="000000" w:themeColor="text1"/>
          <w:sz w:val="24"/>
          <w:szCs w:val="24"/>
          <w:lang w:val="es-ES"/>
        </w:rPr>
        <w:t xml:space="preserve"> </w:t>
      </w:r>
      <w:proofErr w:type="spellStart"/>
      <w:r w:rsidR="00EF1457" w:rsidRPr="00A3755F">
        <w:rPr>
          <w:rFonts w:ascii="Times New Roman" w:hAnsi="Times New Roman" w:cs="Times New Roman"/>
          <w:color w:val="000000" w:themeColor="text1"/>
          <w:sz w:val="24"/>
          <w:szCs w:val="24"/>
          <w:lang w:val="es-ES"/>
        </w:rPr>
        <w:t>vụ</w:t>
      </w:r>
      <w:proofErr w:type="spellEnd"/>
      <w:r w:rsidR="00EF1457" w:rsidRPr="00A3755F">
        <w:rPr>
          <w:rFonts w:ascii="Times New Roman" w:hAnsi="Times New Roman" w:cs="Times New Roman"/>
          <w:color w:val="000000" w:themeColor="text1"/>
          <w:sz w:val="24"/>
          <w:szCs w:val="24"/>
          <w:lang w:val="es-ES"/>
        </w:rPr>
        <w:t xml:space="preserve"> </w:t>
      </w:r>
      <w:proofErr w:type="spellStart"/>
      <w:r w:rsidR="00EF1457" w:rsidRPr="00A3755F">
        <w:rPr>
          <w:rFonts w:ascii="Times New Roman" w:hAnsi="Times New Roman" w:cs="Times New Roman"/>
          <w:color w:val="000000" w:themeColor="text1"/>
          <w:sz w:val="24"/>
          <w:szCs w:val="24"/>
          <w:lang w:val="es-ES"/>
        </w:rPr>
        <w:t>Kỹ</w:t>
      </w:r>
      <w:proofErr w:type="spellEnd"/>
      <w:r w:rsidR="00EF1457" w:rsidRPr="00A3755F">
        <w:rPr>
          <w:rFonts w:ascii="Times New Roman" w:hAnsi="Times New Roman" w:cs="Times New Roman"/>
          <w:color w:val="000000" w:themeColor="text1"/>
          <w:sz w:val="24"/>
          <w:szCs w:val="24"/>
          <w:lang w:val="es-ES"/>
        </w:rPr>
        <w:t xml:space="preserve"> </w:t>
      </w:r>
      <w:proofErr w:type="spellStart"/>
      <w:r w:rsidR="00EF1457" w:rsidRPr="00A3755F">
        <w:rPr>
          <w:rFonts w:ascii="Times New Roman" w:hAnsi="Times New Roman" w:cs="Times New Roman"/>
          <w:color w:val="000000" w:themeColor="text1"/>
          <w:sz w:val="24"/>
          <w:szCs w:val="24"/>
          <w:lang w:val="es-ES"/>
        </w:rPr>
        <w:t>thuật</w:t>
      </w:r>
      <w:proofErr w:type="spellEnd"/>
      <w:r w:rsidR="00EF1457" w:rsidRPr="00A3755F">
        <w:rPr>
          <w:rFonts w:ascii="Times New Roman" w:hAnsi="Times New Roman" w:cs="Times New Roman"/>
          <w:color w:val="000000" w:themeColor="text1"/>
          <w:sz w:val="24"/>
          <w:szCs w:val="24"/>
          <w:lang w:val="es-ES"/>
        </w:rPr>
        <w:t xml:space="preserve"> PTSC Thanh </w:t>
      </w:r>
      <w:proofErr w:type="spellStart"/>
      <w:r w:rsidR="00EF1457" w:rsidRPr="00A3755F">
        <w:rPr>
          <w:rFonts w:ascii="Times New Roman" w:hAnsi="Times New Roman" w:cs="Times New Roman"/>
          <w:color w:val="000000" w:themeColor="text1"/>
          <w:sz w:val="24"/>
          <w:szCs w:val="24"/>
          <w:lang w:val="es-ES"/>
        </w:rPr>
        <w:t>Hoá</w:t>
      </w:r>
      <w:proofErr w:type="spellEnd"/>
    </w:p>
    <w:p w14:paraId="0F25AEB8" w14:textId="62456ABA" w:rsidR="0055304B" w:rsidRPr="00A3755F" w:rsidRDefault="0055304B" w:rsidP="0055304B">
      <w:pPr>
        <w:spacing w:after="120"/>
        <w:jc w:val="center"/>
        <w:rPr>
          <w:rFonts w:ascii="Times New Roman" w:hAnsi="Times New Roman" w:cs="Times New Roman"/>
          <w:color w:val="000000" w:themeColor="text1"/>
          <w:sz w:val="24"/>
          <w:szCs w:val="24"/>
          <w:lang w:val="es-ES"/>
        </w:rPr>
      </w:pPr>
      <w:r w:rsidRPr="00A3755F">
        <w:rPr>
          <w:rFonts w:ascii="Times New Roman" w:hAnsi="Times New Roman" w:cs="Times New Roman"/>
          <w:color w:val="000000" w:themeColor="text1"/>
          <w:sz w:val="24"/>
          <w:szCs w:val="24"/>
          <w:lang w:val="es-ES"/>
        </w:rPr>
        <w:t>(</w:t>
      </w:r>
      <w:proofErr w:type="spellStart"/>
      <w:r w:rsidRPr="00A3755F">
        <w:rPr>
          <w:rFonts w:ascii="Times New Roman" w:hAnsi="Times New Roman" w:cs="Times New Roman"/>
          <w:color w:val="000000" w:themeColor="text1"/>
          <w:sz w:val="24"/>
          <w:szCs w:val="24"/>
          <w:lang w:val="es-ES"/>
        </w:rPr>
        <w:t>sau</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đây</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gọi</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là</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Bên</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mời</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thầu</w:t>
      </w:r>
      <w:proofErr w:type="spellEnd"/>
      <w:r w:rsidRPr="00A3755F">
        <w:rPr>
          <w:rFonts w:ascii="Times New Roman" w:hAnsi="Times New Roman" w:cs="Times New Roman"/>
          <w:color w:val="000000" w:themeColor="text1"/>
          <w:sz w:val="24"/>
          <w:szCs w:val="24"/>
          <w:lang w:val="es-ES"/>
        </w:rPr>
        <w:t>)</w:t>
      </w:r>
    </w:p>
    <w:p w14:paraId="7B07A902" w14:textId="7A874AAD" w:rsidR="0055304B" w:rsidRPr="00A3755F" w:rsidRDefault="0055304B" w:rsidP="00EF1457">
      <w:pPr>
        <w:spacing w:before="60" w:after="60"/>
        <w:jc w:val="both"/>
        <w:rPr>
          <w:rFonts w:ascii="Times New Roman" w:hAnsi="Times New Roman" w:cs="Times New Roman"/>
          <w:color w:val="000000" w:themeColor="text1"/>
          <w:sz w:val="24"/>
          <w:szCs w:val="24"/>
          <w:lang w:val="es-ES"/>
        </w:rPr>
      </w:pPr>
      <w:proofErr w:type="spellStart"/>
      <w:r w:rsidRPr="00A3755F">
        <w:rPr>
          <w:rFonts w:ascii="Times New Roman" w:hAnsi="Times New Roman" w:cs="Times New Roman"/>
          <w:color w:val="000000" w:themeColor="text1"/>
          <w:sz w:val="24"/>
          <w:szCs w:val="24"/>
          <w:lang w:val="es-ES"/>
        </w:rPr>
        <w:t>Sau</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khi</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nghiên</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cứu</w:t>
      </w:r>
      <w:proofErr w:type="spellEnd"/>
      <w:r w:rsidRPr="00A3755F">
        <w:rPr>
          <w:rFonts w:ascii="Times New Roman" w:hAnsi="Times New Roman" w:cs="Times New Roman"/>
          <w:color w:val="000000" w:themeColor="text1"/>
          <w:sz w:val="24"/>
          <w:szCs w:val="24"/>
          <w:lang w:val="es-ES"/>
        </w:rPr>
        <w:t xml:space="preserve"> HSYC </w:t>
      </w:r>
      <w:proofErr w:type="spellStart"/>
      <w:r w:rsidRPr="00A3755F">
        <w:rPr>
          <w:rFonts w:ascii="Times New Roman" w:hAnsi="Times New Roman" w:cs="Times New Roman"/>
          <w:color w:val="000000" w:themeColor="text1"/>
          <w:sz w:val="24"/>
          <w:szCs w:val="24"/>
          <w:lang w:val="es-ES"/>
        </w:rPr>
        <w:t>và</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văn</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bản</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sửa</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đổi</w:t>
      </w:r>
      <w:proofErr w:type="spellEnd"/>
      <w:r w:rsidRPr="00A3755F">
        <w:rPr>
          <w:rFonts w:ascii="Times New Roman" w:hAnsi="Times New Roman" w:cs="Times New Roman"/>
          <w:color w:val="000000" w:themeColor="text1"/>
          <w:sz w:val="24"/>
          <w:szCs w:val="24"/>
          <w:lang w:val="es-ES"/>
        </w:rPr>
        <w:t xml:space="preserve"> HSYC (</w:t>
      </w:r>
      <w:proofErr w:type="spellStart"/>
      <w:r w:rsidRPr="00A3755F">
        <w:rPr>
          <w:rFonts w:ascii="Times New Roman" w:hAnsi="Times New Roman" w:cs="Times New Roman"/>
          <w:i/>
          <w:color w:val="000000" w:themeColor="text1"/>
          <w:sz w:val="24"/>
          <w:szCs w:val="24"/>
          <w:lang w:val="es-ES"/>
        </w:rPr>
        <w:t>nếu</w:t>
      </w:r>
      <w:proofErr w:type="spellEnd"/>
      <w:r w:rsidRPr="00A3755F">
        <w:rPr>
          <w:rFonts w:ascii="Times New Roman" w:hAnsi="Times New Roman" w:cs="Times New Roman"/>
          <w:i/>
          <w:color w:val="000000" w:themeColor="text1"/>
          <w:sz w:val="24"/>
          <w:szCs w:val="24"/>
          <w:lang w:val="es-ES"/>
        </w:rPr>
        <w:t xml:space="preserve"> </w:t>
      </w:r>
      <w:proofErr w:type="spellStart"/>
      <w:r w:rsidRPr="00A3755F">
        <w:rPr>
          <w:rFonts w:ascii="Times New Roman" w:hAnsi="Times New Roman" w:cs="Times New Roman"/>
          <w:i/>
          <w:color w:val="000000" w:themeColor="text1"/>
          <w:sz w:val="24"/>
          <w:szCs w:val="24"/>
          <w:lang w:val="es-ES"/>
        </w:rPr>
        <w:t>có</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số</w:t>
      </w:r>
      <w:proofErr w:type="spellEnd"/>
      <w:r w:rsidRPr="00A3755F">
        <w:rPr>
          <w:rFonts w:ascii="Times New Roman" w:hAnsi="Times New Roman" w:cs="Times New Roman"/>
          <w:color w:val="000000" w:themeColor="text1"/>
          <w:sz w:val="24"/>
          <w:szCs w:val="24"/>
          <w:lang w:val="es-ES"/>
        </w:rPr>
        <w:t xml:space="preserve"> ____ </w:t>
      </w:r>
      <w:r w:rsidRPr="00A3755F">
        <w:rPr>
          <w:rFonts w:ascii="Times New Roman" w:hAnsi="Times New Roman" w:cs="Times New Roman"/>
          <w:i/>
          <w:iCs/>
          <w:color w:val="000000" w:themeColor="text1"/>
          <w:sz w:val="24"/>
          <w:szCs w:val="24"/>
          <w:lang w:val="es-ES"/>
        </w:rPr>
        <w:t>[</w:t>
      </w:r>
      <w:proofErr w:type="spellStart"/>
      <w:r w:rsidRPr="00A3755F">
        <w:rPr>
          <w:rFonts w:ascii="Times New Roman" w:hAnsi="Times New Roman" w:cs="Times New Roman"/>
          <w:i/>
          <w:iCs/>
          <w:color w:val="000000" w:themeColor="text1"/>
          <w:sz w:val="24"/>
          <w:szCs w:val="24"/>
          <w:lang w:val="es-ES"/>
        </w:rPr>
        <w:t>Ghi</w:t>
      </w:r>
      <w:proofErr w:type="spellEnd"/>
      <w:r w:rsidRPr="00A3755F">
        <w:rPr>
          <w:rFonts w:ascii="Times New Roman" w:hAnsi="Times New Roman" w:cs="Times New Roman"/>
          <w:i/>
          <w:iCs/>
          <w:color w:val="000000" w:themeColor="text1"/>
          <w:sz w:val="24"/>
          <w:szCs w:val="24"/>
          <w:lang w:val="es-ES"/>
        </w:rPr>
        <w:t xml:space="preserve"> </w:t>
      </w:r>
      <w:proofErr w:type="spellStart"/>
      <w:r w:rsidRPr="00A3755F">
        <w:rPr>
          <w:rFonts w:ascii="Times New Roman" w:hAnsi="Times New Roman" w:cs="Times New Roman"/>
          <w:i/>
          <w:iCs/>
          <w:color w:val="000000" w:themeColor="text1"/>
          <w:sz w:val="24"/>
          <w:szCs w:val="24"/>
          <w:lang w:val="es-ES"/>
        </w:rPr>
        <w:t>số</w:t>
      </w:r>
      <w:proofErr w:type="spellEnd"/>
      <w:r w:rsidRPr="00A3755F">
        <w:rPr>
          <w:rFonts w:ascii="Times New Roman" w:hAnsi="Times New Roman" w:cs="Times New Roman"/>
          <w:i/>
          <w:iCs/>
          <w:color w:val="000000" w:themeColor="text1"/>
          <w:sz w:val="24"/>
          <w:szCs w:val="24"/>
          <w:lang w:val="es-ES"/>
        </w:rPr>
        <w:t xml:space="preserve">, </w:t>
      </w:r>
      <w:proofErr w:type="spellStart"/>
      <w:r w:rsidRPr="00A3755F">
        <w:rPr>
          <w:rFonts w:ascii="Times New Roman" w:hAnsi="Times New Roman" w:cs="Times New Roman"/>
          <w:i/>
          <w:iCs/>
          <w:color w:val="000000" w:themeColor="text1"/>
          <w:sz w:val="24"/>
          <w:szCs w:val="24"/>
          <w:lang w:val="es-ES"/>
        </w:rPr>
        <w:t>ngày</w:t>
      </w:r>
      <w:proofErr w:type="spellEnd"/>
      <w:r w:rsidRPr="00A3755F">
        <w:rPr>
          <w:rFonts w:ascii="Times New Roman" w:hAnsi="Times New Roman" w:cs="Times New Roman"/>
          <w:i/>
          <w:iCs/>
          <w:color w:val="000000" w:themeColor="text1"/>
          <w:sz w:val="24"/>
          <w:szCs w:val="24"/>
          <w:lang w:val="es-ES"/>
        </w:rPr>
        <w:t xml:space="preserve"> </w:t>
      </w:r>
      <w:proofErr w:type="spellStart"/>
      <w:r w:rsidRPr="00A3755F">
        <w:rPr>
          <w:rFonts w:ascii="Times New Roman" w:hAnsi="Times New Roman" w:cs="Times New Roman"/>
          <w:i/>
          <w:iCs/>
          <w:color w:val="000000" w:themeColor="text1"/>
          <w:sz w:val="24"/>
          <w:szCs w:val="24"/>
          <w:lang w:val="es-ES"/>
        </w:rPr>
        <w:t>của</w:t>
      </w:r>
      <w:proofErr w:type="spellEnd"/>
      <w:r w:rsidRPr="00A3755F">
        <w:rPr>
          <w:rFonts w:ascii="Times New Roman" w:hAnsi="Times New Roman" w:cs="Times New Roman"/>
          <w:i/>
          <w:iCs/>
          <w:color w:val="000000" w:themeColor="text1"/>
          <w:sz w:val="24"/>
          <w:szCs w:val="24"/>
          <w:lang w:val="es-ES"/>
        </w:rPr>
        <w:t xml:space="preserve"> </w:t>
      </w:r>
      <w:proofErr w:type="spellStart"/>
      <w:r w:rsidRPr="00A3755F">
        <w:rPr>
          <w:rFonts w:ascii="Times New Roman" w:hAnsi="Times New Roman" w:cs="Times New Roman"/>
          <w:i/>
          <w:iCs/>
          <w:color w:val="000000" w:themeColor="text1"/>
          <w:sz w:val="24"/>
          <w:szCs w:val="24"/>
          <w:lang w:val="es-ES"/>
        </w:rPr>
        <w:t>văn</w:t>
      </w:r>
      <w:proofErr w:type="spellEnd"/>
      <w:r w:rsidRPr="00A3755F">
        <w:rPr>
          <w:rFonts w:ascii="Times New Roman" w:hAnsi="Times New Roman" w:cs="Times New Roman"/>
          <w:i/>
          <w:iCs/>
          <w:color w:val="000000" w:themeColor="text1"/>
          <w:sz w:val="24"/>
          <w:szCs w:val="24"/>
          <w:lang w:val="es-ES"/>
        </w:rPr>
        <w:t xml:space="preserve"> </w:t>
      </w:r>
      <w:proofErr w:type="spellStart"/>
      <w:r w:rsidRPr="00A3755F">
        <w:rPr>
          <w:rFonts w:ascii="Times New Roman" w:hAnsi="Times New Roman" w:cs="Times New Roman"/>
          <w:i/>
          <w:iCs/>
          <w:color w:val="000000" w:themeColor="text1"/>
          <w:sz w:val="24"/>
          <w:szCs w:val="24"/>
          <w:lang w:val="es-ES"/>
        </w:rPr>
        <w:t>bản</w:t>
      </w:r>
      <w:proofErr w:type="spellEnd"/>
      <w:r w:rsidRPr="00A3755F">
        <w:rPr>
          <w:rFonts w:ascii="Times New Roman" w:hAnsi="Times New Roman" w:cs="Times New Roman"/>
          <w:i/>
          <w:iCs/>
          <w:color w:val="000000" w:themeColor="text1"/>
          <w:sz w:val="24"/>
          <w:szCs w:val="24"/>
          <w:lang w:val="es-ES"/>
        </w:rPr>
        <w:t xml:space="preserve"> </w:t>
      </w:r>
      <w:proofErr w:type="spellStart"/>
      <w:r w:rsidRPr="00A3755F">
        <w:rPr>
          <w:rFonts w:ascii="Times New Roman" w:hAnsi="Times New Roman" w:cs="Times New Roman"/>
          <w:i/>
          <w:iCs/>
          <w:color w:val="000000" w:themeColor="text1"/>
          <w:sz w:val="24"/>
          <w:szCs w:val="24"/>
          <w:lang w:val="es-ES"/>
        </w:rPr>
        <w:t>sửa</w:t>
      </w:r>
      <w:proofErr w:type="spellEnd"/>
      <w:r w:rsidRPr="00A3755F">
        <w:rPr>
          <w:rFonts w:ascii="Times New Roman" w:hAnsi="Times New Roman" w:cs="Times New Roman"/>
          <w:i/>
          <w:iCs/>
          <w:color w:val="000000" w:themeColor="text1"/>
          <w:sz w:val="24"/>
          <w:szCs w:val="24"/>
          <w:lang w:val="es-ES"/>
        </w:rPr>
        <w:t xml:space="preserve"> </w:t>
      </w:r>
      <w:proofErr w:type="spellStart"/>
      <w:r w:rsidRPr="00A3755F">
        <w:rPr>
          <w:rFonts w:ascii="Times New Roman" w:hAnsi="Times New Roman" w:cs="Times New Roman"/>
          <w:i/>
          <w:iCs/>
          <w:color w:val="000000" w:themeColor="text1"/>
          <w:sz w:val="24"/>
          <w:szCs w:val="24"/>
          <w:lang w:val="es-ES"/>
        </w:rPr>
        <w:t>đổi</w:t>
      </w:r>
      <w:proofErr w:type="spellEnd"/>
      <w:r w:rsidRPr="00A3755F">
        <w:rPr>
          <w:rFonts w:ascii="Times New Roman" w:hAnsi="Times New Roman" w:cs="Times New Roman"/>
          <w:i/>
          <w:iCs/>
          <w:color w:val="000000" w:themeColor="text1"/>
          <w:sz w:val="24"/>
          <w:szCs w:val="24"/>
          <w:lang w:val="es-ES"/>
        </w:rPr>
        <w:t xml:space="preserve">, </w:t>
      </w:r>
      <w:proofErr w:type="spellStart"/>
      <w:r w:rsidRPr="00A3755F">
        <w:rPr>
          <w:rFonts w:ascii="Times New Roman" w:hAnsi="Times New Roman" w:cs="Times New Roman"/>
          <w:i/>
          <w:iCs/>
          <w:color w:val="000000" w:themeColor="text1"/>
          <w:sz w:val="24"/>
          <w:szCs w:val="24"/>
          <w:lang w:val="es-ES"/>
        </w:rPr>
        <w:t>nếu</w:t>
      </w:r>
      <w:proofErr w:type="spellEnd"/>
      <w:r w:rsidRPr="00A3755F">
        <w:rPr>
          <w:rFonts w:ascii="Times New Roman" w:hAnsi="Times New Roman" w:cs="Times New Roman"/>
          <w:i/>
          <w:iCs/>
          <w:color w:val="000000" w:themeColor="text1"/>
          <w:sz w:val="24"/>
          <w:szCs w:val="24"/>
          <w:lang w:val="es-ES"/>
        </w:rPr>
        <w:t xml:space="preserve"> </w:t>
      </w:r>
      <w:proofErr w:type="spellStart"/>
      <w:r w:rsidRPr="00A3755F">
        <w:rPr>
          <w:rFonts w:ascii="Times New Roman" w:hAnsi="Times New Roman" w:cs="Times New Roman"/>
          <w:i/>
          <w:iCs/>
          <w:color w:val="000000" w:themeColor="text1"/>
          <w:sz w:val="24"/>
          <w:szCs w:val="24"/>
          <w:lang w:val="es-ES"/>
        </w:rPr>
        <w:t>có</w:t>
      </w:r>
      <w:proofErr w:type="spellEnd"/>
      <w:r w:rsidRPr="00A3755F">
        <w:rPr>
          <w:rFonts w:ascii="Times New Roman" w:hAnsi="Times New Roman" w:cs="Times New Roman"/>
          <w:i/>
          <w:iCs/>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mà</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chúng</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tôi</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đã</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nhận</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được</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chúng</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tôi</w:t>
      </w:r>
      <w:proofErr w:type="spellEnd"/>
      <w:r w:rsidRPr="00A3755F">
        <w:rPr>
          <w:rFonts w:ascii="Times New Roman" w:hAnsi="Times New Roman" w:cs="Times New Roman"/>
          <w:color w:val="000000" w:themeColor="text1"/>
          <w:sz w:val="24"/>
          <w:szCs w:val="24"/>
          <w:lang w:val="es-ES"/>
        </w:rPr>
        <w:t xml:space="preserve">, ____ </w:t>
      </w:r>
      <w:r w:rsidRPr="00A3755F">
        <w:rPr>
          <w:rFonts w:ascii="Times New Roman" w:hAnsi="Times New Roman" w:cs="Times New Roman"/>
          <w:i/>
          <w:iCs/>
          <w:color w:val="000000" w:themeColor="text1"/>
          <w:sz w:val="24"/>
          <w:szCs w:val="24"/>
          <w:lang w:val="es-ES"/>
        </w:rPr>
        <w:t>[</w:t>
      </w:r>
      <w:proofErr w:type="spellStart"/>
      <w:r w:rsidRPr="00A3755F">
        <w:rPr>
          <w:rFonts w:ascii="Times New Roman" w:hAnsi="Times New Roman" w:cs="Times New Roman"/>
          <w:i/>
          <w:iCs/>
          <w:color w:val="000000" w:themeColor="text1"/>
          <w:sz w:val="24"/>
          <w:szCs w:val="24"/>
          <w:lang w:val="es-ES"/>
        </w:rPr>
        <w:t>Ghi</w:t>
      </w:r>
      <w:proofErr w:type="spellEnd"/>
      <w:r w:rsidRPr="00A3755F">
        <w:rPr>
          <w:rFonts w:ascii="Times New Roman" w:hAnsi="Times New Roman" w:cs="Times New Roman"/>
          <w:i/>
          <w:iCs/>
          <w:color w:val="000000" w:themeColor="text1"/>
          <w:sz w:val="24"/>
          <w:szCs w:val="24"/>
          <w:lang w:val="es-ES"/>
        </w:rPr>
        <w:t xml:space="preserve"> </w:t>
      </w:r>
      <w:proofErr w:type="spellStart"/>
      <w:r w:rsidRPr="00A3755F">
        <w:rPr>
          <w:rFonts w:ascii="Times New Roman" w:hAnsi="Times New Roman" w:cs="Times New Roman"/>
          <w:i/>
          <w:iCs/>
          <w:color w:val="000000" w:themeColor="text1"/>
          <w:sz w:val="24"/>
          <w:szCs w:val="24"/>
          <w:lang w:val="es-ES"/>
        </w:rPr>
        <w:t>tên</w:t>
      </w:r>
      <w:proofErr w:type="spellEnd"/>
      <w:r w:rsidRPr="00A3755F">
        <w:rPr>
          <w:rFonts w:ascii="Times New Roman" w:hAnsi="Times New Roman" w:cs="Times New Roman"/>
          <w:i/>
          <w:iCs/>
          <w:color w:val="000000" w:themeColor="text1"/>
          <w:sz w:val="24"/>
          <w:szCs w:val="24"/>
          <w:lang w:val="es-ES"/>
        </w:rPr>
        <w:t xml:space="preserve"> NHÀ THẦU],</w:t>
      </w:r>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cam</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kết</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thực</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hiện</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gói</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thầu</w:t>
      </w:r>
      <w:proofErr w:type="spellEnd"/>
      <w:r w:rsidRPr="00A3755F">
        <w:rPr>
          <w:rFonts w:ascii="Times New Roman" w:hAnsi="Times New Roman" w:cs="Times New Roman"/>
          <w:color w:val="000000" w:themeColor="text1"/>
          <w:sz w:val="24"/>
          <w:szCs w:val="24"/>
          <w:lang w:val="es-ES"/>
        </w:rPr>
        <w:t xml:space="preserve"> ____ </w:t>
      </w:r>
      <w:r w:rsidRPr="00A3755F">
        <w:rPr>
          <w:rFonts w:ascii="Times New Roman" w:hAnsi="Times New Roman" w:cs="Times New Roman"/>
          <w:i/>
          <w:iCs/>
          <w:color w:val="000000" w:themeColor="text1"/>
          <w:sz w:val="24"/>
          <w:szCs w:val="24"/>
          <w:lang w:val="es-ES"/>
        </w:rPr>
        <w:t>[</w:t>
      </w:r>
      <w:proofErr w:type="spellStart"/>
      <w:r w:rsidRPr="00A3755F">
        <w:rPr>
          <w:rFonts w:ascii="Times New Roman" w:hAnsi="Times New Roman" w:cs="Times New Roman"/>
          <w:i/>
          <w:iCs/>
          <w:color w:val="000000" w:themeColor="text1"/>
          <w:sz w:val="24"/>
          <w:szCs w:val="24"/>
          <w:lang w:val="es-ES"/>
        </w:rPr>
        <w:t>Ghi</w:t>
      </w:r>
      <w:proofErr w:type="spellEnd"/>
      <w:r w:rsidRPr="00A3755F">
        <w:rPr>
          <w:rFonts w:ascii="Times New Roman" w:hAnsi="Times New Roman" w:cs="Times New Roman"/>
          <w:i/>
          <w:iCs/>
          <w:color w:val="000000" w:themeColor="text1"/>
          <w:sz w:val="24"/>
          <w:szCs w:val="24"/>
          <w:lang w:val="es-ES"/>
        </w:rPr>
        <w:t xml:space="preserve"> </w:t>
      </w:r>
      <w:proofErr w:type="spellStart"/>
      <w:r w:rsidRPr="00A3755F">
        <w:rPr>
          <w:rFonts w:ascii="Times New Roman" w:hAnsi="Times New Roman" w:cs="Times New Roman"/>
          <w:i/>
          <w:iCs/>
          <w:color w:val="000000" w:themeColor="text1"/>
          <w:sz w:val="24"/>
          <w:szCs w:val="24"/>
          <w:lang w:val="es-ES"/>
        </w:rPr>
        <w:t>tên</w:t>
      </w:r>
      <w:proofErr w:type="spellEnd"/>
      <w:r w:rsidRPr="00A3755F">
        <w:rPr>
          <w:rFonts w:ascii="Times New Roman" w:hAnsi="Times New Roman" w:cs="Times New Roman"/>
          <w:i/>
          <w:iCs/>
          <w:color w:val="000000" w:themeColor="text1"/>
          <w:sz w:val="24"/>
          <w:szCs w:val="24"/>
          <w:lang w:val="es-ES"/>
        </w:rPr>
        <w:t xml:space="preserve"> </w:t>
      </w:r>
      <w:proofErr w:type="spellStart"/>
      <w:r w:rsidRPr="00A3755F">
        <w:rPr>
          <w:rFonts w:ascii="Times New Roman" w:hAnsi="Times New Roman" w:cs="Times New Roman"/>
          <w:i/>
          <w:iCs/>
          <w:color w:val="000000" w:themeColor="text1"/>
          <w:sz w:val="24"/>
          <w:szCs w:val="24"/>
          <w:lang w:val="es-ES"/>
        </w:rPr>
        <w:t>gói</w:t>
      </w:r>
      <w:proofErr w:type="spellEnd"/>
      <w:r w:rsidRPr="00A3755F">
        <w:rPr>
          <w:rFonts w:ascii="Times New Roman" w:hAnsi="Times New Roman" w:cs="Times New Roman"/>
          <w:i/>
          <w:iCs/>
          <w:color w:val="000000" w:themeColor="text1"/>
          <w:sz w:val="24"/>
          <w:szCs w:val="24"/>
          <w:lang w:val="es-ES"/>
        </w:rPr>
        <w:t xml:space="preserve"> </w:t>
      </w:r>
      <w:proofErr w:type="spellStart"/>
      <w:r w:rsidRPr="00A3755F">
        <w:rPr>
          <w:rFonts w:ascii="Times New Roman" w:hAnsi="Times New Roman" w:cs="Times New Roman"/>
          <w:i/>
          <w:iCs/>
          <w:color w:val="000000" w:themeColor="text1"/>
          <w:sz w:val="24"/>
          <w:szCs w:val="24"/>
          <w:lang w:val="es-ES"/>
        </w:rPr>
        <w:t>thầu</w:t>
      </w:r>
      <w:proofErr w:type="spellEnd"/>
      <w:r w:rsidRPr="00A3755F">
        <w:rPr>
          <w:rFonts w:ascii="Times New Roman" w:hAnsi="Times New Roman" w:cs="Times New Roman"/>
          <w:i/>
          <w:iCs/>
          <w:color w:val="000000" w:themeColor="text1"/>
          <w:sz w:val="24"/>
          <w:szCs w:val="24"/>
          <w:lang w:val="es-ES"/>
        </w:rPr>
        <w:t>]</w:t>
      </w:r>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theo</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đúng</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yêu</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cầu</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của</w:t>
      </w:r>
      <w:proofErr w:type="spellEnd"/>
      <w:r w:rsidRPr="00A3755F">
        <w:rPr>
          <w:rFonts w:ascii="Times New Roman" w:hAnsi="Times New Roman" w:cs="Times New Roman"/>
          <w:color w:val="000000" w:themeColor="text1"/>
          <w:sz w:val="24"/>
          <w:szCs w:val="24"/>
          <w:lang w:val="es-ES"/>
        </w:rPr>
        <w:t xml:space="preserve"> HSYC </w:t>
      </w:r>
      <w:proofErr w:type="spellStart"/>
      <w:r w:rsidRPr="00A3755F">
        <w:rPr>
          <w:rFonts w:ascii="Times New Roman" w:hAnsi="Times New Roman" w:cs="Times New Roman"/>
          <w:color w:val="000000" w:themeColor="text1"/>
          <w:sz w:val="24"/>
          <w:szCs w:val="24"/>
          <w:lang w:val="es-ES"/>
        </w:rPr>
        <w:t>với</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tổng</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số</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tiền</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là</w:t>
      </w:r>
      <w:proofErr w:type="spellEnd"/>
      <w:r w:rsidRPr="00A3755F">
        <w:rPr>
          <w:rFonts w:ascii="Times New Roman" w:hAnsi="Times New Roman" w:cs="Times New Roman"/>
          <w:color w:val="000000" w:themeColor="text1"/>
          <w:sz w:val="24"/>
          <w:szCs w:val="24"/>
          <w:lang w:val="es-ES"/>
        </w:rPr>
        <w:t xml:space="preserve"> ________________ </w:t>
      </w:r>
      <w:r w:rsidRPr="00A3755F">
        <w:rPr>
          <w:rFonts w:ascii="Times New Roman" w:hAnsi="Times New Roman" w:cs="Times New Roman"/>
          <w:i/>
          <w:iCs/>
          <w:color w:val="000000" w:themeColor="text1"/>
          <w:sz w:val="24"/>
          <w:szCs w:val="24"/>
          <w:lang w:val="es-ES"/>
        </w:rPr>
        <w:t>[</w:t>
      </w:r>
      <w:proofErr w:type="spellStart"/>
      <w:r w:rsidRPr="00A3755F">
        <w:rPr>
          <w:rFonts w:ascii="Times New Roman" w:hAnsi="Times New Roman" w:cs="Times New Roman"/>
          <w:i/>
          <w:iCs/>
          <w:color w:val="000000" w:themeColor="text1"/>
          <w:sz w:val="24"/>
          <w:szCs w:val="24"/>
          <w:lang w:val="es-ES"/>
        </w:rPr>
        <w:t>Ghi</w:t>
      </w:r>
      <w:proofErr w:type="spellEnd"/>
      <w:r w:rsidRPr="00A3755F">
        <w:rPr>
          <w:rFonts w:ascii="Times New Roman" w:hAnsi="Times New Roman" w:cs="Times New Roman"/>
          <w:i/>
          <w:iCs/>
          <w:color w:val="000000" w:themeColor="text1"/>
          <w:sz w:val="24"/>
          <w:szCs w:val="24"/>
          <w:lang w:val="es-ES"/>
        </w:rPr>
        <w:t xml:space="preserve"> </w:t>
      </w:r>
      <w:proofErr w:type="spellStart"/>
      <w:r w:rsidRPr="00A3755F">
        <w:rPr>
          <w:rFonts w:ascii="Times New Roman" w:hAnsi="Times New Roman" w:cs="Times New Roman"/>
          <w:i/>
          <w:iCs/>
          <w:color w:val="000000" w:themeColor="text1"/>
          <w:sz w:val="24"/>
          <w:szCs w:val="24"/>
          <w:lang w:val="es-ES"/>
        </w:rPr>
        <w:t>giá</w:t>
      </w:r>
      <w:proofErr w:type="spellEnd"/>
      <w:r w:rsidRPr="00A3755F">
        <w:rPr>
          <w:rFonts w:ascii="Times New Roman" w:hAnsi="Times New Roman" w:cs="Times New Roman"/>
          <w:i/>
          <w:iCs/>
          <w:color w:val="000000" w:themeColor="text1"/>
          <w:sz w:val="24"/>
          <w:szCs w:val="24"/>
          <w:lang w:val="es-ES"/>
        </w:rPr>
        <w:t xml:space="preserve"> </w:t>
      </w:r>
      <w:proofErr w:type="spellStart"/>
      <w:r w:rsidRPr="00A3755F">
        <w:rPr>
          <w:rFonts w:ascii="Times New Roman" w:hAnsi="Times New Roman" w:cs="Times New Roman"/>
          <w:i/>
          <w:iCs/>
          <w:color w:val="000000" w:themeColor="text1"/>
          <w:sz w:val="24"/>
          <w:szCs w:val="24"/>
          <w:lang w:val="es-ES"/>
        </w:rPr>
        <w:t>trị</w:t>
      </w:r>
      <w:proofErr w:type="spellEnd"/>
      <w:r w:rsidRPr="00A3755F">
        <w:rPr>
          <w:rFonts w:ascii="Times New Roman" w:hAnsi="Times New Roman" w:cs="Times New Roman"/>
          <w:i/>
          <w:iCs/>
          <w:color w:val="000000" w:themeColor="text1"/>
          <w:sz w:val="24"/>
          <w:szCs w:val="24"/>
          <w:lang w:val="es-ES"/>
        </w:rPr>
        <w:t xml:space="preserve"> </w:t>
      </w:r>
      <w:proofErr w:type="spellStart"/>
      <w:r w:rsidRPr="00A3755F">
        <w:rPr>
          <w:rFonts w:ascii="Times New Roman" w:hAnsi="Times New Roman" w:cs="Times New Roman"/>
          <w:i/>
          <w:iCs/>
          <w:color w:val="000000" w:themeColor="text1"/>
          <w:sz w:val="24"/>
          <w:szCs w:val="24"/>
          <w:lang w:val="es-ES"/>
        </w:rPr>
        <w:t>bằng</w:t>
      </w:r>
      <w:proofErr w:type="spellEnd"/>
      <w:r w:rsidRPr="00A3755F">
        <w:rPr>
          <w:rFonts w:ascii="Times New Roman" w:hAnsi="Times New Roman" w:cs="Times New Roman"/>
          <w:i/>
          <w:iCs/>
          <w:color w:val="000000" w:themeColor="text1"/>
          <w:sz w:val="24"/>
          <w:szCs w:val="24"/>
          <w:lang w:val="es-ES"/>
        </w:rPr>
        <w:t xml:space="preserve"> </w:t>
      </w:r>
      <w:proofErr w:type="spellStart"/>
      <w:r w:rsidRPr="00A3755F">
        <w:rPr>
          <w:rFonts w:ascii="Times New Roman" w:hAnsi="Times New Roman" w:cs="Times New Roman"/>
          <w:i/>
          <w:iCs/>
          <w:color w:val="000000" w:themeColor="text1"/>
          <w:sz w:val="24"/>
          <w:szCs w:val="24"/>
          <w:lang w:val="es-ES"/>
        </w:rPr>
        <w:t>số</w:t>
      </w:r>
      <w:proofErr w:type="spellEnd"/>
      <w:r w:rsidRPr="00A3755F">
        <w:rPr>
          <w:rFonts w:ascii="Times New Roman" w:hAnsi="Times New Roman" w:cs="Times New Roman"/>
          <w:i/>
          <w:iCs/>
          <w:color w:val="000000" w:themeColor="text1"/>
          <w:sz w:val="24"/>
          <w:szCs w:val="24"/>
          <w:lang w:val="es-ES"/>
        </w:rPr>
        <w:t xml:space="preserve">, </w:t>
      </w:r>
      <w:proofErr w:type="spellStart"/>
      <w:r w:rsidRPr="00A3755F">
        <w:rPr>
          <w:rFonts w:ascii="Times New Roman" w:hAnsi="Times New Roman" w:cs="Times New Roman"/>
          <w:i/>
          <w:iCs/>
          <w:color w:val="000000" w:themeColor="text1"/>
          <w:sz w:val="24"/>
          <w:szCs w:val="24"/>
          <w:lang w:val="es-ES"/>
        </w:rPr>
        <w:t>bằng</w:t>
      </w:r>
      <w:proofErr w:type="spellEnd"/>
      <w:r w:rsidRPr="00A3755F">
        <w:rPr>
          <w:rFonts w:ascii="Times New Roman" w:hAnsi="Times New Roman" w:cs="Times New Roman"/>
          <w:i/>
          <w:iCs/>
          <w:color w:val="000000" w:themeColor="text1"/>
          <w:sz w:val="24"/>
          <w:szCs w:val="24"/>
          <w:lang w:val="es-ES"/>
        </w:rPr>
        <w:t xml:space="preserve"> </w:t>
      </w:r>
      <w:proofErr w:type="spellStart"/>
      <w:r w:rsidRPr="00A3755F">
        <w:rPr>
          <w:rFonts w:ascii="Times New Roman" w:hAnsi="Times New Roman" w:cs="Times New Roman"/>
          <w:i/>
          <w:iCs/>
          <w:color w:val="000000" w:themeColor="text1"/>
          <w:sz w:val="24"/>
          <w:szCs w:val="24"/>
          <w:lang w:val="es-ES"/>
        </w:rPr>
        <w:t>chữ</w:t>
      </w:r>
      <w:proofErr w:type="spellEnd"/>
      <w:r w:rsidRPr="00A3755F">
        <w:rPr>
          <w:rFonts w:ascii="Times New Roman" w:hAnsi="Times New Roman" w:cs="Times New Roman"/>
          <w:i/>
          <w:color w:val="000000" w:themeColor="text1"/>
          <w:sz w:val="24"/>
          <w:szCs w:val="24"/>
          <w:lang w:val="es-ES"/>
        </w:rPr>
        <w:t xml:space="preserve"> </w:t>
      </w:r>
      <w:proofErr w:type="spellStart"/>
      <w:r w:rsidRPr="00A3755F">
        <w:rPr>
          <w:rFonts w:ascii="Times New Roman" w:hAnsi="Times New Roman" w:cs="Times New Roman"/>
          <w:i/>
          <w:color w:val="000000" w:themeColor="text1"/>
          <w:sz w:val="24"/>
          <w:szCs w:val="24"/>
          <w:lang w:val="es-ES"/>
        </w:rPr>
        <w:t>và</w:t>
      </w:r>
      <w:proofErr w:type="spellEnd"/>
      <w:r w:rsidRPr="00A3755F">
        <w:rPr>
          <w:rFonts w:ascii="Times New Roman" w:hAnsi="Times New Roman" w:cs="Times New Roman"/>
          <w:i/>
          <w:color w:val="000000" w:themeColor="text1"/>
          <w:sz w:val="24"/>
          <w:szCs w:val="24"/>
          <w:lang w:val="es-ES"/>
        </w:rPr>
        <w:t xml:space="preserve"> </w:t>
      </w:r>
      <w:proofErr w:type="spellStart"/>
      <w:r w:rsidRPr="00A3755F">
        <w:rPr>
          <w:rFonts w:ascii="Times New Roman" w:hAnsi="Times New Roman" w:cs="Times New Roman"/>
          <w:i/>
          <w:color w:val="000000" w:themeColor="text1"/>
          <w:sz w:val="24"/>
          <w:szCs w:val="24"/>
          <w:lang w:val="es-ES"/>
        </w:rPr>
        <w:t>đồng</w:t>
      </w:r>
      <w:proofErr w:type="spellEnd"/>
      <w:r w:rsidRPr="00A3755F">
        <w:rPr>
          <w:rFonts w:ascii="Times New Roman" w:hAnsi="Times New Roman" w:cs="Times New Roman"/>
          <w:i/>
          <w:color w:val="000000" w:themeColor="text1"/>
          <w:sz w:val="24"/>
          <w:szCs w:val="24"/>
          <w:lang w:val="es-ES"/>
        </w:rPr>
        <w:t xml:space="preserve"> </w:t>
      </w:r>
      <w:proofErr w:type="spellStart"/>
      <w:r w:rsidRPr="00A3755F">
        <w:rPr>
          <w:rFonts w:ascii="Times New Roman" w:hAnsi="Times New Roman" w:cs="Times New Roman"/>
          <w:i/>
          <w:color w:val="000000" w:themeColor="text1"/>
          <w:sz w:val="24"/>
          <w:szCs w:val="24"/>
          <w:lang w:val="es-ES"/>
        </w:rPr>
        <w:t>tiền</w:t>
      </w:r>
      <w:proofErr w:type="spellEnd"/>
      <w:r w:rsidRPr="00A3755F">
        <w:rPr>
          <w:rFonts w:ascii="Times New Roman" w:hAnsi="Times New Roman" w:cs="Times New Roman"/>
          <w:i/>
          <w:color w:val="000000" w:themeColor="text1"/>
          <w:sz w:val="24"/>
          <w:szCs w:val="24"/>
          <w:lang w:val="es-ES"/>
        </w:rPr>
        <w:t xml:space="preserve">] </w:t>
      </w:r>
      <w:r w:rsidRPr="00A3755F">
        <w:rPr>
          <w:rFonts w:ascii="Times New Roman" w:hAnsi="Times New Roman" w:cs="Times New Roman"/>
          <w:color w:val="000000" w:themeColor="text1"/>
          <w:sz w:val="24"/>
          <w:szCs w:val="24"/>
          <w:vertAlign w:val="superscript"/>
          <w:lang w:val="es-ES"/>
        </w:rPr>
        <w:t>(2)</w:t>
      </w:r>
      <w:r w:rsidRPr="00A3755F">
        <w:rPr>
          <w:rFonts w:ascii="Times New Roman" w:hAnsi="Times New Roman" w:cs="Times New Roman"/>
          <w:i/>
          <w:iCs/>
          <w:color w:val="000000" w:themeColor="text1"/>
          <w:sz w:val="24"/>
          <w:szCs w:val="24"/>
          <w:lang w:val="es-ES"/>
        </w:rPr>
        <w:t xml:space="preserve"> </w:t>
      </w:r>
      <w:proofErr w:type="spellStart"/>
      <w:r w:rsidRPr="00A3755F" w:rsidDel="002F308B">
        <w:rPr>
          <w:rFonts w:ascii="Times New Roman" w:hAnsi="Times New Roman" w:cs="Times New Roman"/>
          <w:color w:val="000000" w:themeColor="text1"/>
          <w:sz w:val="24"/>
          <w:szCs w:val="24"/>
          <w:lang w:val="es-ES"/>
        </w:rPr>
        <w:t>cùng</w:t>
      </w:r>
      <w:proofErr w:type="spellEnd"/>
      <w:r w:rsidRPr="00A3755F" w:rsidDel="002F308B">
        <w:rPr>
          <w:rFonts w:ascii="Times New Roman" w:hAnsi="Times New Roman" w:cs="Times New Roman"/>
          <w:color w:val="000000" w:themeColor="text1"/>
          <w:sz w:val="24"/>
          <w:szCs w:val="24"/>
          <w:lang w:val="es-ES"/>
        </w:rPr>
        <w:t xml:space="preserve"> </w:t>
      </w:r>
      <w:proofErr w:type="spellStart"/>
      <w:r w:rsidRPr="00A3755F" w:rsidDel="002F308B">
        <w:rPr>
          <w:rFonts w:ascii="Times New Roman" w:hAnsi="Times New Roman" w:cs="Times New Roman"/>
          <w:color w:val="000000" w:themeColor="text1"/>
          <w:sz w:val="24"/>
          <w:szCs w:val="24"/>
          <w:lang w:val="es-ES"/>
        </w:rPr>
        <w:t>với</w:t>
      </w:r>
      <w:proofErr w:type="spellEnd"/>
      <w:r w:rsidRPr="00A3755F" w:rsidDel="002F308B">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B</w:t>
      </w:r>
      <w:r w:rsidRPr="00A3755F" w:rsidDel="002F308B">
        <w:rPr>
          <w:rFonts w:ascii="Times New Roman" w:hAnsi="Times New Roman" w:cs="Times New Roman"/>
          <w:color w:val="000000" w:themeColor="text1"/>
          <w:sz w:val="24"/>
          <w:szCs w:val="24"/>
          <w:lang w:val="es-ES"/>
        </w:rPr>
        <w:t>iểu</w:t>
      </w:r>
      <w:proofErr w:type="spellEnd"/>
      <w:r w:rsidRPr="00A3755F" w:rsidDel="002F308B">
        <w:rPr>
          <w:rFonts w:ascii="Times New Roman" w:hAnsi="Times New Roman" w:cs="Times New Roman"/>
          <w:color w:val="000000" w:themeColor="text1"/>
          <w:sz w:val="24"/>
          <w:szCs w:val="24"/>
          <w:lang w:val="es-ES"/>
        </w:rPr>
        <w:t xml:space="preserve"> </w:t>
      </w:r>
      <w:proofErr w:type="spellStart"/>
      <w:r w:rsidRPr="00A3755F" w:rsidDel="002F308B">
        <w:rPr>
          <w:rFonts w:ascii="Times New Roman" w:hAnsi="Times New Roman" w:cs="Times New Roman"/>
          <w:color w:val="000000" w:themeColor="text1"/>
          <w:sz w:val="24"/>
          <w:szCs w:val="24"/>
          <w:lang w:val="es-ES"/>
        </w:rPr>
        <w:t>giá</w:t>
      </w:r>
      <w:proofErr w:type="spellEnd"/>
      <w:r w:rsidRPr="00A3755F" w:rsidDel="002F308B">
        <w:rPr>
          <w:rFonts w:ascii="Times New Roman" w:hAnsi="Times New Roman" w:cs="Times New Roman"/>
          <w:color w:val="000000" w:themeColor="text1"/>
          <w:sz w:val="24"/>
          <w:szCs w:val="24"/>
          <w:lang w:val="es-ES"/>
        </w:rPr>
        <w:t xml:space="preserve"> </w:t>
      </w:r>
      <w:proofErr w:type="spellStart"/>
      <w:r w:rsidRPr="00A3755F" w:rsidDel="002F308B">
        <w:rPr>
          <w:rFonts w:ascii="Times New Roman" w:hAnsi="Times New Roman" w:cs="Times New Roman"/>
          <w:color w:val="000000" w:themeColor="text1"/>
          <w:sz w:val="24"/>
          <w:szCs w:val="24"/>
          <w:lang w:val="es-ES"/>
        </w:rPr>
        <w:t>kèm</w:t>
      </w:r>
      <w:proofErr w:type="spellEnd"/>
      <w:r w:rsidRPr="00A3755F" w:rsidDel="002F308B">
        <w:rPr>
          <w:rFonts w:ascii="Times New Roman" w:hAnsi="Times New Roman" w:cs="Times New Roman"/>
          <w:color w:val="000000" w:themeColor="text1"/>
          <w:sz w:val="24"/>
          <w:szCs w:val="24"/>
          <w:lang w:val="es-ES"/>
        </w:rPr>
        <w:t xml:space="preserve"> </w:t>
      </w:r>
      <w:proofErr w:type="spellStart"/>
      <w:r w:rsidRPr="00A3755F" w:rsidDel="002F308B">
        <w:rPr>
          <w:rFonts w:ascii="Times New Roman" w:hAnsi="Times New Roman" w:cs="Times New Roman"/>
          <w:color w:val="000000" w:themeColor="text1"/>
          <w:sz w:val="24"/>
          <w:szCs w:val="24"/>
          <w:lang w:val="es-ES"/>
        </w:rPr>
        <w:t>theo</w:t>
      </w:r>
      <w:proofErr w:type="spellEnd"/>
      <w:r w:rsidRPr="00A3755F">
        <w:rPr>
          <w:rFonts w:ascii="Times New Roman" w:hAnsi="Times New Roman" w:cs="Times New Roman"/>
          <w:color w:val="000000" w:themeColor="text1"/>
          <w:sz w:val="24"/>
          <w:szCs w:val="24"/>
          <w:lang w:val="es-ES"/>
        </w:rPr>
        <w:t xml:space="preserve">. </w:t>
      </w:r>
    </w:p>
    <w:p w14:paraId="6FEBBC91" w14:textId="04866B37" w:rsidR="0055304B" w:rsidRPr="00A3755F" w:rsidRDefault="0055304B" w:rsidP="00EF1457">
      <w:pPr>
        <w:spacing w:before="60" w:after="60"/>
        <w:jc w:val="both"/>
        <w:rPr>
          <w:rFonts w:ascii="Times New Roman" w:hAnsi="Times New Roman" w:cs="Times New Roman"/>
          <w:color w:val="000000" w:themeColor="text1"/>
          <w:sz w:val="24"/>
          <w:szCs w:val="24"/>
          <w:lang w:val="es-ES"/>
        </w:rPr>
      </w:pPr>
      <w:proofErr w:type="spellStart"/>
      <w:r w:rsidRPr="00A3755F">
        <w:rPr>
          <w:rFonts w:ascii="Times New Roman" w:hAnsi="Times New Roman" w:cs="Times New Roman"/>
          <w:color w:val="000000" w:themeColor="text1"/>
          <w:sz w:val="24"/>
          <w:szCs w:val="24"/>
          <w:lang w:val="es-ES"/>
        </w:rPr>
        <w:t>Thời</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gian</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thực</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hiện</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Hợp</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đồng</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là</w:t>
      </w:r>
      <w:proofErr w:type="spellEnd"/>
      <w:r w:rsidRPr="00A3755F">
        <w:rPr>
          <w:rFonts w:ascii="Times New Roman" w:hAnsi="Times New Roman" w:cs="Times New Roman"/>
          <w:color w:val="000000" w:themeColor="text1"/>
          <w:sz w:val="24"/>
          <w:szCs w:val="24"/>
          <w:lang w:val="es-ES"/>
        </w:rPr>
        <w:t xml:space="preserve"> ____ </w:t>
      </w:r>
      <w:r w:rsidRPr="00A3755F">
        <w:rPr>
          <w:rFonts w:ascii="Times New Roman" w:hAnsi="Times New Roman" w:cs="Times New Roman"/>
          <w:i/>
          <w:color w:val="000000" w:themeColor="text1"/>
          <w:sz w:val="24"/>
          <w:szCs w:val="24"/>
          <w:lang w:val="es-ES"/>
        </w:rPr>
        <w:t>[</w:t>
      </w:r>
      <w:proofErr w:type="spellStart"/>
      <w:r w:rsidRPr="00A3755F">
        <w:rPr>
          <w:rFonts w:ascii="Times New Roman" w:hAnsi="Times New Roman" w:cs="Times New Roman"/>
          <w:i/>
          <w:color w:val="000000" w:themeColor="text1"/>
          <w:sz w:val="24"/>
          <w:szCs w:val="24"/>
          <w:lang w:val="es-ES"/>
        </w:rPr>
        <w:t>Ghi</w:t>
      </w:r>
      <w:proofErr w:type="spellEnd"/>
      <w:r w:rsidRPr="00A3755F">
        <w:rPr>
          <w:rFonts w:ascii="Times New Roman" w:hAnsi="Times New Roman" w:cs="Times New Roman"/>
          <w:i/>
          <w:color w:val="000000" w:themeColor="text1"/>
          <w:sz w:val="24"/>
          <w:szCs w:val="24"/>
          <w:lang w:val="es-ES"/>
        </w:rPr>
        <w:t xml:space="preserve"> </w:t>
      </w:r>
      <w:proofErr w:type="spellStart"/>
      <w:r w:rsidRPr="00A3755F">
        <w:rPr>
          <w:rFonts w:ascii="Times New Roman" w:hAnsi="Times New Roman" w:cs="Times New Roman"/>
          <w:i/>
          <w:color w:val="000000" w:themeColor="text1"/>
          <w:sz w:val="24"/>
          <w:szCs w:val="24"/>
          <w:lang w:val="es-ES"/>
        </w:rPr>
        <w:t>thời</w:t>
      </w:r>
      <w:proofErr w:type="spellEnd"/>
      <w:r w:rsidRPr="00A3755F">
        <w:rPr>
          <w:rFonts w:ascii="Times New Roman" w:hAnsi="Times New Roman" w:cs="Times New Roman"/>
          <w:i/>
          <w:color w:val="000000" w:themeColor="text1"/>
          <w:sz w:val="24"/>
          <w:szCs w:val="24"/>
          <w:lang w:val="es-ES"/>
        </w:rPr>
        <w:t xml:space="preserve"> </w:t>
      </w:r>
      <w:proofErr w:type="spellStart"/>
      <w:r w:rsidRPr="00A3755F">
        <w:rPr>
          <w:rFonts w:ascii="Times New Roman" w:hAnsi="Times New Roman" w:cs="Times New Roman"/>
          <w:i/>
          <w:color w:val="000000" w:themeColor="text1"/>
          <w:sz w:val="24"/>
          <w:szCs w:val="24"/>
          <w:lang w:val="es-ES"/>
        </w:rPr>
        <w:t>gian</w:t>
      </w:r>
      <w:proofErr w:type="spellEnd"/>
      <w:r w:rsidRPr="00A3755F">
        <w:rPr>
          <w:rFonts w:ascii="Times New Roman" w:hAnsi="Times New Roman" w:cs="Times New Roman"/>
          <w:i/>
          <w:color w:val="000000" w:themeColor="text1"/>
          <w:sz w:val="24"/>
          <w:szCs w:val="24"/>
          <w:lang w:val="es-ES"/>
        </w:rPr>
        <w:t xml:space="preserve"> </w:t>
      </w:r>
      <w:proofErr w:type="spellStart"/>
      <w:r w:rsidRPr="00A3755F">
        <w:rPr>
          <w:rFonts w:ascii="Times New Roman" w:hAnsi="Times New Roman" w:cs="Times New Roman"/>
          <w:i/>
          <w:color w:val="000000" w:themeColor="text1"/>
          <w:sz w:val="24"/>
          <w:szCs w:val="24"/>
          <w:lang w:val="es-ES"/>
        </w:rPr>
        <w:t>để</w:t>
      </w:r>
      <w:proofErr w:type="spellEnd"/>
      <w:r w:rsidRPr="00A3755F">
        <w:rPr>
          <w:rFonts w:ascii="Times New Roman" w:hAnsi="Times New Roman" w:cs="Times New Roman"/>
          <w:i/>
          <w:color w:val="000000" w:themeColor="text1"/>
          <w:sz w:val="24"/>
          <w:szCs w:val="24"/>
          <w:lang w:val="es-ES"/>
        </w:rPr>
        <w:t xml:space="preserve"> </w:t>
      </w:r>
      <w:proofErr w:type="spellStart"/>
      <w:r w:rsidRPr="00A3755F">
        <w:rPr>
          <w:rFonts w:ascii="Times New Roman" w:hAnsi="Times New Roman" w:cs="Times New Roman"/>
          <w:i/>
          <w:color w:val="000000" w:themeColor="text1"/>
          <w:sz w:val="24"/>
          <w:szCs w:val="24"/>
          <w:lang w:val="es-ES"/>
        </w:rPr>
        <w:t>thực</w:t>
      </w:r>
      <w:proofErr w:type="spellEnd"/>
      <w:r w:rsidRPr="00A3755F">
        <w:rPr>
          <w:rFonts w:ascii="Times New Roman" w:hAnsi="Times New Roman" w:cs="Times New Roman"/>
          <w:i/>
          <w:color w:val="000000" w:themeColor="text1"/>
          <w:sz w:val="24"/>
          <w:szCs w:val="24"/>
          <w:lang w:val="es-ES"/>
        </w:rPr>
        <w:t xml:space="preserve"> </w:t>
      </w:r>
      <w:proofErr w:type="spellStart"/>
      <w:r w:rsidRPr="00A3755F">
        <w:rPr>
          <w:rFonts w:ascii="Times New Roman" w:hAnsi="Times New Roman" w:cs="Times New Roman"/>
          <w:i/>
          <w:color w:val="000000" w:themeColor="text1"/>
          <w:sz w:val="24"/>
          <w:szCs w:val="24"/>
          <w:lang w:val="es-ES"/>
        </w:rPr>
        <w:t>hiện</w:t>
      </w:r>
      <w:proofErr w:type="spellEnd"/>
      <w:r w:rsidRPr="00A3755F">
        <w:rPr>
          <w:rFonts w:ascii="Times New Roman" w:hAnsi="Times New Roman" w:cs="Times New Roman"/>
          <w:i/>
          <w:color w:val="000000" w:themeColor="text1"/>
          <w:sz w:val="24"/>
          <w:szCs w:val="24"/>
          <w:lang w:val="es-ES"/>
        </w:rPr>
        <w:t xml:space="preserve"> </w:t>
      </w:r>
      <w:proofErr w:type="spellStart"/>
      <w:r w:rsidRPr="00A3755F">
        <w:rPr>
          <w:rFonts w:ascii="Times New Roman" w:hAnsi="Times New Roman" w:cs="Times New Roman"/>
          <w:i/>
          <w:color w:val="000000" w:themeColor="text1"/>
          <w:sz w:val="24"/>
          <w:szCs w:val="24"/>
          <w:lang w:val="es-ES"/>
        </w:rPr>
        <w:t>xong</w:t>
      </w:r>
      <w:proofErr w:type="spellEnd"/>
      <w:r w:rsidRPr="00A3755F">
        <w:rPr>
          <w:rFonts w:ascii="Times New Roman" w:hAnsi="Times New Roman" w:cs="Times New Roman"/>
          <w:i/>
          <w:color w:val="000000" w:themeColor="text1"/>
          <w:sz w:val="24"/>
          <w:szCs w:val="24"/>
          <w:lang w:val="es-ES"/>
        </w:rPr>
        <w:t xml:space="preserve"> </w:t>
      </w:r>
      <w:proofErr w:type="spellStart"/>
      <w:r w:rsidRPr="00A3755F">
        <w:rPr>
          <w:rFonts w:ascii="Times New Roman" w:hAnsi="Times New Roman" w:cs="Times New Roman"/>
          <w:i/>
          <w:color w:val="000000" w:themeColor="text1"/>
          <w:sz w:val="24"/>
          <w:szCs w:val="24"/>
          <w:lang w:val="es-ES"/>
        </w:rPr>
        <w:t>tất</w:t>
      </w:r>
      <w:proofErr w:type="spellEnd"/>
      <w:r w:rsidRPr="00A3755F">
        <w:rPr>
          <w:rFonts w:ascii="Times New Roman" w:hAnsi="Times New Roman" w:cs="Times New Roman"/>
          <w:i/>
          <w:color w:val="000000" w:themeColor="text1"/>
          <w:sz w:val="24"/>
          <w:szCs w:val="24"/>
          <w:lang w:val="es-ES"/>
        </w:rPr>
        <w:t xml:space="preserve"> </w:t>
      </w:r>
      <w:proofErr w:type="spellStart"/>
      <w:r w:rsidRPr="00A3755F">
        <w:rPr>
          <w:rFonts w:ascii="Times New Roman" w:hAnsi="Times New Roman" w:cs="Times New Roman"/>
          <w:i/>
          <w:color w:val="000000" w:themeColor="text1"/>
          <w:sz w:val="24"/>
          <w:szCs w:val="24"/>
          <w:lang w:val="es-ES"/>
        </w:rPr>
        <w:t>cả</w:t>
      </w:r>
      <w:proofErr w:type="spellEnd"/>
      <w:r w:rsidRPr="00A3755F">
        <w:rPr>
          <w:rFonts w:ascii="Times New Roman" w:hAnsi="Times New Roman" w:cs="Times New Roman"/>
          <w:i/>
          <w:color w:val="000000" w:themeColor="text1"/>
          <w:sz w:val="24"/>
          <w:szCs w:val="24"/>
          <w:lang w:val="es-ES"/>
        </w:rPr>
        <w:t xml:space="preserve"> </w:t>
      </w:r>
      <w:proofErr w:type="spellStart"/>
      <w:r w:rsidRPr="00A3755F">
        <w:rPr>
          <w:rFonts w:ascii="Times New Roman" w:hAnsi="Times New Roman" w:cs="Times New Roman"/>
          <w:i/>
          <w:color w:val="000000" w:themeColor="text1"/>
          <w:sz w:val="24"/>
          <w:szCs w:val="24"/>
          <w:lang w:val="es-ES"/>
        </w:rPr>
        <w:t>nội</w:t>
      </w:r>
      <w:proofErr w:type="spellEnd"/>
      <w:r w:rsidRPr="00A3755F">
        <w:rPr>
          <w:rFonts w:ascii="Times New Roman" w:hAnsi="Times New Roman" w:cs="Times New Roman"/>
          <w:i/>
          <w:color w:val="000000" w:themeColor="text1"/>
          <w:sz w:val="24"/>
          <w:szCs w:val="24"/>
          <w:lang w:val="es-ES"/>
        </w:rPr>
        <w:t xml:space="preserve"> </w:t>
      </w:r>
      <w:proofErr w:type="spellStart"/>
      <w:r w:rsidRPr="00A3755F">
        <w:rPr>
          <w:rFonts w:ascii="Times New Roman" w:hAnsi="Times New Roman" w:cs="Times New Roman"/>
          <w:i/>
          <w:color w:val="000000" w:themeColor="text1"/>
          <w:sz w:val="24"/>
          <w:szCs w:val="24"/>
          <w:lang w:val="es-ES"/>
        </w:rPr>
        <w:t>dung</w:t>
      </w:r>
      <w:proofErr w:type="spellEnd"/>
      <w:r w:rsidRPr="00A3755F">
        <w:rPr>
          <w:rFonts w:ascii="Times New Roman" w:hAnsi="Times New Roman" w:cs="Times New Roman"/>
          <w:i/>
          <w:color w:val="000000" w:themeColor="text1"/>
          <w:sz w:val="24"/>
          <w:szCs w:val="24"/>
          <w:lang w:val="es-ES"/>
        </w:rPr>
        <w:t xml:space="preserve"> </w:t>
      </w:r>
      <w:proofErr w:type="spellStart"/>
      <w:r w:rsidRPr="00A3755F">
        <w:rPr>
          <w:rFonts w:ascii="Times New Roman" w:hAnsi="Times New Roman" w:cs="Times New Roman"/>
          <w:i/>
          <w:color w:val="000000" w:themeColor="text1"/>
          <w:sz w:val="24"/>
          <w:szCs w:val="24"/>
          <w:lang w:val="es-ES"/>
        </w:rPr>
        <w:t>công</w:t>
      </w:r>
      <w:proofErr w:type="spellEnd"/>
      <w:r w:rsidRPr="00A3755F">
        <w:rPr>
          <w:rFonts w:ascii="Times New Roman" w:hAnsi="Times New Roman" w:cs="Times New Roman"/>
          <w:i/>
          <w:color w:val="000000" w:themeColor="text1"/>
          <w:sz w:val="24"/>
          <w:szCs w:val="24"/>
          <w:lang w:val="es-ES"/>
        </w:rPr>
        <w:t xml:space="preserve"> </w:t>
      </w:r>
      <w:proofErr w:type="spellStart"/>
      <w:r w:rsidRPr="00A3755F">
        <w:rPr>
          <w:rFonts w:ascii="Times New Roman" w:hAnsi="Times New Roman" w:cs="Times New Roman"/>
          <w:i/>
          <w:color w:val="000000" w:themeColor="text1"/>
          <w:sz w:val="24"/>
          <w:szCs w:val="24"/>
          <w:lang w:val="es-ES"/>
        </w:rPr>
        <w:t>việc</w:t>
      </w:r>
      <w:proofErr w:type="spellEnd"/>
      <w:r w:rsidRPr="00A3755F">
        <w:rPr>
          <w:rFonts w:ascii="Times New Roman" w:hAnsi="Times New Roman" w:cs="Times New Roman"/>
          <w:i/>
          <w:color w:val="000000" w:themeColor="text1"/>
          <w:sz w:val="24"/>
          <w:szCs w:val="24"/>
          <w:lang w:val="es-ES"/>
        </w:rPr>
        <w:t xml:space="preserve"> </w:t>
      </w:r>
      <w:proofErr w:type="spellStart"/>
      <w:r w:rsidRPr="00A3755F">
        <w:rPr>
          <w:rFonts w:ascii="Times New Roman" w:hAnsi="Times New Roman" w:cs="Times New Roman"/>
          <w:i/>
          <w:color w:val="000000" w:themeColor="text1"/>
          <w:sz w:val="24"/>
          <w:szCs w:val="24"/>
          <w:lang w:val="es-ES"/>
        </w:rPr>
        <w:t>theo</w:t>
      </w:r>
      <w:proofErr w:type="spellEnd"/>
      <w:r w:rsidRPr="00A3755F">
        <w:rPr>
          <w:rFonts w:ascii="Times New Roman" w:hAnsi="Times New Roman" w:cs="Times New Roman"/>
          <w:i/>
          <w:color w:val="000000" w:themeColor="text1"/>
          <w:sz w:val="24"/>
          <w:szCs w:val="24"/>
          <w:lang w:val="es-ES"/>
        </w:rPr>
        <w:t xml:space="preserve"> </w:t>
      </w:r>
      <w:proofErr w:type="spellStart"/>
      <w:r w:rsidRPr="00A3755F">
        <w:rPr>
          <w:rFonts w:ascii="Times New Roman" w:hAnsi="Times New Roman" w:cs="Times New Roman"/>
          <w:i/>
          <w:color w:val="000000" w:themeColor="text1"/>
          <w:sz w:val="24"/>
          <w:szCs w:val="24"/>
          <w:lang w:val="es-ES"/>
        </w:rPr>
        <w:t>yêu</w:t>
      </w:r>
      <w:proofErr w:type="spellEnd"/>
      <w:r w:rsidRPr="00A3755F">
        <w:rPr>
          <w:rFonts w:ascii="Times New Roman" w:hAnsi="Times New Roman" w:cs="Times New Roman"/>
          <w:i/>
          <w:color w:val="000000" w:themeColor="text1"/>
          <w:sz w:val="24"/>
          <w:szCs w:val="24"/>
          <w:lang w:val="es-ES"/>
        </w:rPr>
        <w:t xml:space="preserve"> </w:t>
      </w:r>
      <w:proofErr w:type="spellStart"/>
      <w:r w:rsidRPr="00A3755F">
        <w:rPr>
          <w:rFonts w:ascii="Times New Roman" w:hAnsi="Times New Roman" w:cs="Times New Roman"/>
          <w:i/>
          <w:color w:val="000000" w:themeColor="text1"/>
          <w:sz w:val="24"/>
          <w:szCs w:val="24"/>
          <w:lang w:val="es-ES"/>
        </w:rPr>
        <w:t>cầu</w:t>
      </w:r>
      <w:proofErr w:type="spellEnd"/>
      <w:r w:rsidRPr="00A3755F">
        <w:rPr>
          <w:rFonts w:ascii="Times New Roman" w:hAnsi="Times New Roman" w:cs="Times New Roman"/>
          <w:i/>
          <w:color w:val="000000" w:themeColor="text1"/>
          <w:sz w:val="24"/>
          <w:szCs w:val="24"/>
          <w:lang w:val="es-ES"/>
        </w:rPr>
        <w:t xml:space="preserve"> </w:t>
      </w:r>
      <w:proofErr w:type="spellStart"/>
      <w:r w:rsidRPr="00A3755F">
        <w:rPr>
          <w:rFonts w:ascii="Times New Roman" w:hAnsi="Times New Roman" w:cs="Times New Roman"/>
          <w:i/>
          <w:color w:val="000000" w:themeColor="text1"/>
          <w:sz w:val="24"/>
          <w:szCs w:val="24"/>
          <w:lang w:val="es-ES"/>
        </w:rPr>
        <w:t>của</w:t>
      </w:r>
      <w:proofErr w:type="spellEnd"/>
      <w:r w:rsidRPr="00A3755F">
        <w:rPr>
          <w:rFonts w:ascii="Times New Roman" w:hAnsi="Times New Roman" w:cs="Times New Roman"/>
          <w:i/>
          <w:color w:val="000000" w:themeColor="text1"/>
          <w:sz w:val="24"/>
          <w:szCs w:val="24"/>
          <w:lang w:val="es-ES"/>
        </w:rPr>
        <w:t xml:space="preserve"> HSYC]</w:t>
      </w:r>
      <w:r w:rsidR="00EF1457" w:rsidRPr="00A3755F">
        <w:rPr>
          <w:rFonts w:ascii="Times New Roman" w:hAnsi="Times New Roman" w:cs="Times New Roman"/>
          <w:i/>
          <w:color w:val="000000" w:themeColor="text1"/>
          <w:sz w:val="24"/>
          <w:szCs w:val="24"/>
          <w:lang w:val="es-ES"/>
        </w:rPr>
        <w:t xml:space="preserve"> </w:t>
      </w:r>
      <w:r w:rsidRPr="00A3755F">
        <w:rPr>
          <w:rFonts w:ascii="Times New Roman" w:hAnsi="Times New Roman" w:cs="Times New Roman"/>
          <w:i/>
          <w:color w:val="000000" w:themeColor="text1"/>
          <w:sz w:val="24"/>
          <w:szCs w:val="24"/>
          <w:vertAlign w:val="superscript"/>
          <w:lang w:val="es-ES"/>
        </w:rPr>
        <w:t>(3)</w:t>
      </w:r>
      <w:r w:rsidRPr="00A3755F">
        <w:rPr>
          <w:rFonts w:ascii="Times New Roman" w:hAnsi="Times New Roman" w:cs="Times New Roman"/>
          <w:i/>
          <w:color w:val="000000" w:themeColor="text1"/>
          <w:sz w:val="24"/>
          <w:szCs w:val="24"/>
          <w:lang w:val="es-ES"/>
        </w:rPr>
        <w:t>.</w:t>
      </w:r>
    </w:p>
    <w:p w14:paraId="41ADF6D8" w14:textId="2B20402A" w:rsidR="0055304B" w:rsidRPr="00A3755F" w:rsidRDefault="0055304B" w:rsidP="00EF1457">
      <w:pPr>
        <w:spacing w:before="60" w:after="60"/>
        <w:rPr>
          <w:rFonts w:ascii="Times New Roman" w:hAnsi="Times New Roman" w:cs="Times New Roman"/>
          <w:color w:val="000000" w:themeColor="text1"/>
          <w:sz w:val="24"/>
          <w:szCs w:val="24"/>
          <w:lang w:val="es-ES"/>
        </w:rPr>
      </w:pPr>
      <w:proofErr w:type="spellStart"/>
      <w:r w:rsidRPr="00A3755F">
        <w:rPr>
          <w:rFonts w:ascii="Times New Roman" w:hAnsi="Times New Roman" w:cs="Times New Roman"/>
          <w:color w:val="000000" w:themeColor="text1"/>
          <w:sz w:val="24"/>
          <w:szCs w:val="24"/>
          <w:lang w:val="es-ES"/>
        </w:rPr>
        <w:t>Chúng</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tôi</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cam</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kết</w:t>
      </w:r>
      <w:proofErr w:type="spellEnd"/>
      <w:r w:rsidR="00EF1457" w:rsidRPr="00A3755F">
        <w:rPr>
          <w:rFonts w:ascii="Times New Roman" w:hAnsi="Times New Roman" w:cs="Times New Roman"/>
          <w:color w:val="000000" w:themeColor="text1"/>
          <w:sz w:val="24"/>
          <w:szCs w:val="24"/>
          <w:lang w:val="es-ES"/>
        </w:rPr>
        <w:t>:</w:t>
      </w:r>
    </w:p>
    <w:p w14:paraId="49E39329" w14:textId="5F9238FD" w:rsidR="0055304B" w:rsidRPr="00A3755F" w:rsidRDefault="0055304B" w:rsidP="00356CA0">
      <w:pPr>
        <w:widowControl w:val="0"/>
        <w:numPr>
          <w:ilvl w:val="0"/>
          <w:numId w:val="10"/>
        </w:numPr>
        <w:tabs>
          <w:tab w:val="left" w:pos="284"/>
        </w:tabs>
        <w:suppressAutoHyphens/>
        <w:spacing w:before="60" w:after="60"/>
        <w:ind w:left="0" w:firstLine="0"/>
        <w:jc w:val="both"/>
        <w:rPr>
          <w:rFonts w:ascii="Times New Roman" w:hAnsi="Times New Roman" w:cs="Times New Roman"/>
          <w:color w:val="000000" w:themeColor="text1"/>
          <w:sz w:val="24"/>
          <w:szCs w:val="24"/>
          <w:lang w:val="es-ES"/>
        </w:rPr>
      </w:pPr>
      <w:proofErr w:type="spellStart"/>
      <w:r w:rsidRPr="00A3755F">
        <w:rPr>
          <w:rFonts w:ascii="Times New Roman" w:hAnsi="Times New Roman" w:cs="Times New Roman"/>
          <w:color w:val="000000" w:themeColor="text1"/>
          <w:sz w:val="24"/>
          <w:szCs w:val="24"/>
          <w:lang w:val="es-ES"/>
        </w:rPr>
        <w:t>Thực</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hiện</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biện</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pháp</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bảo</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đảm</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thực</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hiện</w:t>
      </w:r>
      <w:proofErr w:type="spellEnd"/>
      <w:r w:rsidRPr="00A3755F">
        <w:rPr>
          <w:rFonts w:ascii="Times New Roman" w:hAnsi="Times New Roman" w:cs="Times New Roman"/>
          <w:color w:val="000000" w:themeColor="text1"/>
          <w:sz w:val="24"/>
          <w:szCs w:val="24"/>
          <w:lang w:val="es-ES"/>
        </w:rPr>
        <w:t xml:space="preserve"> </w:t>
      </w:r>
      <w:proofErr w:type="spellStart"/>
      <w:r w:rsidR="00EF1457" w:rsidRPr="00A3755F">
        <w:rPr>
          <w:rFonts w:ascii="Times New Roman" w:hAnsi="Times New Roman" w:cs="Times New Roman"/>
          <w:color w:val="000000" w:themeColor="text1"/>
          <w:sz w:val="24"/>
          <w:szCs w:val="24"/>
          <w:lang w:val="es-ES"/>
        </w:rPr>
        <w:t>H</w:t>
      </w:r>
      <w:r w:rsidRPr="00A3755F">
        <w:rPr>
          <w:rFonts w:ascii="Times New Roman" w:hAnsi="Times New Roman" w:cs="Times New Roman"/>
          <w:color w:val="000000" w:themeColor="text1"/>
          <w:sz w:val="24"/>
          <w:szCs w:val="24"/>
          <w:lang w:val="es-ES"/>
        </w:rPr>
        <w:t>ợp</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đồng</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với</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giá</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trị</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bằng</w:t>
      </w:r>
      <w:proofErr w:type="spellEnd"/>
      <w:r w:rsidRPr="00A3755F">
        <w:rPr>
          <w:rFonts w:ascii="Times New Roman" w:hAnsi="Times New Roman" w:cs="Times New Roman"/>
          <w:color w:val="000000" w:themeColor="text1"/>
          <w:sz w:val="24"/>
          <w:szCs w:val="24"/>
          <w:lang w:val="es-ES"/>
        </w:rPr>
        <w:t xml:space="preserve"> </w:t>
      </w:r>
      <w:r w:rsidRPr="00A3755F">
        <w:rPr>
          <w:rFonts w:ascii="Times New Roman" w:hAnsi="Times New Roman" w:cs="Times New Roman"/>
          <w:b/>
          <w:bCs/>
          <w:color w:val="000000" w:themeColor="text1"/>
          <w:sz w:val="24"/>
          <w:szCs w:val="24"/>
          <w:lang w:val="es-ES"/>
        </w:rPr>
        <w:t>05% (</w:t>
      </w:r>
      <w:proofErr w:type="spellStart"/>
      <w:r w:rsidRPr="00A3755F">
        <w:rPr>
          <w:rFonts w:ascii="Times New Roman" w:hAnsi="Times New Roman" w:cs="Times New Roman"/>
          <w:b/>
          <w:bCs/>
          <w:color w:val="000000" w:themeColor="text1"/>
          <w:sz w:val="24"/>
          <w:szCs w:val="24"/>
          <w:lang w:val="es-ES"/>
        </w:rPr>
        <w:t>Năm</w:t>
      </w:r>
      <w:proofErr w:type="spellEnd"/>
      <w:r w:rsidRPr="00A3755F">
        <w:rPr>
          <w:rFonts w:ascii="Times New Roman" w:hAnsi="Times New Roman" w:cs="Times New Roman"/>
          <w:b/>
          <w:bCs/>
          <w:color w:val="000000" w:themeColor="text1"/>
          <w:sz w:val="24"/>
          <w:szCs w:val="24"/>
          <w:lang w:val="es-ES"/>
        </w:rPr>
        <w:t xml:space="preserve"> </w:t>
      </w:r>
      <w:proofErr w:type="spellStart"/>
      <w:r w:rsidRPr="00A3755F">
        <w:rPr>
          <w:rFonts w:ascii="Times New Roman" w:hAnsi="Times New Roman" w:cs="Times New Roman"/>
          <w:b/>
          <w:bCs/>
          <w:color w:val="000000" w:themeColor="text1"/>
          <w:sz w:val="24"/>
          <w:szCs w:val="24"/>
          <w:lang w:val="es-ES"/>
        </w:rPr>
        <w:t>phần</w:t>
      </w:r>
      <w:proofErr w:type="spellEnd"/>
      <w:r w:rsidRPr="00A3755F">
        <w:rPr>
          <w:rFonts w:ascii="Times New Roman" w:hAnsi="Times New Roman" w:cs="Times New Roman"/>
          <w:b/>
          <w:bCs/>
          <w:color w:val="000000" w:themeColor="text1"/>
          <w:sz w:val="24"/>
          <w:szCs w:val="24"/>
          <w:lang w:val="es-ES"/>
        </w:rPr>
        <w:t xml:space="preserve"> </w:t>
      </w:r>
      <w:proofErr w:type="spellStart"/>
      <w:r w:rsidRPr="00A3755F">
        <w:rPr>
          <w:rFonts w:ascii="Times New Roman" w:hAnsi="Times New Roman" w:cs="Times New Roman"/>
          <w:b/>
          <w:bCs/>
          <w:color w:val="000000" w:themeColor="text1"/>
          <w:sz w:val="24"/>
          <w:szCs w:val="24"/>
          <w:lang w:val="es-ES"/>
        </w:rPr>
        <w:t>trăm</w:t>
      </w:r>
      <w:proofErr w:type="spellEnd"/>
      <w:r w:rsidRPr="00A3755F">
        <w:rPr>
          <w:rFonts w:ascii="Times New Roman" w:hAnsi="Times New Roman" w:cs="Times New Roman"/>
          <w:b/>
          <w:bCs/>
          <w:color w:val="000000" w:themeColor="text1"/>
          <w:sz w:val="24"/>
          <w:szCs w:val="24"/>
          <w:lang w:val="es-ES"/>
        </w:rPr>
        <w:t>)</w:t>
      </w:r>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giá</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trị</w:t>
      </w:r>
      <w:proofErr w:type="spellEnd"/>
      <w:r w:rsidRPr="00A3755F">
        <w:rPr>
          <w:rFonts w:ascii="Times New Roman" w:hAnsi="Times New Roman" w:cs="Times New Roman"/>
          <w:color w:val="000000" w:themeColor="text1"/>
          <w:sz w:val="24"/>
          <w:szCs w:val="24"/>
          <w:lang w:val="es-ES"/>
        </w:rPr>
        <w:t xml:space="preserve"> </w:t>
      </w:r>
      <w:proofErr w:type="spellStart"/>
      <w:r w:rsidR="00EF1457" w:rsidRPr="00A3755F">
        <w:rPr>
          <w:rFonts w:ascii="Times New Roman" w:hAnsi="Times New Roman" w:cs="Times New Roman"/>
          <w:color w:val="000000" w:themeColor="text1"/>
          <w:sz w:val="24"/>
          <w:szCs w:val="24"/>
          <w:lang w:val="es-ES"/>
        </w:rPr>
        <w:t>H</w:t>
      </w:r>
      <w:r w:rsidRPr="00A3755F">
        <w:rPr>
          <w:rFonts w:ascii="Times New Roman" w:hAnsi="Times New Roman" w:cs="Times New Roman"/>
          <w:color w:val="000000" w:themeColor="text1"/>
          <w:sz w:val="24"/>
          <w:szCs w:val="24"/>
          <w:lang w:val="es-ES"/>
        </w:rPr>
        <w:t>ợp</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đồng</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nếu</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trúng</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thầu</w:t>
      </w:r>
      <w:proofErr w:type="spellEnd"/>
      <w:r w:rsidRPr="00A3755F">
        <w:rPr>
          <w:rFonts w:ascii="Times New Roman" w:hAnsi="Times New Roman" w:cs="Times New Roman"/>
          <w:color w:val="000000" w:themeColor="text1"/>
          <w:sz w:val="24"/>
          <w:szCs w:val="24"/>
          <w:lang w:val="es-ES"/>
        </w:rPr>
        <w:t>.</w:t>
      </w:r>
    </w:p>
    <w:p w14:paraId="3A916BCE" w14:textId="1B6955A0" w:rsidR="0055304B" w:rsidRPr="00A3755F" w:rsidRDefault="0055304B" w:rsidP="00356CA0">
      <w:pPr>
        <w:widowControl w:val="0"/>
        <w:numPr>
          <w:ilvl w:val="0"/>
          <w:numId w:val="10"/>
        </w:numPr>
        <w:tabs>
          <w:tab w:val="left" w:pos="284"/>
        </w:tabs>
        <w:suppressAutoHyphens/>
        <w:spacing w:before="60" w:after="60"/>
        <w:ind w:left="0" w:firstLine="0"/>
        <w:jc w:val="both"/>
        <w:rPr>
          <w:rFonts w:ascii="Times New Roman" w:hAnsi="Times New Roman" w:cs="Times New Roman"/>
          <w:color w:val="000000" w:themeColor="text1"/>
          <w:sz w:val="24"/>
          <w:szCs w:val="24"/>
          <w:lang w:val="es-ES"/>
        </w:rPr>
      </w:pPr>
      <w:proofErr w:type="spellStart"/>
      <w:r w:rsidRPr="00A3755F">
        <w:rPr>
          <w:rFonts w:ascii="Times New Roman" w:hAnsi="Times New Roman" w:cs="Times New Roman"/>
          <w:color w:val="000000" w:themeColor="text1"/>
          <w:sz w:val="24"/>
          <w:szCs w:val="24"/>
          <w:lang w:val="es-ES"/>
        </w:rPr>
        <w:t>Thực</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hiện</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dịch</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vụ</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đúng</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với</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yêu</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cầu</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và</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tiêu</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chuẩn</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của</w:t>
      </w:r>
      <w:proofErr w:type="spellEnd"/>
      <w:r w:rsidRPr="00A3755F">
        <w:rPr>
          <w:rFonts w:ascii="Times New Roman" w:hAnsi="Times New Roman" w:cs="Times New Roman"/>
          <w:color w:val="000000" w:themeColor="text1"/>
          <w:sz w:val="24"/>
          <w:szCs w:val="24"/>
          <w:lang w:val="es-ES"/>
        </w:rPr>
        <w:t xml:space="preserve"> </w:t>
      </w:r>
      <w:r w:rsidR="00EF1457" w:rsidRPr="00A3755F">
        <w:rPr>
          <w:rFonts w:ascii="Times New Roman" w:hAnsi="Times New Roman" w:cs="Times New Roman"/>
          <w:color w:val="000000" w:themeColor="text1"/>
          <w:sz w:val="24"/>
          <w:szCs w:val="24"/>
          <w:lang w:val="es-ES"/>
        </w:rPr>
        <w:t xml:space="preserve">PTSC Thanh </w:t>
      </w:r>
      <w:proofErr w:type="spellStart"/>
      <w:r w:rsidR="00EF1457" w:rsidRPr="00A3755F">
        <w:rPr>
          <w:rFonts w:ascii="Times New Roman" w:hAnsi="Times New Roman" w:cs="Times New Roman"/>
          <w:color w:val="000000" w:themeColor="text1"/>
          <w:sz w:val="24"/>
          <w:szCs w:val="24"/>
          <w:lang w:val="es-ES"/>
        </w:rPr>
        <w:t>Hóa</w:t>
      </w:r>
      <w:proofErr w:type="spellEnd"/>
      <w:r w:rsidRPr="00A3755F">
        <w:rPr>
          <w:rFonts w:ascii="Times New Roman" w:hAnsi="Times New Roman" w:cs="Times New Roman"/>
          <w:color w:val="000000" w:themeColor="text1"/>
          <w:sz w:val="24"/>
          <w:szCs w:val="24"/>
          <w:lang w:val="es-ES"/>
        </w:rPr>
        <w:t>.</w:t>
      </w:r>
    </w:p>
    <w:p w14:paraId="77E1847D" w14:textId="4B929C56" w:rsidR="0055304B" w:rsidRPr="00A3755F" w:rsidRDefault="0055304B" w:rsidP="00356CA0">
      <w:pPr>
        <w:widowControl w:val="0"/>
        <w:numPr>
          <w:ilvl w:val="0"/>
          <w:numId w:val="10"/>
        </w:numPr>
        <w:tabs>
          <w:tab w:val="left" w:pos="284"/>
        </w:tabs>
        <w:suppressAutoHyphens/>
        <w:spacing w:before="60" w:after="60"/>
        <w:ind w:left="0" w:firstLine="0"/>
        <w:jc w:val="both"/>
        <w:rPr>
          <w:rFonts w:ascii="Times New Roman" w:hAnsi="Times New Roman" w:cs="Times New Roman"/>
          <w:color w:val="000000" w:themeColor="text1"/>
          <w:sz w:val="24"/>
          <w:szCs w:val="24"/>
          <w:lang w:val="es-ES"/>
        </w:rPr>
      </w:pPr>
      <w:r w:rsidRPr="00A3755F">
        <w:rPr>
          <w:rFonts w:ascii="Times New Roman" w:hAnsi="Times New Roman" w:cs="Times New Roman"/>
          <w:color w:val="000000" w:themeColor="text1"/>
          <w:sz w:val="24"/>
          <w:szCs w:val="24"/>
          <w:lang w:val="es-ES"/>
        </w:rPr>
        <w:t xml:space="preserve">Cung </w:t>
      </w:r>
      <w:proofErr w:type="spellStart"/>
      <w:r w:rsidRPr="00A3755F">
        <w:rPr>
          <w:rFonts w:ascii="Times New Roman" w:hAnsi="Times New Roman" w:cs="Times New Roman"/>
          <w:color w:val="000000" w:themeColor="text1"/>
          <w:sz w:val="24"/>
          <w:szCs w:val="24"/>
          <w:lang w:val="es-ES"/>
        </w:rPr>
        <w:t>cấp</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dịch</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vụ</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theo</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đúng</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yêu</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cầu</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các</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điều</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khoản</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được</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thỏa</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thuận</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trong</w:t>
      </w:r>
      <w:proofErr w:type="spellEnd"/>
      <w:r w:rsidRPr="00A3755F">
        <w:rPr>
          <w:rFonts w:ascii="Times New Roman" w:hAnsi="Times New Roman" w:cs="Times New Roman"/>
          <w:color w:val="000000" w:themeColor="text1"/>
          <w:sz w:val="24"/>
          <w:szCs w:val="24"/>
          <w:lang w:val="es-ES"/>
        </w:rPr>
        <w:t xml:space="preserve"> </w:t>
      </w:r>
      <w:proofErr w:type="spellStart"/>
      <w:r w:rsidR="00EF1457" w:rsidRPr="00A3755F">
        <w:rPr>
          <w:rFonts w:ascii="Times New Roman" w:hAnsi="Times New Roman" w:cs="Times New Roman"/>
          <w:color w:val="000000" w:themeColor="text1"/>
          <w:sz w:val="24"/>
          <w:szCs w:val="24"/>
          <w:lang w:val="es-ES"/>
        </w:rPr>
        <w:t>H</w:t>
      </w:r>
      <w:r w:rsidRPr="00A3755F">
        <w:rPr>
          <w:rFonts w:ascii="Times New Roman" w:hAnsi="Times New Roman" w:cs="Times New Roman"/>
          <w:color w:val="000000" w:themeColor="text1"/>
          <w:sz w:val="24"/>
          <w:szCs w:val="24"/>
          <w:lang w:val="es-ES"/>
        </w:rPr>
        <w:t>ợp</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đồng</w:t>
      </w:r>
      <w:proofErr w:type="spellEnd"/>
      <w:r w:rsidRPr="00A3755F">
        <w:rPr>
          <w:rFonts w:ascii="Times New Roman" w:hAnsi="Times New Roman" w:cs="Times New Roman"/>
          <w:color w:val="000000" w:themeColor="text1"/>
          <w:sz w:val="24"/>
          <w:szCs w:val="24"/>
          <w:lang w:val="es-ES"/>
        </w:rPr>
        <w:t>.</w:t>
      </w:r>
    </w:p>
    <w:p w14:paraId="21A4BAA1" w14:textId="15F4677F" w:rsidR="0055304B" w:rsidRPr="00A3755F" w:rsidRDefault="0055304B" w:rsidP="00356CA0">
      <w:pPr>
        <w:widowControl w:val="0"/>
        <w:numPr>
          <w:ilvl w:val="0"/>
          <w:numId w:val="10"/>
        </w:numPr>
        <w:tabs>
          <w:tab w:val="left" w:pos="284"/>
        </w:tabs>
        <w:suppressAutoHyphens/>
        <w:spacing w:before="60" w:after="60"/>
        <w:ind w:left="0" w:firstLine="0"/>
        <w:jc w:val="both"/>
        <w:rPr>
          <w:rFonts w:ascii="Times New Roman" w:hAnsi="Times New Roman" w:cs="Times New Roman"/>
          <w:color w:val="000000" w:themeColor="text1"/>
          <w:sz w:val="24"/>
          <w:szCs w:val="24"/>
          <w:lang w:val="es-ES"/>
        </w:rPr>
      </w:pPr>
      <w:bookmarkStart w:id="24" w:name="_Hlk121153891"/>
      <w:bookmarkStart w:id="25" w:name="_Hlk121148813"/>
      <w:proofErr w:type="spellStart"/>
      <w:r w:rsidRPr="00A3755F">
        <w:rPr>
          <w:rFonts w:ascii="Times New Roman" w:hAnsi="Times New Roman" w:cs="Times New Roman"/>
          <w:color w:val="000000" w:themeColor="text1"/>
          <w:sz w:val="24"/>
          <w:szCs w:val="24"/>
          <w:lang w:val="es-ES"/>
        </w:rPr>
        <w:t>Những</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thông</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tin</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kê</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khai</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trong</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hồ</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sơ</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đề</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xuất</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là</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trung</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thực</w:t>
      </w:r>
      <w:proofErr w:type="spellEnd"/>
      <w:r w:rsidRPr="00A3755F">
        <w:rPr>
          <w:rFonts w:ascii="Times New Roman" w:hAnsi="Times New Roman" w:cs="Times New Roman"/>
          <w:color w:val="000000" w:themeColor="text1"/>
          <w:sz w:val="24"/>
          <w:szCs w:val="24"/>
          <w:lang w:val="es-ES"/>
        </w:rPr>
        <w:t xml:space="preserve">. Các </w:t>
      </w:r>
      <w:proofErr w:type="spellStart"/>
      <w:r w:rsidRPr="00A3755F">
        <w:rPr>
          <w:rFonts w:ascii="Times New Roman" w:hAnsi="Times New Roman" w:cs="Times New Roman"/>
          <w:color w:val="000000" w:themeColor="text1"/>
          <w:sz w:val="24"/>
          <w:szCs w:val="24"/>
          <w:lang w:val="es-ES"/>
        </w:rPr>
        <w:t>tài</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liệu</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trong</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hồ</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sơ</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là</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hoàn</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toàn</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đúng</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sự</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thật</w:t>
      </w:r>
      <w:proofErr w:type="spellEnd"/>
      <w:r w:rsidRPr="00A3755F">
        <w:rPr>
          <w:rFonts w:ascii="Times New Roman" w:hAnsi="Times New Roman" w:cs="Times New Roman"/>
          <w:color w:val="000000" w:themeColor="text1"/>
          <w:sz w:val="24"/>
          <w:szCs w:val="24"/>
          <w:lang w:val="es-ES"/>
        </w:rPr>
        <w:t xml:space="preserve">. Trường </w:t>
      </w:r>
      <w:proofErr w:type="spellStart"/>
      <w:r w:rsidRPr="00A3755F">
        <w:rPr>
          <w:rFonts w:ascii="Times New Roman" w:hAnsi="Times New Roman" w:cs="Times New Roman"/>
          <w:color w:val="000000" w:themeColor="text1"/>
          <w:sz w:val="24"/>
          <w:szCs w:val="24"/>
          <w:lang w:val="es-ES"/>
        </w:rPr>
        <w:t>hợp</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có</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tài</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liệu</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không</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đúng</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sự</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thật</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giả</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mạo</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thì</w:t>
      </w:r>
      <w:proofErr w:type="spellEnd"/>
      <w:r w:rsidRPr="00A3755F">
        <w:rPr>
          <w:rFonts w:ascii="Times New Roman" w:hAnsi="Times New Roman" w:cs="Times New Roman"/>
          <w:color w:val="000000" w:themeColor="text1"/>
          <w:sz w:val="24"/>
          <w:szCs w:val="24"/>
          <w:lang w:val="es-ES"/>
        </w:rPr>
        <w:t xml:space="preserve"> </w:t>
      </w:r>
      <w:r w:rsidR="00EF1457" w:rsidRPr="00A3755F">
        <w:rPr>
          <w:rFonts w:ascii="Times New Roman" w:hAnsi="Times New Roman" w:cs="Times New Roman"/>
          <w:color w:val="000000" w:themeColor="text1"/>
          <w:sz w:val="24"/>
          <w:szCs w:val="24"/>
          <w:lang w:val="es-ES"/>
        </w:rPr>
        <w:t xml:space="preserve">NHÀ THẦU </w:t>
      </w:r>
      <w:proofErr w:type="spellStart"/>
      <w:r w:rsidRPr="00A3755F">
        <w:rPr>
          <w:rFonts w:ascii="Times New Roman" w:hAnsi="Times New Roman" w:cs="Times New Roman"/>
          <w:color w:val="000000" w:themeColor="text1"/>
          <w:sz w:val="24"/>
          <w:szCs w:val="24"/>
          <w:lang w:val="es-ES"/>
        </w:rPr>
        <w:t>sẽ</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bị</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loại</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khỏi</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gói</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thầu</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này</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và</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không</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được</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dự</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thầu</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các</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gói</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thầu</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tiếp</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theo</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của</w:t>
      </w:r>
      <w:proofErr w:type="spellEnd"/>
      <w:r w:rsidRPr="00A3755F">
        <w:rPr>
          <w:rFonts w:ascii="Times New Roman" w:hAnsi="Times New Roman" w:cs="Times New Roman"/>
          <w:color w:val="000000" w:themeColor="text1"/>
          <w:sz w:val="24"/>
          <w:szCs w:val="24"/>
          <w:lang w:val="es-ES"/>
        </w:rPr>
        <w:t xml:space="preserve"> </w:t>
      </w:r>
      <w:r w:rsidR="00EF1457" w:rsidRPr="00A3755F">
        <w:rPr>
          <w:rFonts w:ascii="Times New Roman" w:hAnsi="Times New Roman" w:cs="Times New Roman"/>
          <w:color w:val="000000" w:themeColor="text1"/>
          <w:sz w:val="24"/>
          <w:szCs w:val="24"/>
          <w:lang w:val="es-ES"/>
        </w:rPr>
        <w:t xml:space="preserve">PTSC Thanh </w:t>
      </w:r>
      <w:proofErr w:type="spellStart"/>
      <w:r w:rsidR="00EF1457" w:rsidRPr="00A3755F">
        <w:rPr>
          <w:rFonts w:ascii="Times New Roman" w:hAnsi="Times New Roman" w:cs="Times New Roman"/>
          <w:color w:val="000000" w:themeColor="text1"/>
          <w:sz w:val="24"/>
          <w:szCs w:val="24"/>
          <w:lang w:val="es-ES"/>
        </w:rPr>
        <w:t>Hóa</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trong</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thời</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gian</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theo</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quy</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định</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của</w:t>
      </w:r>
      <w:proofErr w:type="spellEnd"/>
      <w:r w:rsidRPr="00A3755F">
        <w:rPr>
          <w:rFonts w:ascii="Times New Roman" w:hAnsi="Times New Roman" w:cs="Times New Roman"/>
          <w:color w:val="000000" w:themeColor="text1"/>
          <w:sz w:val="24"/>
          <w:szCs w:val="24"/>
          <w:lang w:val="es-ES"/>
        </w:rPr>
        <w:t xml:space="preserve"> </w:t>
      </w:r>
      <w:r w:rsidR="00EF1457" w:rsidRPr="00A3755F">
        <w:rPr>
          <w:rFonts w:ascii="Times New Roman" w:hAnsi="Times New Roman" w:cs="Times New Roman"/>
          <w:color w:val="000000" w:themeColor="text1"/>
          <w:sz w:val="24"/>
          <w:szCs w:val="24"/>
          <w:lang w:val="es-ES"/>
        </w:rPr>
        <w:t xml:space="preserve">PTSC Thanh </w:t>
      </w:r>
      <w:proofErr w:type="spellStart"/>
      <w:r w:rsidR="00EF1457" w:rsidRPr="00A3755F">
        <w:rPr>
          <w:rFonts w:ascii="Times New Roman" w:hAnsi="Times New Roman" w:cs="Times New Roman"/>
          <w:color w:val="000000" w:themeColor="text1"/>
          <w:sz w:val="24"/>
          <w:szCs w:val="24"/>
          <w:lang w:val="es-ES"/>
        </w:rPr>
        <w:t>Hóa</w:t>
      </w:r>
      <w:proofErr w:type="spellEnd"/>
      <w:r w:rsidRPr="00A3755F">
        <w:rPr>
          <w:rFonts w:ascii="Times New Roman" w:hAnsi="Times New Roman" w:cs="Times New Roman"/>
          <w:color w:val="000000" w:themeColor="text1"/>
          <w:sz w:val="24"/>
          <w:szCs w:val="24"/>
          <w:lang w:val="es-ES"/>
        </w:rPr>
        <w:t>.</w:t>
      </w:r>
    </w:p>
    <w:bookmarkEnd w:id="24"/>
    <w:bookmarkEnd w:id="25"/>
    <w:p w14:paraId="479878D9" w14:textId="26A27C1B" w:rsidR="0055304B" w:rsidRPr="00A3755F" w:rsidRDefault="00EF1457" w:rsidP="00356CA0">
      <w:pPr>
        <w:widowControl w:val="0"/>
        <w:numPr>
          <w:ilvl w:val="0"/>
          <w:numId w:val="10"/>
        </w:numPr>
        <w:tabs>
          <w:tab w:val="left" w:pos="284"/>
        </w:tabs>
        <w:suppressAutoHyphens/>
        <w:spacing w:before="60" w:after="60"/>
        <w:ind w:left="0" w:firstLine="0"/>
        <w:jc w:val="both"/>
        <w:rPr>
          <w:rFonts w:ascii="Times New Roman" w:hAnsi="Times New Roman" w:cs="Times New Roman"/>
          <w:color w:val="000000" w:themeColor="text1"/>
          <w:sz w:val="24"/>
          <w:szCs w:val="24"/>
          <w:lang w:val="es-ES"/>
        </w:rPr>
      </w:pPr>
      <w:r w:rsidRPr="00A3755F">
        <w:rPr>
          <w:rFonts w:ascii="Times New Roman" w:hAnsi="Times New Roman" w:cs="Times New Roman"/>
          <w:color w:val="000000" w:themeColor="text1"/>
          <w:sz w:val="24"/>
          <w:szCs w:val="24"/>
          <w:lang w:val="es-ES"/>
        </w:rPr>
        <w:t xml:space="preserve">Cam </w:t>
      </w:r>
      <w:proofErr w:type="spellStart"/>
      <w:r w:rsidRPr="00A3755F">
        <w:rPr>
          <w:rFonts w:ascii="Times New Roman" w:hAnsi="Times New Roman" w:cs="Times New Roman"/>
          <w:color w:val="000000" w:themeColor="text1"/>
          <w:sz w:val="24"/>
          <w:szCs w:val="24"/>
          <w:lang w:val="es-ES"/>
        </w:rPr>
        <w:t>kết</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tuân</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thủ</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đầy</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đủ</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tiến</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độ</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thực</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hiện</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theo</w:t>
      </w:r>
      <w:proofErr w:type="spellEnd"/>
      <w:r w:rsidRPr="00A3755F">
        <w:rPr>
          <w:rFonts w:ascii="Times New Roman" w:hAnsi="Times New Roman" w:cs="Times New Roman"/>
          <w:color w:val="000000" w:themeColor="text1"/>
          <w:sz w:val="24"/>
          <w:szCs w:val="24"/>
          <w:lang w:val="es-ES"/>
        </w:rPr>
        <w:t xml:space="preserve"> HSYC </w:t>
      </w:r>
      <w:proofErr w:type="spellStart"/>
      <w:r w:rsidRPr="00A3755F">
        <w:rPr>
          <w:rFonts w:ascii="Times New Roman" w:hAnsi="Times New Roman" w:cs="Times New Roman"/>
          <w:color w:val="000000" w:themeColor="text1"/>
          <w:sz w:val="24"/>
          <w:szCs w:val="24"/>
          <w:lang w:val="es-ES"/>
        </w:rPr>
        <w:t>và</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Hợp</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đồng</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trong</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trường</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hợp</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chậm</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tiến</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độ</w:t>
      </w:r>
      <w:proofErr w:type="spellEnd"/>
      <w:r w:rsidRPr="00A3755F">
        <w:rPr>
          <w:rFonts w:ascii="Times New Roman" w:hAnsi="Times New Roman" w:cs="Times New Roman"/>
          <w:color w:val="000000" w:themeColor="text1"/>
          <w:sz w:val="24"/>
          <w:szCs w:val="24"/>
          <w:lang w:val="es-ES"/>
        </w:rPr>
        <w:t xml:space="preserve"> do </w:t>
      </w:r>
      <w:proofErr w:type="spellStart"/>
      <w:r w:rsidRPr="00A3755F">
        <w:rPr>
          <w:rFonts w:ascii="Times New Roman" w:hAnsi="Times New Roman" w:cs="Times New Roman"/>
          <w:color w:val="000000" w:themeColor="text1"/>
          <w:sz w:val="24"/>
          <w:szCs w:val="24"/>
          <w:lang w:val="es-ES"/>
        </w:rPr>
        <w:t>lỗi</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của</w:t>
      </w:r>
      <w:proofErr w:type="spellEnd"/>
      <w:r w:rsidRPr="00A3755F">
        <w:rPr>
          <w:rFonts w:ascii="Times New Roman" w:hAnsi="Times New Roman" w:cs="Times New Roman"/>
          <w:color w:val="000000" w:themeColor="text1"/>
          <w:sz w:val="24"/>
          <w:szCs w:val="24"/>
          <w:lang w:val="es-ES"/>
        </w:rPr>
        <w:t xml:space="preserve"> NHÀ THẦU, NHÀ THẦU </w:t>
      </w:r>
      <w:proofErr w:type="spellStart"/>
      <w:r w:rsidRPr="00A3755F">
        <w:rPr>
          <w:rFonts w:ascii="Times New Roman" w:hAnsi="Times New Roman" w:cs="Times New Roman"/>
          <w:color w:val="000000" w:themeColor="text1"/>
          <w:sz w:val="24"/>
          <w:szCs w:val="24"/>
          <w:lang w:val="es-ES"/>
        </w:rPr>
        <w:t>chấp</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nhận</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áp</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dụng</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các</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chế</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tài</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theo</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quy</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định</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của</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Hợp</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đồng</w:t>
      </w:r>
      <w:proofErr w:type="spellEnd"/>
      <w:r w:rsidRPr="00A3755F">
        <w:rPr>
          <w:rFonts w:ascii="Times New Roman" w:hAnsi="Times New Roman" w:cs="Times New Roman"/>
          <w:color w:val="000000" w:themeColor="text1"/>
          <w:sz w:val="24"/>
          <w:szCs w:val="24"/>
          <w:lang w:val="es-ES"/>
        </w:rPr>
        <w:t>.</w:t>
      </w:r>
    </w:p>
    <w:p w14:paraId="3F60E5D0" w14:textId="77777777" w:rsidR="0055304B" w:rsidRPr="00A3755F" w:rsidRDefault="0055304B" w:rsidP="00EF1457">
      <w:pPr>
        <w:spacing w:before="60" w:after="60"/>
        <w:rPr>
          <w:rFonts w:ascii="Times New Roman" w:hAnsi="Times New Roman" w:cs="Times New Roman"/>
          <w:i/>
          <w:iCs/>
          <w:color w:val="000000" w:themeColor="text1"/>
          <w:sz w:val="24"/>
          <w:szCs w:val="24"/>
          <w:lang w:val="es-ES"/>
        </w:rPr>
      </w:pPr>
      <w:r w:rsidRPr="00A3755F">
        <w:rPr>
          <w:rFonts w:ascii="Times New Roman" w:hAnsi="Times New Roman" w:cs="Times New Roman"/>
          <w:color w:val="000000" w:themeColor="text1"/>
          <w:sz w:val="24"/>
          <w:szCs w:val="24"/>
          <w:lang w:val="es-ES"/>
        </w:rPr>
        <w:t xml:space="preserve">HSĐX </w:t>
      </w:r>
      <w:proofErr w:type="spellStart"/>
      <w:r w:rsidRPr="00A3755F">
        <w:rPr>
          <w:rFonts w:ascii="Times New Roman" w:hAnsi="Times New Roman" w:cs="Times New Roman"/>
          <w:color w:val="000000" w:themeColor="text1"/>
          <w:sz w:val="24"/>
          <w:szCs w:val="24"/>
          <w:lang w:val="es-ES"/>
        </w:rPr>
        <w:t>này</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có</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hiệu</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lực</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trong</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thời</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gian</w:t>
      </w:r>
      <w:proofErr w:type="spellEnd"/>
      <w:r w:rsidRPr="00A3755F">
        <w:rPr>
          <w:rFonts w:ascii="Times New Roman" w:hAnsi="Times New Roman" w:cs="Times New Roman"/>
          <w:color w:val="000000" w:themeColor="text1"/>
          <w:sz w:val="24"/>
          <w:szCs w:val="24"/>
          <w:lang w:val="es-ES"/>
        </w:rPr>
        <w:t xml:space="preserve"> ____ </w:t>
      </w:r>
      <w:proofErr w:type="spellStart"/>
      <w:r w:rsidRPr="00A3755F">
        <w:rPr>
          <w:rFonts w:ascii="Times New Roman" w:hAnsi="Times New Roman" w:cs="Times New Roman"/>
          <w:color w:val="000000" w:themeColor="text1"/>
          <w:sz w:val="24"/>
          <w:szCs w:val="24"/>
          <w:lang w:val="es-ES"/>
        </w:rPr>
        <w:t>ngày</w:t>
      </w:r>
      <w:proofErr w:type="spellEnd"/>
      <w:r w:rsidRPr="00A3755F">
        <w:rPr>
          <w:rFonts w:ascii="Times New Roman" w:hAnsi="Times New Roman" w:cs="Times New Roman"/>
          <w:color w:val="000000" w:themeColor="text1"/>
          <w:sz w:val="24"/>
          <w:szCs w:val="24"/>
          <w:lang w:val="es-ES"/>
        </w:rPr>
        <w:t xml:space="preserve"> </w:t>
      </w:r>
      <w:r w:rsidRPr="00A3755F">
        <w:rPr>
          <w:rFonts w:ascii="Times New Roman" w:hAnsi="Times New Roman" w:cs="Times New Roman"/>
          <w:i/>
          <w:iCs/>
          <w:color w:val="000000" w:themeColor="text1"/>
          <w:sz w:val="24"/>
          <w:szCs w:val="24"/>
          <w:lang w:val="pl-PL"/>
        </w:rPr>
        <w:t>[Ghi số ngày]</w:t>
      </w:r>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kể</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từ</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ngày</w:t>
      </w:r>
      <w:proofErr w:type="spellEnd"/>
      <w:r w:rsidRPr="00A3755F">
        <w:rPr>
          <w:rFonts w:ascii="Times New Roman" w:hAnsi="Times New Roman" w:cs="Times New Roman"/>
          <w:color w:val="000000" w:themeColor="text1"/>
          <w:sz w:val="24"/>
          <w:szCs w:val="24"/>
          <w:lang w:val="es-ES"/>
        </w:rPr>
        <w:t xml:space="preserve"> ____ </w:t>
      </w:r>
      <w:proofErr w:type="spellStart"/>
      <w:r w:rsidRPr="00A3755F">
        <w:rPr>
          <w:rFonts w:ascii="Times New Roman" w:hAnsi="Times New Roman" w:cs="Times New Roman"/>
          <w:color w:val="000000" w:themeColor="text1"/>
          <w:sz w:val="24"/>
          <w:szCs w:val="24"/>
          <w:lang w:val="es-ES"/>
        </w:rPr>
        <w:t>tháng</w:t>
      </w:r>
      <w:proofErr w:type="spellEnd"/>
      <w:r w:rsidRPr="00A3755F">
        <w:rPr>
          <w:rFonts w:ascii="Times New Roman" w:hAnsi="Times New Roman" w:cs="Times New Roman"/>
          <w:color w:val="000000" w:themeColor="text1"/>
          <w:sz w:val="24"/>
          <w:szCs w:val="24"/>
          <w:lang w:val="es-ES"/>
        </w:rPr>
        <w:t xml:space="preserve"> ____ </w:t>
      </w:r>
      <w:proofErr w:type="spellStart"/>
      <w:r w:rsidRPr="00A3755F">
        <w:rPr>
          <w:rFonts w:ascii="Times New Roman" w:hAnsi="Times New Roman" w:cs="Times New Roman"/>
          <w:color w:val="000000" w:themeColor="text1"/>
          <w:sz w:val="24"/>
          <w:szCs w:val="24"/>
          <w:lang w:val="es-ES"/>
        </w:rPr>
        <w:t>năm</w:t>
      </w:r>
      <w:proofErr w:type="spellEnd"/>
      <w:r w:rsidRPr="00A3755F">
        <w:rPr>
          <w:rFonts w:ascii="Times New Roman" w:hAnsi="Times New Roman" w:cs="Times New Roman"/>
          <w:color w:val="000000" w:themeColor="text1"/>
          <w:sz w:val="24"/>
          <w:szCs w:val="24"/>
          <w:lang w:val="es-ES"/>
        </w:rPr>
        <w:t xml:space="preserve"> ____ </w:t>
      </w:r>
      <w:r w:rsidRPr="00A3755F">
        <w:rPr>
          <w:rFonts w:ascii="Times New Roman" w:hAnsi="Times New Roman" w:cs="Times New Roman"/>
          <w:i/>
          <w:iCs/>
          <w:color w:val="000000" w:themeColor="text1"/>
          <w:sz w:val="24"/>
          <w:szCs w:val="24"/>
          <w:lang w:val="es-ES"/>
        </w:rPr>
        <w:t>[</w:t>
      </w:r>
      <w:proofErr w:type="spellStart"/>
      <w:r w:rsidRPr="00A3755F">
        <w:rPr>
          <w:rFonts w:ascii="Times New Roman" w:hAnsi="Times New Roman" w:cs="Times New Roman"/>
          <w:i/>
          <w:iCs/>
          <w:color w:val="000000" w:themeColor="text1"/>
          <w:sz w:val="24"/>
          <w:szCs w:val="24"/>
          <w:lang w:val="es-ES"/>
        </w:rPr>
        <w:t>Ghi</w:t>
      </w:r>
      <w:proofErr w:type="spellEnd"/>
      <w:r w:rsidRPr="00A3755F">
        <w:rPr>
          <w:rFonts w:ascii="Times New Roman" w:hAnsi="Times New Roman" w:cs="Times New Roman"/>
          <w:i/>
          <w:iCs/>
          <w:color w:val="000000" w:themeColor="text1"/>
          <w:sz w:val="24"/>
          <w:szCs w:val="24"/>
          <w:lang w:val="es-ES"/>
        </w:rPr>
        <w:t xml:space="preserve"> </w:t>
      </w:r>
      <w:proofErr w:type="spellStart"/>
      <w:r w:rsidRPr="00A3755F">
        <w:rPr>
          <w:rFonts w:ascii="Times New Roman" w:hAnsi="Times New Roman" w:cs="Times New Roman"/>
          <w:i/>
          <w:iCs/>
          <w:color w:val="000000" w:themeColor="text1"/>
          <w:sz w:val="24"/>
          <w:szCs w:val="24"/>
          <w:lang w:val="es-ES"/>
        </w:rPr>
        <w:t>ngày</w:t>
      </w:r>
      <w:proofErr w:type="spellEnd"/>
      <w:r w:rsidRPr="00A3755F">
        <w:rPr>
          <w:rFonts w:ascii="Times New Roman" w:hAnsi="Times New Roman" w:cs="Times New Roman"/>
          <w:i/>
          <w:iCs/>
          <w:color w:val="000000" w:themeColor="text1"/>
          <w:sz w:val="24"/>
          <w:szCs w:val="24"/>
          <w:lang w:val="es-ES"/>
        </w:rPr>
        <w:t xml:space="preserve"> </w:t>
      </w:r>
      <w:proofErr w:type="spellStart"/>
      <w:r w:rsidRPr="00A3755F">
        <w:rPr>
          <w:rFonts w:ascii="Times New Roman" w:hAnsi="Times New Roman" w:cs="Times New Roman"/>
          <w:i/>
          <w:iCs/>
          <w:color w:val="000000" w:themeColor="text1"/>
          <w:sz w:val="24"/>
          <w:szCs w:val="24"/>
          <w:lang w:val="es-ES"/>
        </w:rPr>
        <w:t>có</w:t>
      </w:r>
      <w:proofErr w:type="spellEnd"/>
      <w:r w:rsidRPr="00A3755F">
        <w:rPr>
          <w:rFonts w:ascii="Times New Roman" w:hAnsi="Times New Roman" w:cs="Times New Roman"/>
          <w:i/>
          <w:iCs/>
          <w:color w:val="000000" w:themeColor="text1"/>
          <w:sz w:val="24"/>
          <w:szCs w:val="24"/>
          <w:lang w:val="es-ES"/>
        </w:rPr>
        <w:t xml:space="preserve"> </w:t>
      </w:r>
      <w:proofErr w:type="spellStart"/>
      <w:r w:rsidRPr="00A3755F">
        <w:rPr>
          <w:rFonts w:ascii="Times New Roman" w:hAnsi="Times New Roman" w:cs="Times New Roman"/>
          <w:i/>
          <w:iCs/>
          <w:color w:val="000000" w:themeColor="text1"/>
          <w:sz w:val="24"/>
          <w:szCs w:val="24"/>
          <w:lang w:val="es-ES"/>
        </w:rPr>
        <w:t>thời</w:t>
      </w:r>
      <w:proofErr w:type="spellEnd"/>
      <w:r w:rsidRPr="00A3755F">
        <w:rPr>
          <w:rFonts w:ascii="Times New Roman" w:hAnsi="Times New Roman" w:cs="Times New Roman"/>
          <w:i/>
          <w:iCs/>
          <w:color w:val="000000" w:themeColor="text1"/>
          <w:sz w:val="24"/>
          <w:szCs w:val="24"/>
          <w:lang w:val="es-ES"/>
        </w:rPr>
        <w:t xml:space="preserve"> </w:t>
      </w:r>
      <w:proofErr w:type="spellStart"/>
      <w:r w:rsidRPr="00A3755F">
        <w:rPr>
          <w:rFonts w:ascii="Times New Roman" w:hAnsi="Times New Roman" w:cs="Times New Roman"/>
          <w:i/>
          <w:iCs/>
          <w:color w:val="000000" w:themeColor="text1"/>
          <w:sz w:val="24"/>
          <w:szCs w:val="24"/>
          <w:lang w:val="es-ES"/>
        </w:rPr>
        <w:t>điểm</w:t>
      </w:r>
      <w:proofErr w:type="spellEnd"/>
      <w:r w:rsidRPr="00A3755F">
        <w:rPr>
          <w:rFonts w:ascii="Times New Roman" w:hAnsi="Times New Roman" w:cs="Times New Roman"/>
          <w:i/>
          <w:iCs/>
          <w:color w:val="000000" w:themeColor="text1"/>
          <w:sz w:val="24"/>
          <w:szCs w:val="24"/>
          <w:lang w:val="es-ES"/>
        </w:rPr>
        <w:t xml:space="preserve"> </w:t>
      </w:r>
      <w:proofErr w:type="spellStart"/>
      <w:r w:rsidRPr="00A3755F">
        <w:rPr>
          <w:rFonts w:ascii="Times New Roman" w:hAnsi="Times New Roman" w:cs="Times New Roman"/>
          <w:i/>
          <w:iCs/>
          <w:color w:val="000000" w:themeColor="text1"/>
          <w:sz w:val="24"/>
          <w:szCs w:val="24"/>
          <w:lang w:val="es-ES"/>
        </w:rPr>
        <w:t>hết</w:t>
      </w:r>
      <w:proofErr w:type="spellEnd"/>
      <w:r w:rsidRPr="00A3755F">
        <w:rPr>
          <w:rFonts w:ascii="Times New Roman" w:hAnsi="Times New Roman" w:cs="Times New Roman"/>
          <w:i/>
          <w:iCs/>
          <w:color w:val="000000" w:themeColor="text1"/>
          <w:sz w:val="24"/>
          <w:szCs w:val="24"/>
          <w:lang w:val="es-ES"/>
        </w:rPr>
        <w:t xml:space="preserve"> </w:t>
      </w:r>
      <w:proofErr w:type="spellStart"/>
      <w:r w:rsidRPr="00A3755F">
        <w:rPr>
          <w:rFonts w:ascii="Times New Roman" w:hAnsi="Times New Roman" w:cs="Times New Roman"/>
          <w:i/>
          <w:iCs/>
          <w:color w:val="000000" w:themeColor="text1"/>
          <w:sz w:val="24"/>
          <w:szCs w:val="24"/>
          <w:lang w:val="es-ES"/>
        </w:rPr>
        <w:t>hạn</w:t>
      </w:r>
      <w:proofErr w:type="spellEnd"/>
      <w:r w:rsidRPr="00A3755F">
        <w:rPr>
          <w:rFonts w:ascii="Times New Roman" w:hAnsi="Times New Roman" w:cs="Times New Roman"/>
          <w:i/>
          <w:iCs/>
          <w:color w:val="000000" w:themeColor="text1"/>
          <w:sz w:val="24"/>
          <w:szCs w:val="24"/>
          <w:lang w:val="es-ES"/>
        </w:rPr>
        <w:t xml:space="preserve"> </w:t>
      </w:r>
      <w:proofErr w:type="spellStart"/>
      <w:r w:rsidRPr="00A3755F">
        <w:rPr>
          <w:rFonts w:ascii="Times New Roman" w:hAnsi="Times New Roman" w:cs="Times New Roman"/>
          <w:i/>
          <w:iCs/>
          <w:color w:val="000000" w:themeColor="text1"/>
          <w:sz w:val="24"/>
          <w:szCs w:val="24"/>
          <w:lang w:val="es-ES"/>
        </w:rPr>
        <w:t>nộp</w:t>
      </w:r>
      <w:proofErr w:type="spellEnd"/>
      <w:r w:rsidRPr="00A3755F">
        <w:rPr>
          <w:rFonts w:ascii="Times New Roman" w:hAnsi="Times New Roman" w:cs="Times New Roman"/>
          <w:i/>
          <w:iCs/>
          <w:color w:val="000000" w:themeColor="text1"/>
          <w:sz w:val="24"/>
          <w:szCs w:val="24"/>
          <w:lang w:val="es-ES"/>
        </w:rPr>
        <w:t xml:space="preserve"> </w:t>
      </w:r>
      <w:proofErr w:type="spellStart"/>
      <w:r w:rsidRPr="00A3755F">
        <w:rPr>
          <w:rFonts w:ascii="Times New Roman" w:hAnsi="Times New Roman" w:cs="Times New Roman"/>
          <w:i/>
          <w:iCs/>
          <w:color w:val="000000" w:themeColor="text1"/>
          <w:sz w:val="24"/>
          <w:szCs w:val="24"/>
          <w:lang w:val="es-ES"/>
        </w:rPr>
        <w:t>hồ</w:t>
      </w:r>
      <w:proofErr w:type="spellEnd"/>
      <w:r w:rsidRPr="00A3755F">
        <w:rPr>
          <w:rFonts w:ascii="Times New Roman" w:hAnsi="Times New Roman" w:cs="Times New Roman"/>
          <w:i/>
          <w:iCs/>
          <w:color w:val="000000" w:themeColor="text1"/>
          <w:sz w:val="24"/>
          <w:szCs w:val="24"/>
          <w:lang w:val="es-ES"/>
        </w:rPr>
        <w:t xml:space="preserve"> </w:t>
      </w:r>
      <w:proofErr w:type="spellStart"/>
      <w:r w:rsidRPr="00A3755F">
        <w:rPr>
          <w:rFonts w:ascii="Times New Roman" w:hAnsi="Times New Roman" w:cs="Times New Roman"/>
          <w:i/>
          <w:iCs/>
          <w:color w:val="000000" w:themeColor="text1"/>
          <w:sz w:val="24"/>
          <w:szCs w:val="24"/>
          <w:lang w:val="es-ES"/>
        </w:rPr>
        <w:t>sơ</w:t>
      </w:r>
      <w:proofErr w:type="spellEnd"/>
      <w:r w:rsidRPr="00A3755F">
        <w:rPr>
          <w:rFonts w:ascii="Times New Roman" w:hAnsi="Times New Roman" w:cs="Times New Roman"/>
          <w:i/>
          <w:iCs/>
          <w:color w:val="000000" w:themeColor="text1"/>
          <w:sz w:val="24"/>
          <w:szCs w:val="24"/>
          <w:lang w:val="es-ES"/>
        </w:rPr>
        <w:t xml:space="preserve"> </w:t>
      </w:r>
      <w:proofErr w:type="spellStart"/>
      <w:r w:rsidRPr="00A3755F">
        <w:rPr>
          <w:rFonts w:ascii="Times New Roman" w:hAnsi="Times New Roman" w:cs="Times New Roman"/>
          <w:i/>
          <w:iCs/>
          <w:color w:val="000000" w:themeColor="text1"/>
          <w:sz w:val="24"/>
          <w:szCs w:val="24"/>
          <w:lang w:val="es-ES"/>
        </w:rPr>
        <w:t>đề</w:t>
      </w:r>
      <w:proofErr w:type="spellEnd"/>
      <w:r w:rsidRPr="00A3755F">
        <w:rPr>
          <w:rFonts w:ascii="Times New Roman" w:hAnsi="Times New Roman" w:cs="Times New Roman"/>
          <w:i/>
          <w:iCs/>
          <w:color w:val="000000" w:themeColor="text1"/>
          <w:sz w:val="24"/>
          <w:szCs w:val="24"/>
          <w:lang w:val="es-ES"/>
        </w:rPr>
        <w:t xml:space="preserve"> </w:t>
      </w:r>
      <w:proofErr w:type="spellStart"/>
      <w:r w:rsidRPr="00A3755F">
        <w:rPr>
          <w:rFonts w:ascii="Times New Roman" w:hAnsi="Times New Roman" w:cs="Times New Roman"/>
          <w:i/>
          <w:iCs/>
          <w:color w:val="000000" w:themeColor="text1"/>
          <w:sz w:val="24"/>
          <w:szCs w:val="24"/>
          <w:lang w:val="es-ES"/>
        </w:rPr>
        <w:t>xuất</w:t>
      </w:r>
      <w:proofErr w:type="spellEnd"/>
      <w:r w:rsidRPr="00A3755F">
        <w:rPr>
          <w:rFonts w:ascii="Times New Roman" w:hAnsi="Times New Roman" w:cs="Times New Roman"/>
          <w:i/>
          <w:iCs/>
          <w:color w:val="000000" w:themeColor="text1"/>
          <w:sz w:val="24"/>
          <w:szCs w:val="24"/>
          <w:lang w:val="es-ES"/>
        </w:rPr>
        <w:t>].</w:t>
      </w:r>
    </w:p>
    <w:p w14:paraId="29842486" w14:textId="5C3339B8" w:rsidR="0055304B" w:rsidRPr="00A3755F" w:rsidRDefault="0055304B" w:rsidP="00675830">
      <w:pPr>
        <w:spacing w:after="120" w:line="240" w:lineRule="auto"/>
        <w:jc w:val="right"/>
        <w:rPr>
          <w:rFonts w:ascii="Times New Roman" w:hAnsi="Times New Roman" w:cs="Times New Roman"/>
          <w:b/>
          <w:bCs/>
          <w:color w:val="000000" w:themeColor="text1"/>
          <w:sz w:val="24"/>
          <w:szCs w:val="24"/>
          <w:vertAlign w:val="superscript"/>
          <w:lang w:val="es-ES"/>
        </w:rPr>
      </w:pPr>
      <w:r w:rsidRPr="00A3755F">
        <w:rPr>
          <w:rFonts w:ascii="Times New Roman" w:hAnsi="Times New Roman" w:cs="Times New Roman"/>
          <w:color w:val="000000" w:themeColor="text1"/>
          <w:sz w:val="24"/>
          <w:szCs w:val="24"/>
          <w:lang w:val="es-ES"/>
        </w:rPr>
        <w:tab/>
      </w:r>
      <w:proofErr w:type="spellStart"/>
      <w:r w:rsidRPr="00A3755F">
        <w:rPr>
          <w:rFonts w:ascii="Times New Roman" w:hAnsi="Times New Roman" w:cs="Times New Roman"/>
          <w:b/>
          <w:bCs/>
          <w:color w:val="000000" w:themeColor="text1"/>
          <w:sz w:val="24"/>
          <w:szCs w:val="24"/>
          <w:lang w:val="es-ES"/>
        </w:rPr>
        <w:t>Đại</w:t>
      </w:r>
      <w:proofErr w:type="spellEnd"/>
      <w:r w:rsidRPr="00A3755F">
        <w:rPr>
          <w:rFonts w:ascii="Times New Roman" w:hAnsi="Times New Roman" w:cs="Times New Roman"/>
          <w:b/>
          <w:bCs/>
          <w:color w:val="000000" w:themeColor="text1"/>
          <w:sz w:val="24"/>
          <w:szCs w:val="24"/>
          <w:lang w:val="es-ES"/>
        </w:rPr>
        <w:t xml:space="preserve"> </w:t>
      </w:r>
      <w:proofErr w:type="spellStart"/>
      <w:r w:rsidRPr="00A3755F">
        <w:rPr>
          <w:rFonts w:ascii="Times New Roman" w:hAnsi="Times New Roman" w:cs="Times New Roman"/>
          <w:b/>
          <w:bCs/>
          <w:color w:val="000000" w:themeColor="text1"/>
          <w:sz w:val="24"/>
          <w:szCs w:val="24"/>
          <w:lang w:val="es-ES"/>
        </w:rPr>
        <w:t>diện</w:t>
      </w:r>
      <w:proofErr w:type="spellEnd"/>
      <w:r w:rsidRPr="00A3755F">
        <w:rPr>
          <w:rFonts w:ascii="Times New Roman" w:hAnsi="Times New Roman" w:cs="Times New Roman"/>
          <w:b/>
          <w:bCs/>
          <w:color w:val="000000" w:themeColor="text1"/>
          <w:sz w:val="24"/>
          <w:szCs w:val="24"/>
          <w:lang w:val="es-ES"/>
        </w:rPr>
        <w:t xml:space="preserve"> </w:t>
      </w:r>
      <w:proofErr w:type="spellStart"/>
      <w:r w:rsidRPr="00A3755F">
        <w:rPr>
          <w:rFonts w:ascii="Times New Roman" w:hAnsi="Times New Roman" w:cs="Times New Roman"/>
          <w:b/>
          <w:bCs/>
          <w:color w:val="000000" w:themeColor="text1"/>
          <w:sz w:val="24"/>
          <w:szCs w:val="24"/>
          <w:lang w:val="es-ES"/>
        </w:rPr>
        <w:t>hợp</w:t>
      </w:r>
      <w:proofErr w:type="spellEnd"/>
      <w:r w:rsidRPr="00A3755F">
        <w:rPr>
          <w:rFonts w:ascii="Times New Roman" w:hAnsi="Times New Roman" w:cs="Times New Roman"/>
          <w:b/>
          <w:bCs/>
          <w:color w:val="000000" w:themeColor="text1"/>
          <w:sz w:val="24"/>
          <w:szCs w:val="24"/>
          <w:lang w:val="es-ES"/>
        </w:rPr>
        <w:t xml:space="preserve"> </w:t>
      </w:r>
      <w:proofErr w:type="spellStart"/>
      <w:r w:rsidRPr="00A3755F">
        <w:rPr>
          <w:rFonts w:ascii="Times New Roman" w:hAnsi="Times New Roman" w:cs="Times New Roman"/>
          <w:b/>
          <w:bCs/>
          <w:color w:val="000000" w:themeColor="text1"/>
          <w:sz w:val="24"/>
          <w:szCs w:val="24"/>
          <w:lang w:val="es-ES"/>
        </w:rPr>
        <w:t>pháp</w:t>
      </w:r>
      <w:proofErr w:type="spellEnd"/>
      <w:r w:rsidRPr="00A3755F">
        <w:rPr>
          <w:rFonts w:ascii="Times New Roman" w:hAnsi="Times New Roman" w:cs="Times New Roman"/>
          <w:b/>
          <w:bCs/>
          <w:color w:val="000000" w:themeColor="text1"/>
          <w:sz w:val="24"/>
          <w:szCs w:val="24"/>
          <w:lang w:val="es-ES"/>
        </w:rPr>
        <w:t xml:space="preserve"> </w:t>
      </w:r>
      <w:proofErr w:type="spellStart"/>
      <w:r w:rsidRPr="00A3755F">
        <w:rPr>
          <w:rFonts w:ascii="Times New Roman" w:hAnsi="Times New Roman" w:cs="Times New Roman"/>
          <w:b/>
          <w:bCs/>
          <w:color w:val="000000" w:themeColor="text1"/>
          <w:sz w:val="24"/>
          <w:szCs w:val="24"/>
          <w:lang w:val="es-ES"/>
        </w:rPr>
        <w:t>của</w:t>
      </w:r>
      <w:proofErr w:type="spellEnd"/>
      <w:r w:rsidRPr="00A3755F">
        <w:rPr>
          <w:rFonts w:ascii="Times New Roman" w:hAnsi="Times New Roman" w:cs="Times New Roman"/>
          <w:b/>
          <w:bCs/>
          <w:color w:val="000000" w:themeColor="text1"/>
          <w:sz w:val="24"/>
          <w:szCs w:val="24"/>
          <w:lang w:val="es-ES"/>
        </w:rPr>
        <w:t xml:space="preserve"> NHÀ THẦU</w:t>
      </w:r>
      <w:r w:rsidR="00EF1457" w:rsidRPr="00A3755F">
        <w:rPr>
          <w:rFonts w:ascii="Times New Roman" w:hAnsi="Times New Roman" w:cs="Times New Roman"/>
          <w:b/>
          <w:bCs/>
          <w:color w:val="000000" w:themeColor="text1"/>
          <w:sz w:val="24"/>
          <w:szCs w:val="24"/>
          <w:lang w:val="es-ES"/>
        </w:rPr>
        <w:t xml:space="preserve"> </w:t>
      </w:r>
      <w:r w:rsidRPr="00A3755F">
        <w:rPr>
          <w:rFonts w:ascii="Times New Roman" w:hAnsi="Times New Roman" w:cs="Times New Roman"/>
          <w:b/>
          <w:bCs/>
          <w:color w:val="000000" w:themeColor="text1"/>
          <w:sz w:val="24"/>
          <w:szCs w:val="24"/>
          <w:vertAlign w:val="superscript"/>
          <w:lang w:val="es-ES"/>
        </w:rPr>
        <w:t>(1)</w:t>
      </w:r>
    </w:p>
    <w:p w14:paraId="4D79EF56" w14:textId="77777777" w:rsidR="0055304B" w:rsidRPr="00A3755F" w:rsidRDefault="0055304B" w:rsidP="00675830">
      <w:pPr>
        <w:spacing w:after="120" w:line="240" w:lineRule="auto"/>
        <w:jc w:val="right"/>
        <w:rPr>
          <w:rFonts w:ascii="Times New Roman" w:hAnsi="Times New Roman" w:cs="Times New Roman"/>
          <w:color w:val="000000" w:themeColor="text1"/>
          <w:sz w:val="24"/>
          <w:szCs w:val="24"/>
          <w:lang w:val="es-ES"/>
        </w:rPr>
      </w:pPr>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Ghi</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tên</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chức</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danh</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ký</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tên</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và</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đóng</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dấu</w:t>
      </w:r>
      <w:proofErr w:type="spellEnd"/>
      <w:r w:rsidRPr="00A3755F">
        <w:rPr>
          <w:rFonts w:ascii="Times New Roman" w:hAnsi="Times New Roman" w:cs="Times New Roman"/>
          <w:color w:val="000000" w:themeColor="text1"/>
          <w:sz w:val="24"/>
          <w:szCs w:val="24"/>
          <w:lang w:val="es-ES"/>
        </w:rPr>
        <w:t>]</w:t>
      </w:r>
    </w:p>
    <w:p w14:paraId="01E68D90" w14:textId="77777777" w:rsidR="007C7582" w:rsidRPr="00A3755F" w:rsidRDefault="007C7582" w:rsidP="0055304B">
      <w:pPr>
        <w:rPr>
          <w:rFonts w:ascii="Times New Roman" w:hAnsi="Times New Roman" w:cs="Times New Roman"/>
          <w:color w:val="000000" w:themeColor="text1"/>
          <w:sz w:val="24"/>
          <w:szCs w:val="24"/>
          <w:lang w:val="es-ES"/>
        </w:rPr>
      </w:pPr>
    </w:p>
    <w:p w14:paraId="59DF9B18" w14:textId="646E98BE" w:rsidR="0055304B" w:rsidRPr="00A3755F" w:rsidRDefault="0055304B" w:rsidP="007C7582">
      <w:pPr>
        <w:spacing w:before="40" w:after="40" w:line="264" w:lineRule="auto"/>
        <w:rPr>
          <w:rFonts w:ascii="Times New Roman" w:hAnsi="Times New Roman" w:cs="Times New Roman"/>
          <w:color w:val="000000" w:themeColor="text1"/>
          <w:sz w:val="24"/>
          <w:szCs w:val="24"/>
          <w:lang w:val="es-ES"/>
        </w:rPr>
      </w:pPr>
      <w:proofErr w:type="spellStart"/>
      <w:r w:rsidRPr="00A3755F">
        <w:rPr>
          <w:rFonts w:ascii="Times New Roman" w:hAnsi="Times New Roman" w:cs="Times New Roman"/>
          <w:color w:val="000000" w:themeColor="text1"/>
          <w:sz w:val="24"/>
          <w:szCs w:val="24"/>
          <w:u w:val="single"/>
          <w:lang w:val="es-ES"/>
        </w:rPr>
        <w:t>Ghi</w:t>
      </w:r>
      <w:proofErr w:type="spellEnd"/>
      <w:r w:rsidRPr="00A3755F">
        <w:rPr>
          <w:rFonts w:ascii="Times New Roman" w:hAnsi="Times New Roman" w:cs="Times New Roman"/>
          <w:color w:val="000000" w:themeColor="text1"/>
          <w:sz w:val="24"/>
          <w:szCs w:val="24"/>
          <w:u w:val="single"/>
          <w:lang w:val="es-ES"/>
        </w:rPr>
        <w:t xml:space="preserve"> </w:t>
      </w:r>
      <w:proofErr w:type="spellStart"/>
      <w:r w:rsidRPr="00A3755F">
        <w:rPr>
          <w:rFonts w:ascii="Times New Roman" w:hAnsi="Times New Roman" w:cs="Times New Roman"/>
          <w:color w:val="000000" w:themeColor="text1"/>
          <w:sz w:val="24"/>
          <w:szCs w:val="24"/>
          <w:u w:val="single"/>
          <w:lang w:val="es-ES"/>
        </w:rPr>
        <w:t>chú</w:t>
      </w:r>
      <w:proofErr w:type="spellEnd"/>
      <w:r w:rsidRPr="00A3755F">
        <w:rPr>
          <w:rFonts w:ascii="Times New Roman" w:hAnsi="Times New Roman" w:cs="Times New Roman"/>
          <w:color w:val="000000" w:themeColor="text1"/>
          <w:sz w:val="24"/>
          <w:szCs w:val="24"/>
          <w:lang w:val="es-ES"/>
        </w:rPr>
        <w:t>:</w:t>
      </w:r>
    </w:p>
    <w:p w14:paraId="724DD449" w14:textId="77777777" w:rsidR="0055304B" w:rsidRPr="00A3755F" w:rsidRDefault="0055304B" w:rsidP="00356CA0">
      <w:pPr>
        <w:widowControl w:val="0"/>
        <w:numPr>
          <w:ilvl w:val="0"/>
          <w:numId w:val="11"/>
        </w:numPr>
        <w:tabs>
          <w:tab w:val="left" w:pos="426"/>
        </w:tabs>
        <w:suppressAutoHyphens/>
        <w:spacing w:before="40" w:after="40" w:line="264" w:lineRule="auto"/>
        <w:ind w:left="0" w:firstLine="0"/>
        <w:jc w:val="both"/>
        <w:rPr>
          <w:rFonts w:ascii="Times New Roman" w:hAnsi="Times New Roman" w:cs="Times New Roman"/>
          <w:color w:val="000000" w:themeColor="text1"/>
          <w:sz w:val="24"/>
          <w:szCs w:val="24"/>
          <w:lang w:val="es-ES"/>
        </w:rPr>
      </w:pPr>
      <w:r w:rsidRPr="00A3755F">
        <w:rPr>
          <w:rFonts w:ascii="Times New Roman" w:hAnsi="Times New Roman" w:cs="Times New Roman"/>
          <w:color w:val="000000" w:themeColor="text1"/>
          <w:sz w:val="24"/>
          <w:szCs w:val="24"/>
          <w:lang w:val="es-ES"/>
        </w:rPr>
        <w:t xml:space="preserve">Trường </w:t>
      </w:r>
      <w:proofErr w:type="spellStart"/>
      <w:r w:rsidRPr="00A3755F">
        <w:rPr>
          <w:rFonts w:ascii="Times New Roman" w:hAnsi="Times New Roman" w:cs="Times New Roman"/>
          <w:color w:val="000000" w:themeColor="text1"/>
          <w:sz w:val="24"/>
          <w:szCs w:val="24"/>
          <w:lang w:val="es-ES"/>
        </w:rPr>
        <w:t>hợp</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đại</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diện</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theo</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pháp</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luật</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của</w:t>
      </w:r>
      <w:proofErr w:type="spellEnd"/>
      <w:r w:rsidRPr="00A3755F">
        <w:rPr>
          <w:rFonts w:ascii="Times New Roman" w:hAnsi="Times New Roman" w:cs="Times New Roman"/>
          <w:color w:val="000000" w:themeColor="text1"/>
          <w:sz w:val="24"/>
          <w:szCs w:val="24"/>
          <w:lang w:val="es-ES"/>
        </w:rPr>
        <w:t xml:space="preserve"> NHÀ THẦU </w:t>
      </w:r>
      <w:proofErr w:type="spellStart"/>
      <w:r w:rsidRPr="00A3755F">
        <w:rPr>
          <w:rFonts w:ascii="Times New Roman" w:hAnsi="Times New Roman" w:cs="Times New Roman"/>
          <w:color w:val="000000" w:themeColor="text1"/>
          <w:sz w:val="24"/>
          <w:szCs w:val="24"/>
          <w:lang w:val="es-ES"/>
        </w:rPr>
        <w:t>ủy</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quyền</w:t>
      </w:r>
      <w:proofErr w:type="spellEnd"/>
      <w:r w:rsidRPr="00A3755F">
        <w:rPr>
          <w:rFonts w:ascii="Times New Roman" w:hAnsi="Times New Roman" w:cs="Times New Roman"/>
          <w:color w:val="000000" w:themeColor="text1"/>
          <w:sz w:val="24"/>
          <w:szCs w:val="24"/>
          <w:lang w:val="es-ES"/>
        </w:rPr>
        <w:t xml:space="preserve"> cho </w:t>
      </w:r>
      <w:proofErr w:type="spellStart"/>
      <w:r w:rsidRPr="00A3755F">
        <w:rPr>
          <w:rFonts w:ascii="Times New Roman" w:hAnsi="Times New Roman" w:cs="Times New Roman"/>
          <w:color w:val="000000" w:themeColor="text1"/>
          <w:sz w:val="24"/>
          <w:szCs w:val="24"/>
          <w:lang w:val="es-ES"/>
        </w:rPr>
        <w:t>cấp</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dưới</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ký</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đơn</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chào</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hàng</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thì</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phải</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gửi</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kèm</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theo</w:t>
      </w:r>
      <w:proofErr w:type="spellEnd"/>
      <w:r w:rsidRPr="00A3755F">
        <w:rPr>
          <w:rFonts w:ascii="Times New Roman" w:hAnsi="Times New Roman" w:cs="Times New Roman"/>
          <w:color w:val="000000" w:themeColor="text1"/>
          <w:sz w:val="24"/>
          <w:szCs w:val="24"/>
          <w:lang w:val="es-ES"/>
        </w:rPr>
        <w:t xml:space="preserve"> Giấy </w:t>
      </w:r>
      <w:proofErr w:type="spellStart"/>
      <w:r w:rsidRPr="00A3755F">
        <w:rPr>
          <w:rFonts w:ascii="Times New Roman" w:hAnsi="Times New Roman" w:cs="Times New Roman"/>
          <w:color w:val="000000" w:themeColor="text1"/>
          <w:sz w:val="24"/>
          <w:szCs w:val="24"/>
          <w:lang w:val="es-ES"/>
        </w:rPr>
        <w:t>ủy</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quyền</w:t>
      </w:r>
      <w:proofErr w:type="spellEnd"/>
      <w:r w:rsidRPr="00A3755F">
        <w:rPr>
          <w:rFonts w:ascii="Times New Roman" w:hAnsi="Times New Roman" w:cs="Times New Roman"/>
          <w:color w:val="000000" w:themeColor="text1"/>
          <w:sz w:val="24"/>
          <w:szCs w:val="24"/>
          <w:lang w:val="es-ES"/>
        </w:rPr>
        <w:t xml:space="preserve">. Trường </w:t>
      </w:r>
      <w:proofErr w:type="spellStart"/>
      <w:r w:rsidRPr="00A3755F">
        <w:rPr>
          <w:rFonts w:ascii="Times New Roman" w:hAnsi="Times New Roman" w:cs="Times New Roman"/>
          <w:color w:val="000000" w:themeColor="text1"/>
          <w:sz w:val="24"/>
          <w:szCs w:val="24"/>
          <w:lang w:val="es-ES"/>
        </w:rPr>
        <w:t>hợp</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tại</w:t>
      </w:r>
      <w:proofErr w:type="spellEnd"/>
      <w:r w:rsidRPr="00A3755F">
        <w:rPr>
          <w:rFonts w:ascii="Times New Roman" w:hAnsi="Times New Roman" w:cs="Times New Roman"/>
          <w:color w:val="000000" w:themeColor="text1"/>
          <w:sz w:val="24"/>
          <w:szCs w:val="24"/>
          <w:lang w:val="es-ES"/>
        </w:rPr>
        <w:t xml:space="preserve"> Điều </w:t>
      </w:r>
      <w:proofErr w:type="spellStart"/>
      <w:r w:rsidRPr="00A3755F">
        <w:rPr>
          <w:rFonts w:ascii="Times New Roman" w:hAnsi="Times New Roman" w:cs="Times New Roman"/>
          <w:color w:val="000000" w:themeColor="text1"/>
          <w:sz w:val="24"/>
          <w:szCs w:val="24"/>
          <w:lang w:val="es-ES"/>
        </w:rPr>
        <w:t>lệ</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công</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ty</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Quyết</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định</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thành</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lập</w:t>
      </w:r>
      <w:proofErr w:type="spellEnd"/>
      <w:r w:rsidRPr="00A3755F">
        <w:rPr>
          <w:rFonts w:ascii="Times New Roman" w:hAnsi="Times New Roman" w:cs="Times New Roman"/>
          <w:color w:val="000000" w:themeColor="text1"/>
          <w:sz w:val="24"/>
          <w:szCs w:val="24"/>
          <w:lang w:val="es-ES"/>
        </w:rPr>
        <w:t xml:space="preserve"> chi </w:t>
      </w:r>
      <w:proofErr w:type="spellStart"/>
      <w:r w:rsidRPr="00A3755F">
        <w:rPr>
          <w:rFonts w:ascii="Times New Roman" w:hAnsi="Times New Roman" w:cs="Times New Roman"/>
          <w:color w:val="000000" w:themeColor="text1"/>
          <w:sz w:val="24"/>
          <w:szCs w:val="24"/>
          <w:lang w:val="es-ES"/>
        </w:rPr>
        <w:t>nhánh</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hoặc</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tại</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các</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tài</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liệu</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khác</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liên</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quan</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có</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phân</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công</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trách</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nhiệm</w:t>
      </w:r>
      <w:proofErr w:type="spellEnd"/>
      <w:r w:rsidRPr="00A3755F">
        <w:rPr>
          <w:rFonts w:ascii="Times New Roman" w:hAnsi="Times New Roman" w:cs="Times New Roman"/>
          <w:color w:val="000000" w:themeColor="text1"/>
          <w:sz w:val="24"/>
          <w:szCs w:val="24"/>
          <w:lang w:val="es-ES"/>
        </w:rPr>
        <w:t xml:space="preserve"> cho </w:t>
      </w:r>
      <w:proofErr w:type="spellStart"/>
      <w:r w:rsidRPr="00A3755F">
        <w:rPr>
          <w:rFonts w:ascii="Times New Roman" w:hAnsi="Times New Roman" w:cs="Times New Roman"/>
          <w:color w:val="000000" w:themeColor="text1"/>
          <w:sz w:val="24"/>
          <w:szCs w:val="24"/>
          <w:lang w:val="es-ES"/>
        </w:rPr>
        <w:t>cấp</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dưới</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ký</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đơn</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chào</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hàng</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thì</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phải</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gửi</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kèm</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theo</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bản</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chụp</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các</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văn</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bản</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tài</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liệu</w:t>
      </w:r>
      <w:proofErr w:type="spellEnd"/>
      <w:r w:rsidRPr="00A3755F">
        <w:rPr>
          <w:rFonts w:ascii="Times New Roman" w:hAnsi="Times New Roman" w:cs="Times New Roman"/>
          <w:color w:val="000000" w:themeColor="text1"/>
          <w:sz w:val="24"/>
          <w:szCs w:val="24"/>
          <w:lang w:val="es-ES"/>
        </w:rPr>
        <w:t>.</w:t>
      </w:r>
    </w:p>
    <w:p w14:paraId="3274CC46" w14:textId="77777777" w:rsidR="00EF1457" w:rsidRPr="00A3755F" w:rsidRDefault="0055304B" w:rsidP="00356CA0">
      <w:pPr>
        <w:widowControl w:val="0"/>
        <w:numPr>
          <w:ilvl w:val="0"/>
          <w:numId w:val="11"/>
        </w:numPr>
        <w:tabs>
          <w:tab w:val="left" w:pos="426"/>
        </w:tabs>
        <w:suppressAutoHyphens/>
        <w:spacing w:before="40" w:after="40" w:line="264" w:lineRule="auto"/>
        <w:ind w:left="0" w:firstLine="0"/>
        <w:jc w:val="both"/>
        <w:rPr>
          <w:rFonts w:ascii="Times New Roman" w:hAnsi="Times New Roman" w:cs="Times New Roman"/>
          <w:color w:val="000000" w:themeColor="text1"/>
          <w:sz w:val="24"/>
          <w:szCs w:val="24"/>
          <w:lang w:val="es-ES"/>
        </w:rPr>
      </w:pPr>
      <w:proofErr w:type="spellStart"/>
      <w:r w:rsidRPr="00A3755F">
        <w:rPr>
          <w:rFonts w:ascii="Times New Roman" w:hAnsi="Times New Roman" w:cs="Times New Roman"/>
          <w:color w:val="000000" w:themeColor="text1"/>
          <w:sz w:val="24"/>
          <w:szCs w:val="24"/>
          <w:lang w:val="es-ES"/>
        </w:rPr>
        <w:t>Giá</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chào</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ghi</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trong</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đơn</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chào</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hàng</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phải</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cụ</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thể</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cố</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định</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bằng</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số</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bằng</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chữ</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và</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phải</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phù</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hợp</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logic</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với</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tổng</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giá</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chào</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hàng</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ghi</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trong</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biểu</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giá</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không</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đề</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xuất</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các</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giá</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chào</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khác</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nhau</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hoặc</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có</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kèm</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theo</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điều</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kiện</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gây</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bất</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lợi</w:t>
      </w:r>
      <w:proofErr w:type="spellEnd"/>
      <w:r w:rsidRPr="00A3755F">
        <w:rPr>
          <w:rFonts w:ascii="Times New Roman" w:hAnsi="Times New Roman" w:cs="Times New Roman"/>
          <w:color w:val="000000" w:themeColor="text1"/>
          <w:sz w:val="24"/>
          <w:szCs w:val="24"/>
          <w:lang w:val="es-ES"/>
        </w:rPr>
        <w:t xml:space="preserve"> cho </w:t>
      </w:r>
      <w:proofErr w:type="spellStart"/>
      <w:r w:rsidRPr="00A3755F">
        <w:rPr>
          <w:rFonts w:ascii="Times New Roman" w:hAnsi="Times New Roman" w:cs="Times New Roman"/>
          <w:color w:val="000000" w:themeColor="text1"/>
          <w:sz w:val="24"/>
          <w:szCs w:val="24"/>
          <w:lang w:val="es-ES"/>
        </w:rPr>
        <w:t>Bên</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mời</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thầu</w:t>
      </w:r>
      <w:proofErr w:type="spellEnd"/>
      <w:r w:rsidRPr="00A3755F">
        <w:rPr>
          <w:rFonts w:ascii="Times New Roman" w:hAnsi="Times New Roman" w:cs="Times New Roman"/>
          <w:color w:val="000000" w:themeColor="text1"/>
          <w:sz w:val="24"/>
          <w:szCs w:val="24"/>
          <w:lang w:val="es-ES"/>
        </w:rPr>
        <w:t>.</w:t>
      </w:r>
    </w:p>
    <w:p w14:paraId="17C4F81A" w14:textId="21B5A5E7" w:rsidR="0055304B" w:rsidRPr="00A3755F" w:rsidRDefault="0055304B" w:rsidP="00356CA0">
      <w:pPr>
        <w:widowControl w:val="0"/>
        <w:numPr>
          <w:ilvl w:val="0"/>
          <w:numId w:val="11"/>
        </w:numPr>
        <w:tabs>
          <w:tab w:val="left" w:pos="426"/>
        </w:tabs>
        <w:suppressAutoHyphens/>
        <w:spacing w:before="40" w:after="40" w:line="264" w:lineRule="auto"/>
        <w:ind w:left="0" w:firstLine="0"/>
        <w:jc w:val="both"/>
        <w:rPr>
          <w:rFonts w:ascii="Times New Roman" w:hAnsi="Times New Roman" w:cs="Times New Roman"/>
          <w:color w:val="000000" w:themeColor="text1"/>
          <w:sz w:val="24"/>
          <w:szCs w:val="24"/>
          <w:lang w:val="es-ES"/>
        </w:rPr>
      </w:pPr>
      <w:proofErr w:type="spellStart"/>
      <w:r w:rsidRPr="00A3755F">
        <w:rPr>
          <w:rFonts w:ascii="Times New Roman" w:hAnsi="Times New Roman"/>
          <w:color w:val="000000" w:themeColor="text1"/>
          <w:sz w:val="24"/>
          <w:szCs w:val="24"/>
          <w:lang w:val="es-ES"/>
        </w:rPr>
        <w:t>Thời</w:t>
      </w:r>
      <w:proofErr w:type="spellEnd"/>
      <w:r w:rsidRPr="00A3755F">
        <w:rPr>
          <w:rFonts w:ascii="Times New Roman" w:hAnsi="Times New Roman"/>
          <w:color w:val="000000" w:themeColor="text1"/>
          <w:sz w:val="24"/>
          <w:szCs w:val="24"/>
          <w:lang w:val="es-ES"/>
        </w:rPr>
        <w:t xml:space="preserve"> </w:t>
      </w:r>
      <w:proofErr w:type="spellStart"/>
      <w:r w:rsidRPr="00A3755F">
        <w:rPr>
          <w:rFonts w:ascii="Times New Roman" w:hAnsi="Times New Roman"/>
          <w:color w:val="000000" w:themeColor="text1"/>
          <w:sz w:val="24"/>
          <w:szCs w:val="24"/>
          <w:lang w:val="es-ES"/>
        </w:rPr>
        <w:t>gian</w:t>
      </w:r>
      <w:proofErr w:type="spellEnd"/>
      <w:r w:rsidRPr="00A3755F">
        <w:rPr>
          <w:rFonts w:ascii="Times New Roman" w:hAnsi="Times New Roman"/>
          <w:color w:val="000000" w:themeColor="text1"/>
          <w:sz w:val="24"/>
          <w:szCs w:val="24"/>
          <w:lang w:val="es-ES"/>
        </w:rPr>
        <w:t xml:space="preserve"> </w:t>
      </w:r>
      <w:proofErr w:type="spellStart"/>
      <w:r w:rsidRPr="00A3755F">
        <w:rPr>
          <w:rFonts w:ascii="Times New Roman" w:hAnsi="Times New Roman"/>
          <w:color w:val="000000" w:themeColor="text1"/>
          <w:sz w:val="24"/>
          <w:szCs w:val="24"/>
          <w:lang w:val="es-ES"/>
        </w:rPr>
        <w:t>thực</w:t>
      </w:r>
      <w:proofErr w:type="spellEnd"/>
      <w:r w:rsidRPr="00A3755F">
        <w:rPr>
          <w:rFonts w:ascii="Times New Roman" w:hAnsi="Times New Roman"/>
          <w:color w:val="000000" w:themeColor="text1"/>
          <w:sz w:val="24"/>
          <w:szCs w:val="24"/>
          <w:lang w:val="es-ES"/>
        </w:rPr>
        <w:t xml:space="preserve"> </w:t>
      </w:r>
      <w:proofErr w:type="spellStart"/>
      <w:r w:rsidRPr="00A3755F">
        <w:rPr>
          <w:rFonts w:ascii="Times New Roman" w:hAnsi="Times New Roman"/>
          <w:color w:val="000000" w:themeColor="text1"/>
          <w:sz w:val="24"/>
          <w:szCs w:val="24"/>
          <w:lang w:val="es-ES"/>
        </w:rPr>
        <w:t>hiện</w:t>
      </w:r>
      <w:proofErr w:type="spellEnd"/>
      <w:r w:rsidRPr="00A3755F">
        <w:rPr>
          <w:rFonts w:ascii="Times New Roman" w:hAnsi="Times New Roman"/>
          <w:color w:val="000000" w:themeColor="text1"/>
          <w:sz w:val="24"/>
          <w:szCs w:val="24"/>
          <w:lang w:val="es-ES"/>
        </w:rPr>
        <w:t xml:space="preserve"> </w:t>
      </w:r>
      <w:proofErr w:type="spellStart"/>
      <w:r w:rsidR="00876EC2" w:rsidRPr="00A3755F">
        <w:rPr>
          <w:rFonts w:ascii="Times New Roman" w:hAnsi="Times New Roman"/>
          <w:color w:val="000000" w:themeColor="text1"/>
          <w:sz w:val="24"/>
          <w:szCs w:val="24"/>
          <w:lang w:val="es-ES"/>
        </w:rPr>
        <w:t>H</w:t>
      </w:r>
      <w:r w:rsidRPr="00A3755F">
        <w:rPr>
          <w:rFonts w:ascii="Times New Roman" w:hAnsi="Times New Roman"/>
          <w:color w:val="000000" w:themeColor="text1"/>
          <w:sz w:val="24"/>
          <w:szCs w:val="24"/>
          <w:lang w:val="es-ES"/>
        </w:rPr>
        <w:t>ợp</w:t>
      </w:r>
      <w:proofErr w:type="spellEnd"/>
      <w:r w:rsidRPr="00A3755F">
        <w:rPr>
          <w:rFonts w:ascii="Times New Roman" w:hAnsi="Times New Roman"/>
          <w:color w:val="000000" w:themeColor="text1"/>
          <w:sz w:val="24"/>
          <w:szCs w:val="24"/>
          <w:lang w:val="es-ES"/>
        </w:rPr>
        <w:t xml:space="preserve"> </w:t>
      </w:r>
      <w:proofErr w:type="spellStart"/>
      <w:r w:rsidRPr="00A3755F">
        <w:rPr>
          <w:rFonts w:ascii="Times New Roman" w:hAnsi="Times New Roman"/>
          <w:color w:val="000000" w:themeColor="text1"/>
          <w:sz w:val="24"/>
          <w:szCs w:val="24"/>
          <w:lang w:val="es-ES"/>
        </w:rPr>
        <w:t>đồng</w:t>
      </w:r>
      <w:proofErr w:type="spellEnd"/>
      <w:r w:rsidRPr="00A3755F">
        <w:rPr>
          <w:rFonts w:ascii="Times New Roman" w:hAnsi="Times New Roman"/>
          <w:color w:val="000000" w:themeColor="text1"/>
          <w:sz w:val="24"/>
          <w:szCs w:val="24"/>
          <w:lang w:val="es-ES"/>
        </w:rPr>
        <w:t xml:space="preserve"> </w:t>
      </w:r>
      <w:proofErr w:type="spellStart"/>
      <w:r w:rsidRPr="00A3755F">
        <w:rPr>
          <w:rFonts w:ascii="Times New Roman" w:hAnsi="Times New Roman"/>
          <w:color w:val="000000" w:themeColor="text1"/>
          <w:sz w:val="24"/>
          <w:szCs w:val="24"/>
          <w:lang w:val="es-ES"/>
        </w:rPr>
        <w:t>nêu</w:t>
      </w:r>
      <w:proofErr w:type="spellEnd"/>
      <w:r w:rsidRPr="00A3755F">
        <w:rPr>
          <w:rFonts w:ascii="Times New Roman" w:hAnsi="Times New Roman"/>
          <w:color w:val="000000" w:themeColor="text1"/>
          <w:sz w:val="24"/>
          <w:szCs w:val="24"/>
          <w:lang w:val="es-ES"/>
        </w:rPr>
        <w:t xml:space="preserve"> </w:t>
      </w:r>
      <w:proofErr w:type="spellStart"/>
      <w:r w:rsidRPr="00A3755F">
        <w:rPr>
          <w:rFonts w:ascii="Times New Roman" w:hAnsi="Times New Roman"/>
          <w:color w:val="000000" w:themeColor="text1"/>
          <w:sz w:val="24"/>
          <w:szCs w:val="24"/>
          <w:lang w:val="es-ES"/>
        </w:rPr>
        <w:t>trong</w:t>
      </w:r>
      <w:proofErr w:type="spellEnd"/>
      <w:r w:rsidRPr="00A3755F">
        <w:rPr>
          <w:rFonts w:ascii="Times New Roman" w:hAnsi="Times New Roman"/>
          <w:color w:val="000000" w:themeColor="text1"/>
          <w:sz w:val="24"/>
          <w:szCs w:val="24"/>
          <w:lang w:val="es-ES"/>
        </w:rPr>
        <w:t xml:space="preserve"> </w:t>
      </w:r>
      <w:proofErr w:type="spellStart"/>
      <w:r w:rsidRPr="00A3755F">
        <w:rPr>
          <w:rFonts w:ascii="Times New Roman" w:hAnsi="Times New Roman"/>
          <w:color w:val="000000" w:themeColor="text1"/>
          <w:sz w:val="24"/>
          <w:szCs w:val="24"/>
          <w:lang w:val="es-ES"/>
        </w:rPr>
        <w:t>đơn</w:t>
      </w:r>
      <w:proofErr w:type="spellEnd"/>
      <w:r w:rsidRPr="00A3755F">
        <w:rPr>
          <w:rFonts w:ascii="Times New Roman" w:hAnsi="Times New Roman"/>
          <w:color w:val="000000" w:themeColor="text1"/>
          <w:sz w:val="24"/>
          <w:szCs w:val="24"/>
          <w:lang w:val="es-ES"/>
        </w:rPr>
        <w:t xml:space="preserve"> </w:t>
      </w:r>
      <w:proofErr w:type="spellStart"/>
      <w:r w:rsidRPr="00A3755F">
        <w:rPr>
          <w:rFonts w:ascii="Times New Roman" w:hAnsi="Times New Roman"/>
          <w:color w:val="000000" w:themeColor="text1"/>
          <w:sz w:val="24"/>
          <w:szCs w:val="24"/>
          <w:lang w:val="es-ES"/>
        </w:rPr>
        <w:t>chào</w:t>
      </w:r>
      <w:proofErr w:type="spellEnd"/>
      <w:r w:rsidRPr="00A3755F">
        <w:rPr>
          <w:rFonts w:ascii="Times New Roman" w:hAnsi="Times New Roman"/>
          <w:color w:val="000000" w:themeColor="text1"/>
          <w:sz w:val="24"/>
          <w:szCs w:val="24"/>
          <w:lang w:val="es-ES"/>
        </w:rPr>
        <w:t xml:space="preserve"> </w:t>
      </w:r>
      <w:proofErr w:type="spellStart"/>
      <w:r w:rsidRPr="00A3755F">
        <w:rPr>
          <w:rFonts w:ascii="Times New Roman" w:hAnsi="Times New Roman"/>
          <w:color w:val="000000" w:themeColor="text1"/>
          <w:sz w:val="24"/>
          <w:szCs w:val="24"/>
          <w:lang w:val="es-ES"/>
        </w:rPr>
        <w:t>hàng</w:t>
      </w:r>
      <w:proofErr w:type="spellEnd"/>
      <w:r w:rsidRPr="00A3755F">
        <w:rPr>
          <w:rFonts w:ascii="Times New Roman" w:hAnsi="Times New Roman"/>
          <w:color w:val="000000" w:themeColor="text1"/>
          <w:sz w:val="24"/>
          <w:szCs w:val="24"/>
          <w:lang w:val="es-ES"/>
        </w:rPr>
        <w:t xml:space="preserve"> </w:t>
      </w:r>
      <w:proofErr w:type="spellStart"/>
      <w:r w:rsidRPr="00A3755F">
        <w:rPr>
          <w:rFonts w:ascii="Times New Roman" w:hAnsi="Times New Roman"/>
          <w:color w:val="000000" w:themeColor="text1"/>
          <w:sz w:val="24"/>
          <w:szCs w:val="24"/>
          <w:lang w:val="es-ES"/>
        </w:rPr>
        <w:t>phải</w:t>
      </w:r>
      <w:proofErr w:type="spellEnd"/>
      <w:r w:rsidRPr="00A3755F">
        <w:rPr>
          <w:rFonts w:ascii="Times New Roman" w:hAnsi="Times New Roman"/>
          <w:color w:val="000000" w:themeColor="text1"/>
          <w:sz w:val="24"/>
          <w:szCs w:val="24"/>
          <w:lang w:val="es-ES"/>
        </w:rPr>
        <w:t xml:space="preserve"> </w:t>
      </w:r>
      <w:proofErr w:type="spellStart"/>
      <w:r w:rsidRPr="00A3755F">
        <w:rPr>
          <w:rFonts w:ascii="Times New Roman" w:hAnsi="Times New Roman"/>
          <w:color w:val="000000" w:themeColor="text1"/>
          <w:sz w:val="24"/>
          <w:szCs w:val="24"/>
          <w:lang w:val="es-ES"/>
        </w:rPr>
        <w:t>phù</w:t>
      </w:r>
      <w:proofErr w:type="spellEnd"/>
      <w:r w:rsidRPr="00A3755F">
        <w:rPr>
          <w:rFonts w:ascii="Times New Roman" w:hAnsi="Times New Roman"/>
          <w:color w:val="000000" w:themeColor="text1"/>
          <w:sz w:val="24"/>
          <w:szCs w:val="24"/>
          <w:lang w:val="es-ES"/>
        </w:rPr>
        <w:t xml:space="preserve"> </w:t>
      </w:r>
      <w:proofErr w:type="spellStart"/>
      <w:r w:rsidRPr="00A3755F">
        <w:rPr>
          <w:rFonts w:ascii="Times New Roman" w:hAnsi="Times New Roman"/>
          <w:color w:val="000000" w:themeColor="text1"/>
          <w:sz w:val="24"/>
          <w:szCs w:val="24"/>
          <w:lang w:val="es-ES"/>
        </w:rPr>
        <w:t>hợp</w:t>
      </w:r>
      <w:proofErr w:type="spellEnd"/>
      <w:r w:rsidRPr="00A3755F">
        <w:rPr>
          <w:rFonts w:ascii="Times New Roman" w:hAnsi="Times New Roman"/>
          <w:color w:val="000000" w:themeColor="text1"/>
          <w:sz w:val="24"/>
          <w:szCs w:val="24"/>
          <w:lang w:val="es-ES"/>
        </w:rPr>
        <w:t xml:space="preserve"> </w:t>
      </w:r>
      <w:proofErr w:type="spellStart"/>
      <w:r w:rsidRPr="00A3755F">
        <w:rPr>
          <w:rFonts w:ascii="Times New Roman" w:hAnsi="Times New Roman"/>
          <w:color w:val="000000" w:themeColor="text1"/>
          <w:sz w:val="24"/>
          <w:szCs w:val="24"/>
          <w:lang w:val="es-ES"/>
        </w:rPr>
        <w:t>với</w:t>
      </w:r>
      <w:proofErr w:type="spellEnd"/>
      <w:r w:rsidRPr="00A3755F">
        <w:rPr>
          <w:rFonts w:ascii="Times New Roman" w:hAnsi="Times New Roman"/>
          <w:color w:val="000000" w:themeColor="text1"/>
          <w:sz w:val="24"/>
          <w:szCs w:val="24"/>
          <w:lang w:val="es-ES"/>
        </w:rPr>
        <w:t xml:space="preserve"> </w:t>
      </w:r>
      <w:proofErr w:type="spellStart"/>
      <w:r w:rsidRPr="00A3755F">
        <w:rPr>
          <w:rFonts w:ascii="Times New Roman" w:hAnsi="Times New Roman"/>
          <w:color w:val="000000" w:themeColor="text1"/>
          <w:sz w:val="24"/>
          <w:szCs w:val="24"/>
          <w:lang w:val="es-ES"/>
        </w:rPr>
        <w:t>đề</w:t>
      </w:r>
      <w:proofErr w:type="spellEnd"/>
      <w:r w:rsidRPr="00A3755F">
        <w:rPr>
          <w:rFonts w:ascii="Times New Roman" w:hAnsi="Times New Roman"/>
          <w:color w:val="000000" w:themeColor="text1"/>
          <w:sz w:val="24"/>
          <w:szCs w:val="24"/>
          <w:lang w:val="es-ES"/>
        </w:rPr>
        <w:t xml:space="preserve"> </w:t>
      </w:r>
      <w:proofErr w:type="spellStart"/>
      <w:r w:rsidRPr="00A3755F">
        <w:rPr>
          <w:rFonts w:ascii="Times New Roman" w:hAnsi="Times New Roman"/>
          <w:color w:val="000000" w:themeColor="text1"/>
          <w:sz w:val="24"/>
          <w:szCs w:val="24"/>
          <w:lang w:val="es-ES"/>
        </w:rPr>
        <w:t>xuất</w:t>
      </w:r>
      <w:proofErr w:type="spellEnd"/>
      <w:r w:rsidRPr="00A3755F">
        <w:rPr>
          <w:rFonts w:ascii="Times New Roman" w:hAnsi="Times New Roman"/>
          <w:color w:val="000000" w:themeColor="text1"/>
          <w:sz w:val="24"/>
          <w:szCs w:val="24"/>
          <w:lang w:val="es-ES"/>
        </w:rPr>
        <w:t xml:space="preserve"> </w:t>
      </w:r>
      <w:proofErr w:type="spellStart"/>
      <w:r w:rsidRPr="00A3755F">
        <w:rPr>
          <w:rFonts w:ascii="Times New Roman" w:hAnsi="Times New Roman"/>
          <w:color w:val="000000" w:themeColor="text1"/>
          <w:sz w:val="24"/>
          <w:szCs w:val="24"/>
          <w:lang w:val="es-ES"/>
        </w:rPr>
        <w:t>về</w:t>
      </w:r>
      <w:proofErr w:type="spellEnd"/>
      <w:r w:rsidRPr="00A3755F">
        <w:rPr>
          <w:rFonts w:ascii="Times New Roman" w:hAnsi="Times New Roman"/>
          <w:color w:val="000000" w:themeColor="text1"/>
          <w:sz w:val="24"/>
          <w:szCs w:val="24"/>
          <w:lang w:val="es-ES"/>
        </w:rPr>
        <w:t xml:space="preserve"> </w:t>
      </w:r>
      <w:proofErr w:type="spellStart"/>
      <w:r w:rsidRPr="00A3755F">
        <w:rPr>
          <w:rFonts w:ascii="Times New Roman" w:hAnsi="Times New Roman"/>
          <w:color w:val="000000" w:themeColor="text1"/>
          <w:sz w:val="24"/>
          <w:szCs w:val="24"/>
          <w:lang w:val="es-ES"/>
        </w:rPr>
        <w:t>kỹ</w:t>
      </w:r>
      <w:proofErr w:type="spellEnd"/>
      <w:r w:rsidRPr="00A3755F">
        <w:rPr>
          <w:rFonts w:ascii="Times New Roman" w:hAnsi="Times New Roman"/>
          <w:color w:val="000000" w:themeColor="text1"/>
          <w:sz w:val="24"/>
          <w:szCs w:val="24"/>
          <w:lang w:val="es-ES"/>
        </w:rPr>
        <w:t xml:space="preserve"> </w:t>
      </w:r>
      <w:proofErr w:type="spellStart"/>
      <w:r w:rsidRPr="00A3755F">
        <w:rPr>
          <w:rFonts w:ascii="Times New Roman" w:hAnsi="Times New Roman"/>
          <w:color w:val="000000" w:themeColor="text1"/>
          <w:sz w:val="24"/>
          <w:szCs w:val="24"/>
          <w:lang w:val="es-ES"/>
        </w:rPr>
        <w:t>thuật</w:t>
      </w:r>
      <w:proofErr w:type="spellEnd"/>
      <w:r w:rsidRPr="00A3755F">
        <w:rPr>
          <w:rFonts w:ascii="Times New Roman" w:hAnsi="Times New Roman"/>
          <w:color w:val="000000" w:themeColor="text1"/>
          <w:sz w:val="24"/>
          <w:szCs w:val="24"/>
          <w:lang w:val="es-ES"/>
        </w:rPr>
        <w:t xml:space="preserve"> </w:t>
      </w:r>
      <w:proofErr w:type="spellStart"/>
      <w:r w:rsidRPr="00A3755F">
        <w:rPr>
          <w:rFonts w:ascii="Times New Roman" w:hAnsi="Times New Roman"/>
          <w:color w:val="000000" w:themeColor="text1"/>
          <w:sz w:val="24"/>
          <w:szCs w:val="24"/>
          <w:lang w:val="es-ES"/>
        </w:rPr>
        <w:t>và</w:t>
      </w:r>
      <w:proofErr w:type="spellEnd"/>
      <w:r w:rsidRPr="00A3755F">
        <w:rPr>
          <w:rFonts w:ascii="Times New Roman" w:hAnsi="Times New Roman"/>
          <w:color w:val="000000" w:themeColor="text1"/>
          <w:sz w:val="24"/>
          <w:szCs w:val="24"/>
          <w:lang w:val="es-ES"/>
        </w:rPr>
        <w:t xml:space="preserve"> </w:t>
      </w:r>
      <w:proofErr w:type="spellStart"/>
      <w:r w:rsidRPr="00A3755F">
        <w:rPr>
          <w:rFonts w:ascii="Times New Roman" w:hAnsi="Times New Roman"/>
          <w:color w:val="000000" w:themeColor="text1"/>
          <w:sz w:val="24"/>
          <w:szCs w:val="24"/>
          <w:lang w:val="es-ES"/>
        </w:rPr>
        <w:t>yêu</w:t>
      </w:r>
      <w:proofErr w:type="spellEnd"/>
      <w:r w:rsidRPr="00A3755F">
        <w:rPr>
          <w:rFonts w:ascii="Times New Roman" w:hAnsi="Times New Roman"/>
          <w:color w:val="000000" w:themeColor="text1"/>
          <w:sz w:val="24"/>
          <w:szCs w:val="24"/>
          <w:lang w:val="es-ES"/>
        </w:rPr>
        <w:t xml:space="preserve"> </w:t>
      </w:r>
      <w:proofErr w:type="spellStart"/>
      <w:r w:rsidRPr="00A3755F">
        <w:rPr>
          <w:rFonts w:ascii="Times New Roman" w:hAnsi="Times New Roman"/>
          <w:color w:val="000000" w:themeColor="text1"/>
          <w:sz w:val="24"/>
          <w:szCs w:val="24"/>
          <w:lang w:val="es-ES"/>
        </w:rPr>
        <w:t>cầu</w:t>
      </w:r>
      <w:proofErr w:type="spellEnd"/>
      <w:r w:rsidRPr="00A3755F">
        <w:rPr>
          <w:rFonts w:ascii="Times New Roman" w:hAnsi="Times New Roman"/>
          <w:color w:val="000000" w:themeColor="text1"/>
          <w:sz w:val="24"/>
          <w:szCs w:val="24"/>
          <w:lang w:val="es-ES"/>
        </w:rPr>
        <w:t xml:space="preserve"> </w:t>
      </w:r>
      <w:proofErr w:type="spellStart"/>
      <w:r w:rsidRPr="00A3755F">
        <w:rPr>
          <w:rFonts w:ascii="Times New Roman" w:hAnsi="Times New Roman"/>
          <w:color w:val="000000" w:themeColor="text1"/>
          <w:sz w:val="24"/>
          <w:szCs w:val="24"/>
          <w:lang w:val="es-ES"/>
        </w:rPr>
        <w:t>về</w:t>
      </w:r>
      <w:proofErr w:type="spellEnd"/>
      <w:r w:rsidRPr="00A3755F">
        <w:rPr>
          <w:rFonts w:ascii="Times New Roman" w:hAnsi="Times New Roman"/>
          <w:color w:val="000000" w:themeColor="text1"/>
          <w:sz w:val="24"/>
          <w:szCs w:val="24"/>
          <w:lang w:val="es-ES"/>
        </w:rPr>
        <w:t xml:space="preserve"> </w:t>
      </w:r>
      <w:proofErr w:type="spellStart"/>
      <w:r w:rsidRPr="00A3755F">
        <w:rPr>
          <w:rFonts w:ascii="Times New Roman" w:hAnsi="Times New Roman"/>
          <w:color w:val="000000" w:themeColor="text1"/>
          <w:sz w:val="24"/>
          <w:szCs w:val="24"/>
          <w:lang w:val="es-ES"/>
        </w:rPr>
        <w:t>thời</w:t>
      </w:r>
      <w:proofErr w:type="spellEnd"/>
      <w:r w:rsidRPr="00A3755F">
        <w:rPr>
          <w:rFonts w:ascii="Times New Roman" w:hAnsi="Times New Roman"/>
          <w:color w:val="000000" w:themeColor="text1"/>
          <w:sz w:val="24"/>
          <w:szCs w:val="24"/>
          <w:lang w:val="es-ES"/>
        </w:rPr>
        <w:t xml:space="preserve"> </w:t>
      </w:r>
      <w:proofErr w:type="spellStart"/>
      <w:r w:rsidRPr="00A3755F">
        <w:rPr>
          <w:rFonts w:ascii="Times New Roman" w:hAnsi="Times New Roman"/>
          <w:color w:val="000000" w:themeColor="text1"/>
          <w:sz w:val="24"/>
          <w:szCs w:val="24"/>
          <w:lang w:val="es-ES"/>
        </w:rPr>
        <w:t>gian</w:t>
      </w:r>
      <w:proofErr w:type="spellEnd"/>
      <w:r w:rsidRPr="00A3755F">
        <w:rPr>
          <w:rFonts w:ascii="Times New Roman" w:hAnsi="Times New Roman"/>
          <w:color w:val="000000" w:themeColor="text1"/>
          <w:sz w:val="24"/>
          <w:szCs w:val="24"/>
          <w:lang w:val="es-ES"/>
        </w:rPr>
        <w:t xml:space="preserve"> </w:t>
      </w:r>
      <w:proofErr w:type="spellStart"/>
      <w:r w:rsidRPr="00A3755F">
        <w:rPr>
          <w:rFonts w:ascii="Times New Roman" w:hAnsi="Times New Roman"/>
          <w:color w:val="000000" w:themeColor="text1"/>
          <w:sz w:val="24"/>
          <w:szCs w:val="24"/>
          <w:lang w:val="es-ES"/>
        </w:rPr>
        <w:t>giao</w:t>
      </w:r>
      <w:proofErr w:type="spellEnd"/>
      <w:r w:rsidRPr="00A3755F">
        <w:rPr>
          <w:rFonts w:ascii="Times New Roman" w:hAnsi="Times New Roman"/>
          <w:color w:val="000000" w:themeColor="text1"/>
          <w:sz w:val="24"/>
          <w:szCs w:val="24"/>
          <w:lang w:val="es-ES"/>
        </w:rPr>
        <w:t xml:space="preserve"> </w:t>
      </w:r>
      <w:proofErr w:type="spellStart"/>
      <w:r w:rsidRPr="00A3755F">
        <w:rPr>
          <w:rFonts w:ascii="Times New Roman" w:hAnsi="Times New Roman"/>
          <w:color w:val="000000" w:themeColor="text1"/>
          <w:sz w:val="24"/>
          <w:szCs w:val="24"/>
          <w:lang w:val="es-ES"/>
        </w:rPr>
        <w:t>hàng</w:t>
      </w:r>
      <w:proofErr w:type="spellEnd"/>
      <w:r w:rsidRPr="00A3755F">
        <w:rPr>
          <w:rFonts w:ascii="Times New Roman" w:hAnsi="Times New Roman"/>
          <w:color w:val="000000" w:themeColor="text1"/>
          <w:sz w:val="24"/>
          <w:szCs w:val="24"/>
          <w:lang w:val="es-ES"/>
        </w:rPr>
        <w:t xml:space="preserve"> </w:t>
      </w:r>
      <w:proofErr w:type="spellStart"/>
      <w:r w:rsidRPr="00A3755F">
        <w:rPr>
          <w:rFonts w:ascii="Times New Roman" w:hAnsi="Times New Roman"/>
          <w:color w:val="000000" w:themeColor="text1"/>
          <w:sz w:val="24"/>
          <w:szCs w:val="24"/>
          <w:lang w:val="es-ES"/>
        </w:rPr>
        <w:t>nêu</w:t>
      </w:r>
      <w:proofErr w:type="spellEnd"/>
      <w:r w:rsidRPr="00A3755F">
        <w:rPr>
          <w:rFonts w:ascii="Times New Roman" w:hAnsi="Times New Roman"/>
          <w:color w:val="000000" w:themeColor="text1"/>
          <w:sz w:val="24"/>
          <w:szCs w:val="24"/>
          <w:lang w:val="es-ES"/>
        </w:rPr>
        <w:t xml:space="preserve"> </w:t>
      </w:r>
      <w:proofErr w:type="spellStart"/>
      <w:r w:rsidRPr="00A3755F">
        <w:rPr>
          <w:rFonts w:ascii="Times New Roman" w:hAnsi="Times New Roman"/>
          <w:color w:val="000000" w:themeColor="text1"/>
          <w:sz w:val="24"/>
          <w:szCs w:val="24"/>
          <w:lang w:val="es-ES"/>
        </w:rPr>
        <w:t>tại</w:t>
      </w:r>
      <w:proofErr w:type="spellEnd"/>
      <w:r w:rsidRPr="00A3755F">
        <w:rPr>
          <w:rFonts w:ascii="Times New Roman" w:hAnsi="Times New Roman"/>
          <w:color w:val="000000" w:themeColor="text1"/>
          <w:sz w:val="24"/>
          <w:szCs w:val="24"/>
          <w:lang w:val="es-ES"/>
        </w:rPr>
        <w:t xml:space="preserve"> </w:t>
      </w:r>
      <w:proofErr w:type="spellStart"/>
      <w:r w:rsidR="00675830">
        <w:rPr>
          <w:rFonts w:ascii="Times New Roman" w:hAnsi="Times New Roman"/>
          <w:b/>
          <w:bCs/>
          <w:color w:val="000000" w:themeColor="text1"/>
          <w:sz w:val="24"/>
          <w:szCs w:val="24"/>
          <w:lang w:val="es-ES"/>
        </w:rPr>
        <w:t>Phụ</w:t>
      </w:r>
      <w:proofErr w:type="spellEnd"/>
      <w:r w:rsidR="00675830">
        <w:rPr>
          <w:rFonts w:ascii="Times New Roman" w:hAnsi="Times New Roman"/>
          <w:b/>
          <w:bCs/>
          <w:color w:val="000000" w:themeColor="text1"/>
          <w:sz w:val="24"/>
          <w:szCs w:val="24"/>
          <w:lang w:val="es-ES"/>
        </w:rPr>
        <w:t xml:space="preserve"> </w:t>
      </w:r>
      <w:proofErr w:type="spellStart"/>
      <w:r w:rsidR="00675830">
        <w:rPr>
          <w:rFonts w:ascii="Times New Roman" w:hAnsi="Times New Roman"/>
          <w:b/>
          <w:bCs/>
          <w:color w:val="000000" w:themeColor="text1"/>
          <w:sz w:val="24"/>
          <w:szCs w:val="24"/>
          <w:lang w:val="es-ES"/>
        </w:rPr>
        <w:t>lục</w:t>
      </w:r>
      <w:proofErr w:type="spellEnd"/>
      <w:r w:rsidR="00675830">
        <w:rPr>
          <w:rFonts w:ascii="Times New Roman" w:hAnsi="Times New Roman"/>
          <w:b/>
          <w:bCs/>
          <w:color w:val="000000" w:themeColor="text1"/>
          <w:sz w:val="24"/>
          <w:szCs w:val="24"/>
          <w:lang w:val="es-ES"/>
        </w:rPr>
        <w:t xml:space="preserve"> 1</w:t>
      </w:r>
      <w:r w:rsidRPr="00A3755F">
        <w:rPr>
          <w:rFonts w:ascii="Times New Roman" w:hAnsi="Times New Roman"/>
          <w:color w:val="000000" w:themeColor="text1"/>
          <w:sz w:val="24"/>
          <w:szCs w:val="24"/>
          <w:lang w:val="es-ES"/>
        </w:rPr>
        <w:t xml:space="preserve"> </w:t>
      </w:r>
      <w:r w:rsidRPr="00A3755F">
        <w:rPr>
          <w:rFonts w:ascii="Times New Roman" w:hAnsi="Times New Roman"/>
          <w:b/>
          <w:bCs/>
          <w:color w:val="000000" w:themeColor="text1"/>
          <w:sz w:val="24"/>
          <w:szCs w:val="24"/>
          <w:lang w:val="es-ES"/>
        </w:rPr>
        <w:t>HS</w:t>
      </w:r>
      <w:r w:rsidR="00675830">
        <w:rPr>
          <w:rFonts w:ascii="Times New Roman" w:hAnsi="Times New Roman"/>
          <w:b/>
          <w:bCs/>
          <w:color w:val="000000" w:themeColor="text1"/>
          <w:sz w:val="24"/>
          <w:szCs w:val="24"/>
          <w:lang w:val="es-ES"/>
        </w:rPr>
        <w:t>YC</w:t>
      </w:r>
      <w:r w:rsidRPr="00A3755F">
        <w:rPr>
          <w:rFonts w:ascii="Times New Roman" w:hAnsi="Times New Roman"/>
          <w:color w:val="000000" w:themeColor="text1"/>
          <w:sz w:val="24"/>
          <w:szCs w:val="24"/>
          <w:lang w:val="es-ES"/>
        </w:rPr>
        <w:t>.</w:t>
      </w:r>
    </w:p>
    <w:p w14:paraId="0DCCBA7D" w14:textId="3696AFC8" w:rsidR="007C7582" w:rsidRPr="00A3755F" w:rsidRDefault="007C7582" w:rsidP="007C7582">
      <w:pPr>
        <w:pStyle w:val="BodyTextIndent3"/>
        <w:tabs>
          <w:tab w:val="left" w:pos="851"/>
        </w:tabs>
        <w:spacing w:line="276" w:lineRule="auto"/>
        <w:ind w:left="0" w:firstLine="567"/>
        <w:jc w:val="right"/>
        <w:rPr>
          <w:rFonts w:ascii="Times New Roman" w:hAnsi="Times New Roman"/>
          <w:b/>
          <w:color w:val="000000" w:themeColor="text1"/>
          <w:sz w:val="26"/>
          <w:szCs w:val="26"/>
          <w:lang w:val="it-IT"/>
        </w:rPr>
      </w:pPr>
      <w:r w:rsidRPr="00A3755F">
        <w:rPr>
          <w:rFonts w:ascii="Times New Roman" w:hAnsi="Times New Roman"/>
          <w:b/>
          <w:color w:val="000000" w:themeColor="text1"/>
          <w:sz w:val="26"/>
          <w:szCs w:val="26"/>
          <w:lang w:val="it-IT"/>
        </w:rPr>
        <w:lastRenderedPageBreak/>
        <w:t>Mẫu số 02</w:t>
      </w:r>
    </w:p>
    <w:p w14:paraId="021AF666" w14:textId="56633459" w:rsidR="007C7582" w:rsidRPr="00A3755F" w:rsidRDefault="007C7582" w:rsidP="007C7582">
      <w:pPr>
        <w:pStyle w:val="BodyTextIndent3"/>
        <w:spacing w:line="276" w:lineRule="auto"/>
        <w:ind w:left="0"/>
        <w:jc w:val="center"/>
        <w:rPr>
          <w:rFonts w:ascii="Times New Roman" w:hAnsi="Times New Roman"/>
          <w:b/>
          <w:color w:val="000000" w:themeColor="text1"/>
          <w:sz w:val="26"/>
          <w:szCs w:val="26"/>
          <w:lang w:val="it-IT"/>
        </w:rPr>
      </w:pPr>
      <w:r w:rsidRPr="00A3755F">
        <w:rPr>
          <w:rFonts w:ascii="Times New Roman" w:hAnsi="Times New Roman"/>
          <w:b/>
          <w:color w:val="000000" w:themeColor="text1"/>
          <w:sz w:val="26"/>
          <w:szCs w:val="26"/>
          <w:lang w:val="it-IT"/>
        </w:rPr>
        <w:t>BIỂU GIÁ CHÀO</w:t>
      </w:r>
    </w:p>
    <w:p w14:paraId="5F6B683E" w14:textId="77777777" w:rsidR="007C7582" w:rsidRPr="00A3755F" w:rsidRDefault="007C7582" w:rsidP="007C7582">
      <w:pPr>
        <w:jc w:val="right"/>
        <w:rPr>
          <w:rFonts w:ascii="Times New Roman" w:hAnsi="Times New Roman" w:cs="Times New Roman"/>
          <w:color w:val="000000" w:themeColor="text1"/>
          <w:sz w:val="24"/>
          <w:szCs w:val="24"/>
          <w:lang w:val="es-ES"/>
        </w:rPr>
      </w:pPr>
      <w:r w:rsidRPr="00A3755F">
        <w:rPr>
          <w:rFonts w:ascii="Times New Roman" w:hAnsi="Times New Roman" w:cs="Times New Roman"/>
          <w:color w:val="000000" w:themeColor="text1"/>
          <w:sz w:val="24"/>
          <w:szCs w:val="24"/>
          <w:lang w:val="es-ES"/>
        </w:rPr>
        <w:t xml:space="preserve">________, </w:t>
      </w:r>
      <w:proofErr w:type="spellStart"/>
      <w:r w:rsidRPr="00A3755F">
        <w:rPr>
          <w:rFonts w:ascii="Times New Roman" w:hAnsi="Times New Roman" w:cs="Times New Roman"/>
          <w:color w:val="000000" w:themeColor="text1"/>
          <w:sz w:val="24"/>
          <w:szCs w:val="24"/>
          <w:lang w:val="es-ES"/>
        </w:rPr>
        <w:t>ngày</w:t>
      </w:r>
      <w:proofErr w:type="spellEnd"/>
      <w:r w:rsidRPr="00A3755F">
        <w:rPr>
          <w:rFonts w:ascii="Times New Roman" w:hAnsi="Times New Roman" w:cs="Times New Roman"/>
          <w:color w:val="000000" w:themeColor="text1"/>
          <w:sz w:val="24"/>
          <w:szCs w:val="24"/>
          <w:lang w:val="es-ES"/>
        </w:rPr>
        <w:t xml:space="preserve"> ___ </w:t>
      </w:r>
      <w:proofErr w:type="spellStart"/>
      <w:r w:rsidRPr="00A3755F">
        <w:rPr>
          <w:rFonts w:ascii="Times New Roman" w:hAnsi="Times New Roman" w:cs="Times New Roman"/>
          <w:color w:val="000000" w:themeColor="text1"/>
          <w:sz w:val="24"/>
          <w:szCs w:val="24"/>
          <w:lang w:val="es-ES"/>
        </w:rPr>
        <w:t>tháng</w:t>
      </w:r>
      <w:proofErr w:type="spellEnd"/>
      <w:r w:rsidRPr="00A3755F">
        <w:rPr>
          <w:rFonts w:ascii="Times New Roman" w:hAnsi="Times New Roman" w:cs="Times New Roman"/>
          <w:color w:val="000000" w:themeColor="text1"/>
          <w:sz w:val="24"/>
          <w:szCs w:val="24"/>
          <w:lang w:val="es-ES"/>
        </w:rPr>
        <w:t xml:space="preserve"> ___ </w:t>
      </w:r>
      <w:proofErr w:type="spellStart"/>
      <w:r w:rsidRPr="00A3755F">
        <w:rPr>
          <w:rFonts w:ascii="Times New Roman" w:hAnsi="Times New Roman" w:cs="Times New Roman"/>
          <w:color w:val="000000" w:themeColor="text1"/>
          <w:sz w:val="24"/>
          <w:szCs w:val="24"/>
          <w:lang w:val="es-ES"/>
        </w:rPr>
        <w:t>năm</w:t>
      </w:r>
      <w:proofErr w:type="spellEnd"/>
      <w:r w:rsidRPr="00A3755F">
        <w:rPr>
          <w:rFonts w:ascii="Times New Roman" w:hAnsi="Times New Roman" w:cs="Times New Roman"/>
          <w:color w:val="000000" w:themeColor="text1"/>
          <w:sz w:val="24"/>
          <w:szCs w:val="24"/>
          <w:lang w:val="es-ES"/>
        </w:rPr>
        <w:t xml:space="preserve"> ____</w:t>
      </w:r>
    </w:p>
    <w:tbl>
      <w:tblPr>
        <w:tblpPr w:leftFromText="180" w:rightFromText="180" w:vertAnchor="text" w:tblpXSpec="center" w:tblpY="1"/>
        <w:tblOverlap w:val="never"/>
        <w:tblW w:w="50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1699"/>
        <w:gridCol w:w="1638"/>
        <w:gridCol w:w="1128"/>
        <w:gridCol w:w="1128"/>
        <w:gridCol w:w="1141"/>
        <w:gridCol w:w="2336"/>
      </w:tblGrid>
      <w:tr w:rsidR="00A3755F" w:rsidRPr="00A3755F" w14:paraId="693E35FD" w14:textId="77777777" w:rsidTr="00906202">
        <w:trPr>
          <w:trHeight w:val="883"/>
        </w:trPr>
        <w:tc>
          <w:tcPr>
            <w:tcW w:w="936" w:type="pct"/>
            <w:vAlign w:val="center"/>
          </w:tcPr>
          <w:p w14:paraId="3C9011A3" w14:textId="77777777" w:rsidR="007C7582" w:rsidRPr="00A3755F" w:rsidRDefault="007C7582" w:rsidP="007C7582">
            <w:pPr>
              <w:spacing w:after="0" w:line="240" w:lineRule="auto"/>
              <w:jc w:val="center"/>
              <w:rPr>
                <w:rFonts w:ascii="Times New Roman" w:hAnsi="Times New Roman" w:cs="Times New Roman"/>
                <w:b/>
                <w:color w:val="000000" w:themeColor="text1"/>
                <w:sz w:val="24"/>
                <w:szCs w:val="24"/>
              </w:rPr>
            </w:pPr>
            <w:r w:rsidRPr="00A3755F">
              <w:rPr>
                <w:rFonts w:ascii="Times New Roman" w:hAnsi="Times New Roman" w:cs="Times New Roman"/>
                <w:b/>
                <w:color w:val="000000" w:themeColor="text1"/>
                <w:sz w:val="24"/>
                <w:szCs w:val="24"/>
              </w:rPr>
              <w:t xml:space="preserve">Danh </w:t>
            </w:r>
            <w:proofErr w:type="spellStart"/>
            <w:r w:rsidRPr="00A3755F">
              <w:rPr>
                <w:rFonts w:ascii="Times New Roman" w:hAnsi="Times New Roman" w:cs="Times New Roman"/>
                <w:b/>
                <w:color w:val="000000" w:themeColor="text1"/>
                <w:sz w:val="24"/>
                <w:szCs w:val="24"/>
              </w:rPr>
              <w:t>mục</w:t>
            </w:r>
            <w:proofErr w:type="spellEnd"/>
            <w:r w:rsidRPr="00A3755F">
              <w:rPr>
                <w:rFonts w:ascii="Times New Roman" w:hAnsi="Times New Roman" w:cs="Times New Roman"/>
                <w:b/>
                <w:color w:val="000000" w:themeColor="text1"/>
                <w:sz w:val="24"/>
                <w:szCs w:val="24"/>
              </w:rPr>
              <w:t xml:space="preserve"> </w:t>
            </w:r>
            <w:proofErr w:type="spellStart"/>
            <w:r w:rsidRPr="00A3755F">
              <w:rPr>
                <w:rFonts w:ascii="Times New Roman" w:hAnsi="Times New Roman" w:cs="Times New Roman"/>
                <w:b/>
                <w:color w:val="000000" w:themeColor="text1"/>
                <w:sz w:val="24"/>
                <w:szCs w:val="24"/>
              </w:rPr>
              <w:t>dịch</w:t>
            </w:r>
            <w:proofErr w:type="spellEnd"/>
            <w:r w:rsidRPr="00A3755F">
              <w:rPr>
                <w:rFonts w:ascii="Times New Roman" w:hAnsi="Times New Roman" w:cs="Times New Roman"/>
                <w:b/>
                <w:color w:val="000000" w:themeColor="text1"/>
                <w:sz w:val="24"/>
                <w:szCs w:val="24"/>
              </w:rPr>
              <w:t xml:space="preserve"> </w:t>
            </w:r>
            <w:proofErr w:type="spellStart"/>
            <w:r w:rsidRPr="00A3755F">
              <w:rPr>
                <w:rFonts w:ascii="Times New Roman" w:hAnsi="Times New Roman" w:cs="Times New Roman"/>
                <w:b/>
                <w:color w:val="000000" w:themeColor="text1"/>
                <w:sz w:val="24"/>
                <w:szCs w:val="24"/>
              </w:rPr>
              <w:t>vụ</w:t>
            </w:r>
            <w:proofErr w:type="spellEnd"/>
          </w:p>
        </w:tc>
        <w:tc>
          <w:tcPr>
            <w:tcW w:w="903" w:type="pct"/>
            <w:vAlign w:val="center"/>
          </w:tcPr>
          <w:p w14:paraId="7E0166A3" w14:textId="77777777" w:rsidR="007C7582" w:rsidRPr="00A3755F" w:rsidRDefault="007C7582" w:rsidP="007C7582">
            <w:pPr>
              <w:spacing w:after="0" w:line="240" w:lineRule="auto"/>
              <w:jc w:val="center"/>
              <w:rPr>
                <w:rFonts w:ascii="Times New Roman" w:hAnsi="Times New Roman" w:cs="Times New Roman"/>
                <w:b/>
                <w:color w:val="000000" w:themeColor="text1"/>
                <w:sz w:val="24"/>
                <w:szCs w:val="24"/>
              </w:rPr>
            </w:pPr>
            <w:proofErr w:type="spellStart"/>
            <w:r w:rsidRPr="00A3755F">
              <w:rPr>
                <w:rFonts w:ascii="Times New Roman" w:hAnsi="Times New Roman" w:cs="Times New Roman"/>
                <w:b/>
                <w:color w:val="000000" w:themeColor="text1"/>
                <w:sz w:val="24"/>
                <w:szCs w:val="24"/>
              </w:rPr>
              <w:t>Mô</w:t>
            </w:r>
            <w:proofErr w:type="spellEnd"/>
            <w:r w:rsidRPr="00A3755F">
              <w:rPr>
                <w:rFonts w:ascii="Times New Roman" w:hAnsi="Times New Roman" w:cs="Times New Roman"/>
                <w:b/>
                <w:color w:val="000000" w:themeColor="text1"/>
                <w:sz w:val="24"/>
                <w:szCs w:val="24"/>
              </w:rPr>
              <w:t xml:space="preserve"> </w:t>
            </w:r>
            <w:proofErr w:type="spellStart"/>
            <w:r w:rsidRPr="00A3755F">
              <w:rPr>
                <w:rFonts w:ascii="Times New Roman" w:hAnsi="Times New Roman" w:cs="Times New Roman"/>
                <w:b/>
                <w:color w:val="000000" w:themeColor="text1"/>
                <w:sz w:val="24"/>
                <w:szCs w:val="24"/>
              </w:rPr>
              <w:t>tả</w:t>
            </w:r>
            <w:proofErr w:type="spellEnd"/>
            <w:r w:rsidRPr="00A3755F">
              <w:rPr>
                <w:rFonts w:ascii="Times New Roman" w:hAnsi="Times New Roman" w:cs="Times New Roman"/>
                <w:b/>
                <w:color w:val="000000" w:themeColor="text1"/>
                <w:sz w:val="24"/>
                <w:szCs w:val="24"/>
              </w:rPr>
              <w:t xml:space="preserve"> </w:t>
            </w:r>
            <w:proofErr w:type="spellStart"/>
            <w:r w:rsidRPr="00A3755F">
              <w:rPr>
                <w:rFonts w:ascii="Times New Roman" w:hAnsi="Times New Roman" w:cs="Times New Roman"/>
                <w:b/>
                <w:color w:val="000000" w:themeColor="text1"/>
                <w:sz w:val="24"/>
                <w:szCs w:val="24"/>
              </w:rPr>
              <w:t>dịch</w:t>
            </w:r>
            <w:proofErr w:type="spellEnd"/>
            <w:r w:rsidRPr="00A3755F">
              <w:rPr>
                <w:rFonts w:ascii="Times New Roman" w:hAnsi="Times New Roman" w:cs="Times New Roman"/>
                <w:b/>
                <w:color w:val="000000" w:themeColor="text1"/>
                <w:sz w:val="24"/>
                <w:szCs w:val="24"/>
              </w:rPr>
              <w:t xml:space="preserve"> </w:t>
            </w:r>
            <w:proofErr w:type="spellStart"/>
            <w:r w:rsidRPr="00A3755F">
              <w:rPr>
                <w:rFonts w:ascii="Times New Roman" w:hAnsi="Times New Roman" w:cs="Times New Roman"/>
                <w:b/>
                <w:color w:val="000000" w:themeColor="text1"/>
                <w:sz w:val="24"/>
                <w:szCs w:val="24"/>
              </w:rPr>
              <w:t>vụ</w:t>
            </w:r>
            <w:proofErr w:type="spellEnd"/>
          </w:p>
        </w:tc>
        <w:tc>
          <w:tcPr>
            <w:tcW w:w="622" w:type="pct"/>
            <w:vAlign w:val="center"/>
          </w:tcPr>
          <w:p w14:paraId="16CB85E9" w14:textId="77777777" w:rsidR="007C7582" w:rsidRPr="00A3755F" w:rsidRDefault="007C7582" w:rsidP="007C7582">
            <w:pPr>
              <w:spacing w:after="0" w:line="240" w:lineRule="auto"/>
              <w:jc w:val="center"/>
              <w:rPr>
                <w:rFonts w:ascii="Times New Roman" w:hAnsi="Times New Roman" w:cs="Times New Roman"/>
                <w:b/>
                <w:color w:val="000000" w:themeColor="text1"/>
                <w:sz w:val="24"/>
                <w:szCs w:val="24"/>
              </w:rPr>
            </w:pPr>
            <w:proofErr w:type="spellStart"/>
            <w:r w:rsidRPr="00A3755F">
              <w:rPr>
                <w:rFonts w:ascii="Times New Roman" w:hAnsi="Times New Roman" w:cs="Times New Roman"/>
                <w:b/>
                <w:color w:val="000000" w:themeColor="text1"/>
                <w:sz w:val="24"/>
                <w:szCs w:val="24"/>
              </w:rPr>
              <w:t>Đơn</w:t>
            </w:r>
            <w:proofErr w:type="spellEnd"/>
            <w:r w:rsidRPr="00A3755F">
              <w:rPr>
                <w:rFonts w:ascii="Times New Roman" w:hAnsi="Times New Roman" w:cs="Times New Roman"/>
                <w:b/>
                <w:color w:val="000000" w:themeColor="text1"/>
                <w:sz w:val="24"/>
                <w:szCs w:val="24"/>
              </w:rPr>
              <w:t xml:space="preserve"> </w:t>
            </w:r>
            <w:proofErr w:type="spellStart"/>
            <w:r w:rsidRPr="00A3755F">
              <w:rPr>
                <w:rFonts w:ascii="Times New Roman" w:hAnsi="Times New Roman" w:cs="Times New Roman"/>
                <w:b/>
                <w:color w:val="000000" w:themeColor="text1"/>
                <w:sz w:val="24"/>
                <w:szCs w:val="24"/>
              </w:rPr>
              <w:t>vị</w:t>
            </w:r>
            <w:proofErr w:type="spellEnd"/>
            <w:r w:rsidRPr="00A3755F">
              <w:rPr>
                <w:rFonts w:ascii="Times New Roman" w:hAnsi="Times New Roman" w:cs="Times New Roman"/>
                <w:b/>
                <w:color w:val="000000" w:themeColor="text1"/>
                <w:sz w:val="24"/>
                <w:szCs w:val="24"/>
              </w:rPr>
              <w:t xml:space="preserve"> </w:t>
            </w:r>
            <w:proofErr w:type="spellStart"/>
            <w:r w:rsidRPr="00A3755F">
              <w:rPr>
                <w:rFonts w:ascii="Times New Roman" w:hAnsi="Times New Roman" w:cs="Times New Roman"/>
                <w:b/>
                <w:color w:val="000000" w:themeColor="text1"/>
                <w:sz w:val="24"/>
                <w:szCs w:val="24"/>
              </w:rPr>
              <w:t>tính</w:t>
            </w:r>
            <w:proofErr w:type="spellEnd"/>
          </w:p>
        </w:tc>
        <w:tc>
          <w:tcPr>
            <w:tcW w:w="622" w:type="pct"/>
            <w:vAlign w:val="center"/>
          </w:tcPr>
          <w:p w14:paraId="18DCF784" w14:textId="77777777" w:rsidR="007C7582" w:rsidRPr="00A3755F" w:rsidRDefault="007C7582" w:rsidP="007C7582">
            <w:pPr>
              <w:spacing w:after="0" w:line="240" w:lineRule="auto"/>
              <w:jc w:val="center"/>
              <w:rPr>
                <w:rFonts w:ascii="Times New Roman" w:hAnsi="Times New Roman" w:cs="Times New Roman"/>
                <w:b/>
                <w:color w:val="000000" w:themeColor="text1"/>
                <w:sz w:val="24"/>
                <w:szCs w:val="24"/>
              </w:rPr>
            </w:pPr>
            <w:proofErr w:type="spellStart"/>
            <w:r w:rsidRPr="00A3755F">
              <w:rPr>
                <w:rFonts w:ascii="Times New Roman" w:hAnsi="Times New Roman" w:cs="Times New Roman"/>
                <w:b/>
                <w:color w:val="000000" w:themeColor="text1"/>
                <w:sz w:val="24"/>
                <w:szCs w:val="24"/>
              </w:rPr>
              <w:t>Khối</w:t>
            </w:r>
            <w:proofErr w:type="spellEnd"/>
            <w:r w:rsidRPr="00A3755F">
              <w:rPr>
                <w:rFonts w:ascii="Times New Roman" w:hAnsi="Times New Roman" w:cs="Times New Roman"/>
                <w:b/>
                <w:color w:val="000000" w:themeColor="text1"/>
                <w:sz w:val="24"/>
                <w:szCs w:val="24"/>
              </w:rPr>
              <w:t xml:space="preserve"> </w:t>
            </w:r>
            <w:proofErr w:type="spellStart"/>
            <w:r w:rsidRPr="00A3755F">
              <w:rPr>
                <w:rFonts w:ascii="Times New Roman" w:hAnsi="Times New Roman" w:cs="Times New Roman"/>
                <w:b/>
                <w:color w:val="000000" w:themeColor="text1"/>
                <w:sz w:val="24"/>
                <w:szCs w:val="24"/>
              </w:rPr>
              <w:t>lượng</w:t>
            </w:r>
            <w:proofErr w:type="spellEnd"/>
          </w:p>
        </w:tc>
        <w:tc>
          <w:tcPr>
            <w:tcW w:w="629" w:type="pct"/>
            <w:vAlign w:val="center"/>
          </w:tcPr>
          <w:p w14:paraId="70103B72" w14:textId="77777777" w:rsidR="007C7582" w:rsidRPr="00A3755F" w:rsidRDefault="007C7582" w:rsidP="007C7582">
            <w:pPr>
              <w:spacing w:after="0" w:line="240" w:lineRule="auto"/>
              <w:jc w:val="center"/>
              <w:rPr>
                <w:rFonts w:ascii="Times New Roman" w:hAnsi="Times New Roman" w:cs="Times New Roman"/>
                <w:b/>
                <w:color w:val="000000" w:themeColor="text1"/>
                <w:sz w:val="24"/>
                <w:szCs w:val="24"/>
              </w:rPr>
            </w:pPr>
            <w:proofErr w:type="spellStart"/>
            <w:r w:rsidRPr="00A3755F">
              <w:rPr>
                <w:rFonts w:ascii="Times New Roman" w:hAnsi="Times New Roman" w:cs="Times New Roman"/>
                <w:b/>
                <w:color w:val="000000" w:themeColor="text1"/>
                <w:sz w:val="24"/>
                <w:szCs w:val="24"/>
              </w:rPr>
              <w:t>Đơn</w:t>
            </w:r>
            <w:proofErr w:type="spellEnd"/>
            <w:r w:rsidRPr="00A3755F">
              <w:rPr>
                <w:rFonts w:ascii="Times New Roman" w:hAnsi="Times New Roman" w:cs="Times New Roman"/>
                <w:b/>
                <w:color w:val="000000" w:themeColor="text1"/>
                <w:sz w:val="24"/>
                <w:szCs w:val="24"/>
              </w:rPr>
              <w:t xml:space="preserve"> </w:t>
            </w:r>
            <w:proofErr w:type="spellStart"/>
            <w:r w:rsidRPr="00A3755F">
              <w:rPr>
                <w:rFonts w:ascii="Times New Roman" w:hAnsi="Times New Roman" w:cs="Times New Roman"/>
                <w:b/>
                <w:color w:val="000000" w:themeColor="text1"/>
                <w:sz w:val="24"/>
                <w:szCs w:val="24"/>
              </w:rPr>
              <w:t>giá</w:t>
            </w:r>
            <w:proofErr w:type="spellEnd"/>
          </w:p>
        </w:tc>
        <w:tc>
          <w:tcPr>
            <w:tcW w:w="1288" w:type="pct"/>
            <w:vAlign w:val="center"/>
          </w:tcPr>
          <w:p w14:paraId="33E9E5AC" w14:textId="77777777" w:rsidR="007C7582" w:rsidRPr="00A3755F" w:rsidRDefault="007C7582" w:rsidP="007C7582">
            <w:pPr>
              <w:spacing w:after="0" w:line="240" w:lineRule="auto"/>
              <w:jc w:val="center"/>
              <w:rPr>
                <w:rFonts w:ascii="Times New Roman" w:hAnsi="Times New Roman" w:cs="Times New Roman"/>
                <w:b/>
                <w:color w:val="000000" w:themeColor="text1"/>
                <w:sz w:val="24"/>
                <w:szCs w:val="24"/>
              </w:rPr>
            </w:pPr>
            <w:r w:rsidRPr="00A3755F">
              <w:rPr>
                <w:rFonts w:ascii="Times New Roman" w:hAnsi="Times New Roman" w:cs="Times New Roman"/>
                <w:b/>
                <w:color w:val="000000" w:themeColor="text1"/>
                <w:sz w:val="24"/>
                <w:szCs w:val="24"/>
              </w:rPr>
              <w:t xml:space="preserve">Thành </w:t>
            </w:r>
            <w:proofErr w:type="spellStart"/>
            <w:r w:rsidRPr="00A3755F">
              <w:rPr>
                <w:rFonts w:ascii="Times New Roman" w:hAnsi="Times New Roman" w:cs="Times New Roman"/>
                <w:b/>
                <w:color w:val="000000" w:themeColor="text1"/>
                <w:sz w:val="24"/>
                <w:szCs w:val="24"/>
              </w:rPr>
              <w:t>tiền</w:t>
            </w:r>
            <w:proofErr w:type="spellEnd"/>
            <w:r w:rsidRPr="00A3755F">
              <w:rPr>
                <w:rFonts w:ascii="Times New Roman" w:hAnsi="Times New Roman" w:cs="Times New Roman"/>
                <w:b/>
                <w:color w:val="000000" w:themeColor="text1"/>
                <w:sz w:val="24"/>
                <w:szCs w:val="24"/>
              </w:rPr>
              <w:t xml:space="preserve"> </w:t>
            </w:r>
          </w:p>
          <w:p w14:paraId="39C582F8" w14:textId="5310506A" w:rsidR="007C7582" w:rsidRPr="00A3755F" w:rsidRDefault="007C7582" w:rsidP="007C7582">
            <w:pPr>
              <w:spacing w:after="0" w:line="240" w:lineRule="auto"/>
              <w:jc w:val="center"/>
              <w:rPr>
                <w:rFonts w:ascii="Times New Roman" w:hAnsi="Times New Roman" w:cs="Times New Roman"/>
                <w:b/>
                <w:color w:val="000000" w:themeColor="text1"/>
                <w:sz w:val="24"/>
                <w:szCs w:val="24"/>
              </w:rPr>
            </w:pPr>
            <w:r w:rsidRPr="00A3755F">
              <w:rPr>
                <w:rFonts w:ascii="Times New Roman" w:hAnsi="Times New Roman" w:cs="Times New Roman"/>
                <w:b/>
                <w:color w:val="000000" w:themeColor="text1"/>
                <w:sz w:val="24"/>
                <w:szCs w:val="24"/>
              </w:rPr>
              <w:t>(</w:t>
            </w:r>
            <w:proofErr w:type="spellStart"/>
            <w:r w:rsidRPr="00A3755F">
              <w:rPr>
                <w:rFonts w:ascii="Times New Roman" w:hAnsi="Times New Roman" w:cs="Times New Roman"/>
                <w:b/>
                <w:color w:val="000000" w:themeColor="text1"/>
                <w:sz w:val="24"/>
                <w:szCs w:val="24"/>
              </w:rPr>
              <w:t>Cột</w:t>
            </w:r>
            <w:proofErr w:type="spellEnd"/>
            <w:r w:rsidRPr="00A3755F">
              <w:rPr>
                <w:rFonts w:ascii="Times New Roman" w:hAnsi="Times New Roman" w:cs="Times New Roman"/>
                <w:b/>
                <w:color w:val="000000" w:themeColor="text1"/>
                <w:sz w:val="24"/>
                <w:szCs w:val="24"/>
              </w:rPr>
              <w:t xml:space="preserve"> 4x5)</w:t>
            </w:r>
          </w:p>
        </w:tc>
      </w:tr>
      <w:tr w:rsidR="00A3755F" w:rsidRPr="00A3755F" w14:paraId="5B2A6929" w14:textId="77777777" w:rsidTr="00976626">
        <w:trPr>
          <w:trHeight w:val="383"/>
        </w:trPr>
        <w:tc>
          <w:tcPr>
            <w:tcW w:w="936" w:type="pct"/>
            <w:vAlign w:val="center"/>
          </w:tcPr>
          <w:p w14:paraId="12AA1935" w14:textId="77777777" w:rsidR="007C7582" w:rsidRPr="00A3755F" w:rsidRDefault="007C7582" w:rsidP="007C7582">
            <w:pPr>
              <w:spacing w:after="0" w:line="240" w:lineRule="auto"/>
              <w:jc w:val="center"/>
              <w:rPr>
                <w:rFonts w:ascii="Times New Roman" w:hAnsi="Times New Roman" w:cs="Times New Roman"/>
                <w:color w:val="000000" w:themeColor="text1"/>
                <w:sz w:val="24"/>
                <w:szCs w:val="24"/>
              </w:rPr>
            </w:pPr>
            <w:r w:rsidRPr="00A3755F">
              <w:rPr>
                <w:rFonts w:ascii="Times New Roman" w:hAnsi="Times New Roman" w:cs="Times New Roman"/>
                <w:color w:val="000000" w:themeColor="text1"/>
                <w:sz w:val="24"/>
                <w:szCs w:val="24"/>
              </w:rPr>
              <w:t>(1)</w:t>
            </w:r>
          </w:p>
        </w:tc>
        <w:tc>
          <w:tcPr>
            <w:tcW w:w="903" w:type="pct"/>
            <w:vAlign w:val="center"/>
          </w:tcPr>
          <w:p w14:paraId="2295C81E" w14:textId="77777777" w:rsidR="007C7582" w:rsidRPr="00A3755F" w:rsidRDefault="007C7582" w:rsidP="007C7582">
            <w:pPr>
              <w:spacing w:after="0" w:line="240" w:lineRule="auto"/>
              <w:jc w:val="center"/>
              <w:rPr>
                <w:rFonts w:ascii="Times New Roman" w:hAnsi="Times New Roman" w:cs="Times New Roman"/>
                <w:color w:val="000000" w:themeColor="text1"/>
                <w:sz w:val="24"/>
                <w:szCs w:val="24"/>
              </w:rPr>
            </w:pPr>
            <w:r w:rsidRPr="00A3755F">
              <w:rPr>
                <w:rFonts w:ascii="Times New Roman" w:hAnsi="Times New Roman" w:cs="Times New Roman"/>
                <w:color w:val="000000" w:themeColor="text1"/>
                <w:sz w:val="24"/>
                <w:szCs w:val="24"/>
              </w:rPr>
              <w:t>(2)</w:t>
            </w:r>
          </w:p>
        </w:tc>
        <w:tc>
          <w:tcPr>
            <w:tcW w:w="622" w:type="pct"/>
            <w:vAlign w:val="center"/>
          </w:tcPr>
          <w:p w14:paraId="672AF3C6" w14:textId="77777777" w:rsidR="007C7582" w:rsidRPr="00A3755F" w:rsidRDefault="007C7582" w:rsidP="007C7582">
            <w:pPr>
              <w:spacing w:after="0" w:line="240" w:lineRule="auto"/>
              <w:jc w:val="center"/>
              <w:rPr>
                <w:rFonts w:ascii="Times New Roman" w:hAnsi="Times New Roman" w:cs="Times New Roman"/>
                <w:color w:val="000000" w:themeColor="text1"/>
                <w:sz w:val="24"/>
                <w:szCs w:val="24"/>
              </w:rPr>
            </w:pPr>
            <w:r w:rsidRPr="00A3755F">
              <w:rPr>
                <w:rFonts w:ascii="Times New Roman" w:hAnsi="Times New Roman" w:cs="Times New Roman"/>
                <w:color w:val="000000" w:themeColor="text1"/>
                <w:sz w:val="24"/>
                <w:szCs w:val="24"/>
              </w:rPr>
              <w:t>(3)</w:t>
            </w:r>
          </w:p>
        </w:tc>
        <w:tc>
          <w:tcPr>
            <w:tcW w:w="622" w:type="pct"/>
            <w:vAlign w:val="center"/>
          </w:tcPr>
          <w:p w14:paraId="75D6DAB4" w14:textId="77777777" w:rsidR="007C7582" w:rsidRPr="00A3755F" w:rsidRDefault="007C7582" w:rsidP="007C7582">
            <w:pPr>
              <w:spacing w:after="0" w:line="240" w:lineRule="auto"/>
              <w:jc w:val="center"/>
              <w:rPr>
                <w:rFonts w:ascii="Times New Roman" w:hAnsi="Times New Roman" w:cs="Times New Roman"/>
                <w:color w:val="000000" w:themeColor="text1"/>
                <w:sz w:val="24"/>
                <w:szCs w:val="24"/>
              </w:rPr>
            </w:pPr>
            <w:r w:rsidRPr="00A3755F">
              <w:rPr>
                <w:rFonts w:ascii="Times New Roman" w:hAnsi="Times New Roman" w:cs="Times New Roman"/>
                <w:color w:val="000000" w:themeColor="text1"/>
                <w:sz w:val="24"/>
                <w:szCs w:val="24"/>
              </w:rPr>
              <w:t>(4)</w:t>
            </w:r>
          </w:p>
        </w:tc>
        <w:tc>
          <w:tcPr>
            <w:tcW w:w="629" w:type="pct"/>
            <w:vAlign w:val="center"/>
          </w:tcPr>
          <w:p w14:paraId="4E911B2F" w14:textId="77777777" w:rsidR="007C7582" w:rsidRPr="00A3755F" w:rsidRDefault="007C7582" w:rsidP="007C7582">
            <w:pPr>
              <w:spacing w:after="0" w:line="240" w:lineRule="auto"/>
              <w:jc w:val="center"/>
              <w:rPr>
                <w:rFonts w:ascii="Times New Roman" w:hAnsi="Times New Roman" w:cs="Times New Roman"/>
                <w:color w:val="000000" w:themeColor="text1"/>
                <w:sz w:val="24"/>
                <w:szCs w:val="24"/>
              </w:rPr>
            </w:pPr>
            <w:r w:rsidRPr="00A3755F">
              <w:rPr>
                <w:rFonts w:ascii="Times New Roman" w:hAnsi="Times New Roman" w:cs="Times New Roman"/>
                <w:color w:val="000000" w:themeColor="text1"/>
                <w:sz w:val="24"/>
                <w:szCs w:val="24"/>
              </w:rPr>
              <w:t>(5)</w:t>
            </w:r>
          </w:p>
        </w:tc>
        <w:tc>
          <w:tcPr>
            <w:tcW w:w="1288" w:type="pct"/>
            <w:vAlign w:val="center"/>
          </w:tcPr>
          <w:p w14:paraId="2FCCB437" w14:textId="77777777" w:rsidR="007C7582" w:rsidRPr="00A3755F" w:rsidRDefault="007C7582" w:rsidP="007C7582">
            <w:pPr>
              <w:spacing w:after="0" w:line="240" w:lineRule="auto"/>
              <w:jc w:val="center"/>
              <w:rPr>
                <w:rFonts w:ascii="Times New Roman" w:hAnsi="Times New Roman" w:cs="Times New Roman"/>
                <w:color w:val="000000" w:themeColor="text1"/>
                <w:sz w:val="24"/>
                <w:szCs w:val="24"/>
              </w:rPr>
            </w:pPr>
            <w:r w:rsidRPr="00A3755F">
              <w:rPr>
                <w:rFonts w:ascii="Times New Roman" w:hAnsi="Times New Roman" w:cs="Times New Roman"/>
                <w:color w:val="000000" w:themeColor="text1"/>
                <w:sz w:val="24"/>
                <w:szCs w:val="24"/>
              </w:rPr>
              <w:t>(6)</w:t>
            </w:r>
          </w:p>
        </w:tc>
      </w:tr>
      <w:tr w:rsidR="00A3755F" w:rsidRPr="00A3755F" w14:paraId="4FBEA4F1" w14:textId="77777777" w:rsidTr="00906202">
        <w:trPr>
          <w:trHeight w:val="546"/>
        </w:trPr>
        <w:tc>
          <w:tcPr>
            <w:tcW w:w="936" w:type="pct"/>
            <w:vAlign w:val="center"/>
          </w:tcPr>
          <w:p w14:paraId="0511392B" w14:textId="77777777" w:rsidR="007C7582" w:rsidRPr="00A3755F" w:rsidRDefault="007C7582" w:rsidP="007C7582">
            <w:pPr>
              <w:spacing w:after="0" w:line="240" w:lineRule="auto"/>
              <w:rPr>
                <w:rFonts w:ascii="Times New Roman" w:hAnsi="Times New Roman" w:cs="Times New Roman"/>
                <w:i/>
                <w:color w:val="000000" w:themeColor="text1"/>
                <w:sz w:val="24"/>
                <w:szCs w:val="24"/>
              </w:rPr>
            </w:pPr>
            <w:proofErr w:type="spellStart"/>
            <w:r w:rsidRPr="00A3755F">
              <w:rPr>
                <w:rFonts w:ascii="Times New Roman" w:hAnsi="Times New Roman" w:cs="Times New Roman"/>
                <w:i/>
                <w:color w:val="000000" w:themeColor="text1"/>
                <w:sz w:val="24"/>
                <w:szCs w:val="24"/>
              </w:rPr>
              <w:t>Hoạt</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động</w:t>
            </w:r>
            <w:proofErr w:type="spellEnd"/>
            <w:r w:rsidRPr="00A3755F">
              <w:rPr>
                <w:rFonts w:ascii="Times New Roman" w:hAnsi="Times New Roman" w:cs="Times New Roman"/>
                <w:i/>
                <w:color w:val="000000" w:themeColor="text1"/>
                <w:sz w:val="24"/>
                <w:szCs w:val="24"/>
              </w:rPr>
              <w:t xml:space="preserve"> 1</w:t>
            </w:r>
          </w:p>
        </w:tc>
        <w:tc>
          <w:tcPr>
            <w:tcW w:w="903" w:type="pct"/>
            <w:vAlign w:val="center"/>
          </w:tcPr>
          <w:p w14:paraId="00CACFFC" w14:textId="77777777" w:rsidR="007C7582" w:rsidRPr="00A3755F" w:rsidRDefault="007C7582" w:rsidP="007C7582">
            <w:pPr>
              <w:spacing w:after="0" w:line="240" w:lineRule="auto"/>
              <w:rPr>
                <w:rFonts w:ascii="Times New Roman" w:hAnsi="Times New Roman" w:cs="Times New Roman"/>
                <w:color w:val="000000" w:themeColor="text1"/>
                <w:sz w:val="24"/>
                <w:szCs w:val="24"/>
              </w:rPr>
            </w:pPr>
          </w:p>
        </w:tc>
        <w:tc>
          <w:tcPr>
            <w:tcW w:w="622" w:type="pct"/>
            <w:vAlign w:val="center"/>
          </w:tcPr>
          <w:p w14:paraId="7F99B436" w14:textId="77777777" w:rsidR="007C7582" w:rsidRPr="00A3755F" w:rsidRDefault="007C7582" w:rsidP="007C7582">
            <w:pPr>
              <w:spacing w:after="0" w:line="240" w:lineRule="auto"/>
              <w:rPr>
                <w:rFonts w:ascii="Times New Roman" w:hAnsi="Times New Roman" w:cs="Times New Roman"/>
                <w:color w:val="000000" w:themeColor="text1"/>
                <w:sz w:val="24"/>
                <w:szCs w:val="24"/>
              </w:rPr>
            </w:pPr>
          </w:p>
        </w:tc>
        <w:tc>
          <w:tcPr>
            <w:tcW w:w="622" w:type="pct"/>
            <w:vAlign w:val="center"/>
          </w:tcPr>
          <w:p w14:paraId="46A36844" w14:textId="77777777" w:rsidR="007C7582" w:rsidRPr="00A3755F" w:rsidRDefault="007C7582" w:rsidP="007C7582">
            <w:pPr>
              <w:spacing w:after="0" w:line="240" w:lineRule="auto"/>
              <w:rPr>
                <w:rFonts w:ascii="Times New Roman" w:hAnsi="Times New Roman" w:cs="Times New Roman"/>
                <w:color w:val="000000" w:themeColor="text1"/>
                <w:sz w:val="24"/>
                <w:szCs w:val="24"/>
              </w:rPr>
            </w:pPr>
          </w:p>
        </w:tc>
        <w:tc>
          <w:tcPr>
            <w:tcW w:w="629" w:type="pct"/>
            <w:vAlign w:val="center"/>
          </w:tcPr>
          <w:p w14:paraId="05E3C642" w14:textId="77777777" w:rsidR="007C7582" w:rsidRPr="00A3755F" w:rsidRDefault="007C7582" w:rsidP="007C7582">
            <w:pPr>
              <w:spacing w:after="0" w:line="240" w:lineRule="auto"/>
              <w:rPr>
                <w:rFonts w:ascii="Times New Roman" w:hAnsi="Times New Roman" w:cs="Times New Roman"/>
                <w:color w:val="000000" w:themeColor="text1"/>
                <w:sz w:val="24"/>
                <w:szCs w:val="24"/>
              </w:rPr>
            </w:pPr>
          </w:p>
        </w:tc>
        <w:tc>
          <w:tcPr>
            <w:tcW w:w="1288" w:type="pct"/>
            <w:vAlign w:val="center"/>
          </w:tcPr>
          <w:p w14:paraId="0E398561" w14:textId="77777777" w:rsidR="007C7582" w:rsidRPr="00A3755F" w:rsidRDefault="007C7582" w:rsidP="007C7582">
            <w:pPr>
              <w:spacing w:after="0" w:line="240" w:lineRule="auto"/>
              <w:jc w:val="center"/>
              <w:rPr>
                <w:rFonts w:ascii="Times New Roman" w:hAnsi="Times New Roman" w:cs="Times New Roman"/>
                <w:color w:val="000000" w:themeColor="text1"/>
                <w:sz w:val="24"/>
                <w:szCs w:val="24"/>
              </w:rPr>
            </w:pPr>
            <w:r w:rsidRPr="00A3755F">
              <w:rPr>
                <w:rFonts w:ascii="Times New Roman" w:hAnsi="Times New Roman" w:cs="Times New Roman"/>
                <w:color w:val="000000" w:themeColor="text1"/>
                <w:sz w:val="24"/>
                <w:szCs w:val="24"/>
              </w:rPr>
              <w:t>A1</w:t>
            </w:r>
          </w:p>
        </w:tc>
      </w:tr>
      <w:tr w:rsidR="00A3755F" w:rsidRPr="00A3755F" w14:paraId="48614CFC" w14:textId="77777777" w:rsidTr="00906202">
        <w:trPr>
          <w:trHeight w:val="473"/>
        </w:trPr>
        <w:tc>
          <w:tcPr>
            <w:tcW w:w="936" w:type="pct"/>
            <w:vAlign w:val="center"/>
          </w:tcPr>
          <w:p w14:paraId="5FCA8F0F" w14:textId="77777777" w:rsidR="007C7582" w:rsidRPr="00A3755F" w:rsidRDefault="007C7582" w:rsidP="007C7582">
            <w:pPr>
              <w:spacing w:after="0" w:line="240" w:lineRule="auto"/>
              <w:rPr>
                <w:rFonts w:ascii="Times New Roman" w:hAnsi="Times New Roman" w:cs="Times New Roman"/>
                <w:i/>
                <w:color w:val="000000" w:themeColor="text1"/>
                <w:sz w:val="24"/>
                <w:szCs w:val="24"/>
              </w:rPr>
            </w:pPr>
            <w:proofErr w:type="spellStart"/>
            <w:r w:rsidRPr="00A3755F">
              <w:rPr>
                <w:rFonts w:ascii="Times New Roman" w:hAnsi="Times New Roman" w:cs="Times New Roman"/>
                <w:i/>
                <w:color w:val="000000" w:themeColor="text1"/>
                <w:sz w:val="24"/>
                <w:szCs w:val="24"/>
              </w:rPr>
              <w:t>Hoạt</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động</w:t>
            </w:r>
            <w:proofErr w:type="spellEnd"/>
            <w:r w:rsidRPr="00A3755F">
              <w:rPr>
                <w:rFonts w:ascii="Times New Roman" w:hAnsi="Times New Roman" w:cs="Times New Roman"/>
                <w:i/>
                <w:color w:val="000000" w:themeColor="text1"/>
                <w:sz w:val="24"/>
                <w:szCs w:val="24"/>
              </w:rPr>
              <w:t xml:space="preserve"> 2</w:t>
            </w:r>
          </w:p>
        </w:tc>
        <w:tc>
          <w:tcPr>
            <w:tcW w:w="903" w:type="pct"/>
            <w:vAlign w:val="center"/>
          </w:tcPr>
          <w:p w14:paraId="78DF26A9" w14:textId="77777777" w:rsidR="007C7582" w:rsidRPr="00A3755F" w:rsidRDefault="007C7582" w:rsidP="007C7582">
            <w:pPr>
              <w:spacing w:after="0" w:line="240" w:lineRule="auto"/>
              <w:rPr>
                <w:rFonts w:ascii="Times New Roman" w:hAnsi="Times New Roman" w:cs="Times New Roman"/>
                <w:color w:val="000000" w:themeColor="text1"/>
                <w:sz w:val="24"/>
                <w:szCs w:val="24"/>
              </w:rPr>
            </w:pPr>
          </w:p>
        </w:tc>
        <w:tc>
          <w:tcPr>
            <w:tcW w:w="622" w:type="pct"/>
            <w:vAlign w:val="center"/>
          </w:tcPr>
          <w:p w14:paraId="23DB1709" w14:textId="77777777" w:rsidR="007C7582" w:rsidRPr="00A3755F" w:rsidRDefault="007C7582" w:rsidP="007C7582">
            <w:pPr>
              <w:spacing w:after="0" w:line="240" w:lineRule="auto"/>
              <w:rPr>
                <w:rFonts w:ascii="Times New Roman" w:hAnsi="Times New Roman" w:cs="Times New Roman"/>
                <w:color w:val="000000" w:themeColor="text1"/>
                <w:sz w:val="24"/>
                <w:szCs w:val="24"/>
              </w:rPr>
            </w:pPr>
          </w:p>
        </w:tc>
        <w:tc>
          <w:tcPr>
            <w:tcW w:w="622" w:type="pct"/>
            <w:vAlign w:val="center"/>
          </w:tcPr>
          <w:p w14:paraId="270F6EA4" w14:textId="77777777" w:rsidR="007C7582" w:rsidRPr="00A3755F" w:rsidRDefault="007C7582" w:rsidP="007C7582">
            <w:pPr>
              <w:spacing w:after="0" w:line="240" w:lineRule="auto"/>
              <w:rPr>
                <w:rFonts w:ascii="Times New Roman" w:hAnsi="Times New Roman" w:cs="Times New Roman"/>
                <w:color w:val="000000" w:themeColor="text1"/>
                <w:sz w:val="24"/>
                <w:szCs w:val="24"/>
              </w:rPr>
            </w:pPr>
          </w:p>
        </w:tc>
        <w:tc>
          <w:tcPr>
            <w:tcW w:w="629" w:type="pct"/>
            <w:vAlign w:val="center"/>
          </w:tcPr>
          <w:p w14:paraId="1614502A" w14:textId="77777777" w:rsidR="007C7582" w:rsidRPr="00A3755F" w:rsidRDefault="007C7582" w:rsidP="007C7582">
            <w:pPr>
              <w:spacing w:after="0" w:line="240" w:lineRule="auto"/>
              <w:rPr>
                <w:rFonts w:ascii="Times New Roman" w:hAnsi="Times New Roman" w:cs="Times New Roman"/>
                <w:color w:val="000000" w:themeColor="text1"/>
                <w:sz w:val="24"/>
                <w:szCs w:val="24"/>
              </w:rPr>
            </w:pPr>
          </w:p>
        </w:tc>
        <w:tc>
          <w:tcPr>
            <w:tcW w:w="1288" w:type="pct"/>
            <w:vAlign w:val="center"/>
          </w:tcPr>
          <w:p w14:paraId="245412C8" w14:textId="77777777" w:rsidR="007C7582" w:rsidRPr="00A3755F" w:rsidRDefault="007C7582" w:rsidP="007C7582">
            <w:pPr>
              <w:spacing w:after="0" w:line="240" w:lineRule="auto"/>
              <w:jc w:val="center"/>
              <w:rPr>
                <w:rFonts w:ascii="Times New Roman" w:hAnsi="Times New Roman" w:cs="Times New Roman"/>
                <w:color w:val="000000" w:themeColor="text1"/>
                <w:sz w:val="24"/>
                <w:szCs w:val="24"/>
              </w:rPr>
            </w:pPr>
            <w:r w:rsidRPr="00A3755F">
              <w:rPr>
                <w:rFonts w:ascii="Times New Roman" w:hAnsi="Times New Roman" w:cs="Times New Roman"/>
                <w:color w:val="000000" w:themeColor="text1"/>
                <w:sz w:val="24"/>
                <w:szCs w:val="24"/>
              </w:rPr>
              <w:t>A2</w:t>
            </w:r>
          </w:p>
        </w:tc>
      </w:tr>
      <w:tr w:rsidR="00A3755F" w:rsidRPr="00A3755F" w14:paraId="3A4B21E4" w14:textId="77777777" w:rsidTr="00906202">
        <w:trPr>
          <w:trHeight w:val="436"/>
        </w:trPr>
        <w:tc>
          <w:tcPr>
            <w:tcW w:w="936" w:type="pct"/>
            <w:vAlign w:val="center"/>
          </w:tcPr>
          <w:p w14:paraId="57D34094" w14:textId="77777777" w:rsidR="007C7582" w:rsidRPr="00A3755F" w:rsidRDefault="007C7582" w:rsidP="007C7582">
            <w:pPr>
              <w:spacing w:after="0" w:line="240" w:lineRule="auto"/>
              <w:rPr>
                <w:rFonts w:ascii="Times New Roman" w:hAnsi="Times New Roman" w:cs="Times New Roman"/>
                <w:color w:val="000000" w:themeColor="text1"/>
                <w:sz w:val="24"/>
                <w:szCs w:val="24"/>
              </w:rPr>
            </w:pPr>
          </w:p>
        </w:tc>
        <w:tc>
          <w:tcPr>
            <w:tcW w:w="903" w:type="pct"/>
            <w:vAlign w:val="center"/>
          </w:tcPr>
          <w:p w14:paraId="5E615038" w14:textId="77777777" w:rsidR="007C7582" w:rsidRPr="00A3755F" w:rsidRDefault="007C7582" w:rsidP="007C7582">
            <w:pPr>
              <w:spacing w:after="0" w:line="240" w:lineRule="auto"/>
              <w:rPr>
                <w:rFonts w:ascii="Times New Roman" w:hAnsi="Times New Roman" w:cs="Times New Roman"/>
                <w:color w:val="000000" w:themeColor="text1"/>
                <w:sz w:val="24"/>
                <w:szCs w:val="24"/>
              </w:rPr>
            </w:pPr>
          </w:p>
        </w:tc>
        <w:tc>
          <w:tcPr>
            <w:tcW w:w="622" w:type="pct"/>
            <w:vAlign w:val="center"/>
          </w:tcPr>
          <w:p w14:paraId="564F681B" w14:textId="77777777" w:rsidR="007C7582" w:rsidRPr="00A3755F" w:rsidRDefault="007C7582" w:rsidP="007C7582">
            <w:pPr>
              <w:spacing w:after="0" w:line="240" w:lineRule="auto"/>
              <w:rPr>
                <w:rFonts w:ascii="Times New Roman" w:hAnsi="Times New Roman" w:cs="Times New Roman"/>
                <w:color w:val="000000" w:themeColor="text1"/>
                <w:sz w:val="24"/>
                <w:szCs w:val="24"/>
              </w:rPr>
            </w:pPr>
          </w:p>
        </w:tc>
        <w:tc>
          <w:tcPr>
            <w:tcW w:w="622" w:type="pct"/>
            <w:vAlign w:val="center"/>
          </w:tcPr>
          <w:p w14:paraId="3F59C600" w14:textId="77777777" w:rsidR="007C7582" w:rsidRPr="00A3755F" w:rsidRDefault="007C7582" w:rsidP="007C7582">
            <w:pPr>
              <w:spacing w:after="0" w:line="240" w:lineRule="auto"/>
              <w:rPr>
                <w:rFonts w:ascii="Times New Roman" w:hAnsi="Times New Roman" w:cs="Times New Roman"/>
                <w:color w:val="000000" w:themeColor="text1"/>
                <w:sz w:val="24"/>
                <w:szCs w:val="24"/>
              </w:rPr>
            </w:pPr>
          </w:p>
        </w:tc>
        <w:tc>
          <w:tcPr>
            <w:tcW w:w="629" w:type="pct"/>
            <w:vAlign w:val="center"/>
          </w:tcPr>
          <w:p w14:paraId="720DC0F1" w14:textId="77777777" w:rsidR="007C7582" w:rsidRPr="00A3755F" w:rsidRDefault="007C7582" w:rsidP="007C7582">
            <w:pPr>
              <w:spacing w:after="0" w:line="240" w:lineRule="auto"/>
              <w:rPr>
                <w:rFonts w:ascii="Times New Roman" w:hAnsi="Times New Roman" w:cs="Times New Roman"/>
                <w:color w:val="000000" w:themeColor="text1"/>
                <w:sz w:val="24"/>
                <w:szCs w:val="24"/>
              </w:rPr>
            </w:pPr>
          </w:p>
        </w:tc>
        <w:tc>
          <w:tcPr>
            <w:tcW w:w="1288" w:type="pct"/>
            <w:vAlign w:val="center"/>
          </w:tcPr>
          <w:p w14:paraId="14AFE0AE" w14:textId="77777777" w:rsidR="007C7582" w:rsidRPr="00A3755F" w:rsidRDefault="007C7582" w:rsidP="007C7582">
            <w:pPr>
              <w:spacing w:after="0" w:line="240" w:lineRule="auto"/>
              <w:jc w:val="center"/>
              <w:rPr>
                <w:rFonts w:ascii="Times New Roman" w:hAnsi="Times New Roman" w:cs="Times New Roman"/>
                <w:color w:val="000000" w:themeColor="text1"/>
                <w:sz w:val="24"/>
                <w:szCs w:val="24"/>
              </w:rPr>
            </w:pPr>
          </w:p>
        </w:tc>
      </w:tr>
      <w:tr w:rsidR="00A3755F" w:rsidRPr="00A3755F" w14:paraId="1DC32602" w14:textId="77777777" w:rsidTr="00906202">
        <w:trPr>
          <w:trHeight w:val="442"/>
        </w:trPr>
        <w:tc>
          <w:tcPr>
            <w:tcW w:w="936" w:type="pct"/>
            <w:vAlign w:val="center"/>
          </w:tcPr>
          <w:p w14:paraId="6F6007E2" w14:textId="77777777" w:rsidR="007C7582" w:rsidRPr="00A3755F" w:rsidRDefault="007C7582" w:rsidP="007C7582">
            <w:pPr>
              <w:spacing w:after="0" w:line="240" w:lineRule="auto"/>
              <w:rPr>
                <w:rFonts w:ascii="Times New Roman" w:hAnsi="Times New Roman" w:cs="Times New Roman"/>
                <w:color w:val="000000" w:themeColor="text1"/>
                <w:sz w:val="24"/>
                <w:szCs w:val="24"/>
              </w:rPr>
            </w:pPr>
          </w:p>
        </w:tc>
        <w:tc>
          <w:tcPr>
            <w:tcW w:w="903" w:type="pct"/>
            <w:vAlign w:val="center"/>
          </w:tcPr>
          <w:p w14:paraId="521B640F" w14:textId="77777777" w:rsidR="007C7582" w:rsidRPr="00A3755F" w:rsidRDefault="007C7582" w:rsidP="007C7582">
            <w:pPr>
              <w:spacing w:after="0" w:line="240" w:lineRule="auto"/>
              <w:rPr>
                <w:rFonts w:ascii="Times New Roman" w:hAnsi="Times New Roman" w:cs="Times New Roman"/>
                <w:color w:val="000000" w:themeColor="text1"/>
                <w:sz w:val="24"/>
                <w:szCs w:val="24"/>
              </w:rPr>
            </w:pPr>
          </w:p>
        </w:tc>
        <w:tc>
          <w:tcPr>
            <w:tcW w:w="622" w:type="pct"/>
            <w:vAlign w:val="center"/>
          </w:tcPr>
          <w:p w14:paraId="7FDA7022" w14:textId="77777777" w:rsidR="007C7582" w:rsidRPr="00A3755F" w:rsidRDefault="007C7582" w:rsidP="007C7582">
            <w:pPr>
              <w:spacing w:after="0" w:line="240" w:lineRule="auto"/>
              <w:rPr>
                <w:rFonts w:ascii="Times New Roman" w:hAnsi="Times New Roman" w:cs="Times New Roman"/>
                <w:color w:val="000000" w:themeColor="text1"/>
                <w:sz w:val="24"/>
                <w:szCs w:val="24"/>
              </w:rPr>
            </w:pPr>
          </w:p>
        </w:tc>
        <w:tc>
          <w:tcPr>
            <w:tcW w:w="622" w:type="pct"/>
            <w:vAlign w:val="center"/>
          </w:tcPr>
          <w:p w14:paraId="7A0CBCA3" w14:textId="77777777" w:rsidR="007C7582" w:rsidRPr="00A3755F" w:rsidRDefault="007C7582" w:rsidP="007C7582">
            <w:pPr>
              <w:spacing w:after="0" w:line="240" w:lineRule="auto"/>
              <w:rPr>
                <w:rFonts w:ascii="Times New Roman" w:hAnsi="Times New Roman" w:cs="Times New Roman"/>
                <w:color w:val="000000" w:themeColor="text1"/>
                <w:sz w:val="24"/>
                <w:szCs w:val="24"/>
              </w:rPr>
            </w:pPr>
          </w:p>
        </w:tc>
        <w:tc>
          <w:tcPr>
            <w:tcW w:w="629" w:type="pct"/>
            <w:vAlign w:val="center"/>
          </w:tcPr>
          <w:p w14:paraId="55ADB5D2" w14:textId="77777777" w:rsidR="007C7582" w:rsidRPr="00A3755F" w:rsidRDefault="007C7582" w:rsidP="007C7582">
            <w:pPr>
              <w:spacing w:after="0" w:line="240" w:lineRule="auto"/>
              <w:rPr>
                <w:rFonts w:ascii="Times New Roman" w:hAnsi="Times New Roman" w:cs="Times New Roman"/>
                <w:color w:val="000000" w:themeColor="text1"/>
                <w:sz w:val="24"/>
                <w:szCs w:val="24"/>
              </w:rPr>
            </w:pPr>
          </w:p>
        </w:tc>
        <w:tc>
          <w:tcPr>
            <w:tcW w:w="1288" w:type="pct"/>
            <w:vAlign w:val="center"/>
          </w:tcPr>
          <w:p w14:paraId="042515D4" w14:textId="77777777" w:rsidR="007C7582" w:rsidRPr="00A3755F" w:rsidRDefault="007C7582" w:rsidP="007C7582">
            <w:pPr>
              <w:spacing w:after="0" w:line="240" w:lineRule="auto"/>
              <w:jc w:val="center"/>
              <w:rPr>
                <w:rFonts w:ascii="Times New Roman" w:hAnsi="Times New Roman" w:cs="Times New Roman"/>
                <w:color w:val="000000" w:themeColor="text1"/>
                <w:sz w:val="24"/>
                <w:szCs w:val="24"/>
              </w:rPr>
            </w:pPr>
          </w:p>
        </w:tc>
      </w:tr>
      <w:tr w:rsidR="00A3755F" w:rsidRPr="00A3755F" w14:paraId="640BD4C5" w14:textId="77777777" w:rsidTr="00906202">
        <w:trPr>
          <w:trHeight w:val="434"/>
        </w:trPr>
        <w:tc>
          <w:tcPr>
            <w:tcW w:w="936" w:type="pct"/>
            <w:vAlign w:val="center"/>
          </w:tcPr>
          <w:p w14:paraId="6295D2D9" w14:textId="77777777" w:rsidR="007C7582" w:rsidRPr="00A3755F" w:rsidRDefault="007C7582" w:rsidP="007C7582">
            <w:pPr>
              <w:spacing w:after="0" w:line="240" w:lineRule="auto"/>
              <w:rPr>
                <w:rFonts w:ascii="Times New Roman" w:hAnsi="Times New Roman" w:cs="Times New Roman"/>
                <w:i/>
                <w:color w:val="000000" w:themeColor="text1"/>
                <w:sz w:val="24"/>
                <w:szCs w:val="24"/>
              </w:rPr>
            </w:pPr>
            <w:proofErr w:type="spellStart"/>
            <w:r w:rsidRPr="00A3755F">
              <w:rPr>
                <w:rFonts w:ascii="Times New Roman" w:hAnsi="Times New Roman" w:cs="Times New Roman"/>
                <w:i/>
                <w:color w:val="000000" w:themeColor="text1"/>
                <w:sz w:val="24"/>
                <w:szCs w:val="24"/>
              </w:rPr>
              <w:t>Hoạt</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động</w:t>
            </w:r>
            <w:proofErr w:type="spellEnd"/>
            <w:r w:rsidRPr="00A3755F">
              <w:rPr>
                <w:rFonts w:ascii="Times New Roman" w:hAnsi="Times New Roman" w:cs="Times New Roman"/>
                <w:i/>
                <w:color w:val="000000" w:themeColor="text1"/>
                <w:sz w:val="24"/>
                <w:szCs w:val="24"/>
              </w:rPr>
              <w:t xml:space="preserve"> n</w:t>
            </w:r>
          </w:p>
        </w:tc>
        <w:tc>
          <w:tcPr>
            <w:tcW w:w="903" w:type="pct"/>
            <w:vAlign w:val="center"/>
          </w:tcPr>
          <w:p w14:paraId="28C6AA8C" w14:textId="77777777" w:rsidR="007C7582" w:rsidRPr="00A3755F" w:rsidRDefault="007C7582" w:rsidP="007C7582">
            <w:pPr>
              <w:spacing w:after="0" w:line="240" w:lineRule="auto"/>
              <w:rPr>
                <w:rFonts w:ascii="Times New Roman" w:hAnsi="Times New Roman" w:cs="Times New Roman"/>
                <w:color w:val="000000" w:themeColor="text1"/>
                <w:sz w:val="24"/>
                <w:szCs w:val="24"/>
              </w:rPr>
            </w:pPr>
            <w:r w:rsidRPr="00A3755F">
              <w:rPr>
                <w:rFonts w:ascii="Times New Roman" w:hAnsi="Times New Roman" w:cs="Times New Roman"/>
                <w:color w:val="000000" w:themeColor="text1"/>
                <w:sz w:val="24"/>
                <w:szCs w:val="24"/>
              </w:rPr>
              <w:t>…</w:t>
            </w:r>
          </w:p>
        </w:tc>
        <w:tc>
          <w:tcPr>
            <w:tcW w:w="622" w:type="pct"/>
            <w:vAlign w:val="center"/>
          </w:tcPr>
          <w:p w14:paraId="68897CEC" w14:textId="77777777" w:rsidR="007C7582" w:rsidRPr="00A3755F" w:rsidRDefault="007C7582" w:rsidP="007C7582">
            <w:pPr>
              <w:spacing w:after="0" w:line="240" w:lineRule="auto"/>
              <w:rPr>
                <w:rFonts w:ascii="Times New Roman" w:hAnsi="Times New Roman" w:cs="Times New Roman"/>
                <w:color w:val="000000" w:themeColor="text1"/>
                <w:sz w:val="24"/>
                <w:szCs w:val="24"/>
              </w:rPr>
            </w:pPr>
          </w:p>
        </w:tc>
        <w:tc>
          <w:tcPr>
            <w:tcW w:w="622" w:type="pct"/>
            <w:vAlign w:val="center"/>
          </w:tcPr>
          <w:p w14:paraId="7D8A4F2F" w14:textId="77777777" w:rsidR="007C7582" w:rsidRPr="00A3755F" w:rsidRDefault="007C7582" w:rsidP="007C7582">
            <w:pPr>
              <w:spacing w:after="0" w:line="240" w:lineRule="auto"/>
              <w:rPr>
                <w:rFonts w:ascii="Times New Roman" w:hAnsi="Times New Roman" w:cs="Times New Roman"/>
                <w:color w:val="000000" w:themeColor="text1"/>
                <w:sz w:val="24"/>
                <w:szCs w:val="24"/>
              </w:rPr>
            </w:pPr>
          </w:p>
        </w:tc>
        <w:tc>
          <w:tcPr>
            <w:tcW w:w="629" w:type="pct"/>
            <w:vAlign w:val="center"/>
          </w:tcPr>
          <w:p w14:paraId="3E0CBC07" w14:textId="77777777" w:rsidR="007C7582" w:rsidRPr="00A3755F" w:rsidRDefault="007C7582" w:rsidP="007C7582">
            <w:pPr>
              <w:spacing w:after="0" w:line="240" w:lineRule="auto"/>
              <w:rPr>
                <w:rFonts w:ascii="Times New Roman" w:hAnsi="Times New Roman" w:cs="Times New Roman"/>
                <w:color w:val="000000" w:themeColor="text1"/>
                <w:sz w:val="24"/>
                <w:szCs w:val="24"/>
              </w:rPr>
            </w:pPr>
          </w:p>
        </w:tc>
        <w:tc>
          <w:tcPr>
            <w:tcW w:w="1288" w:type="pct"/>
            <w:vAlign w:val="center"/>
          </w:tcPr>
          <w:p w14:paraId="09963F6C" w14:textId="77777777" w:rsidR="007C7582" w:rsidRPr="00A3755F" w:rsidRDefault="007C7582" w:rsidP="007C7582">
            <w:pPr>
              <w:spacing w:after="0" w:line="240" w:lineRule="auto"/>
              <w:jc w:val="center"/>
              <w:rPr>
                <w:rFonts w:ascii="Times New Roman" w:hAnsi="Times New Roman" w:cs="Times New Roman"/>
                <w:color w:val="000000" w:themeColor="text1"/>
                <w:sz w:val="24"/>
                <w:szCs w:val="24"/>
              </w:rPr>
            </w:pPr>
            <w:r w:rsidRPr="00A3755F">
              <w:rPr>
                <w:rFonts w:ascii="Times New Roman" w:hAnsi="Times New Roman" w:cs="Times New Roman"/>
                <w:color w:val="000000" w:themeColor="text1"/>
                <w:sz w:val="24"/>
                <w:szCs w:val="24"/>
              </w:rPr>
              <w:t>An</w:t>
            </w:r>
          </w:p>
        </w:tc>
      </w:tr>
      <w:tr w:rsidR="00A3755F" w:rsidRPr="00A3755F" w14:paraId="10CB40EA" w14:textId="77777777" w:rsidTr="00906202">
        <w:trPr>
          <w:trHeight w:val="884"/>
        </w:trPr>
        <w:tc>
          <w:tcPr>
            <w:tcW w:w="3712" w:type="pct"/>
            <w:gridSpan w:val="5"/>
            <w:vAlign w:val="center"/>
          </w:tcPr>
          <w:p w14:paraId="633E10EC" w14:textId="5F1C12F6" w:rsidR="007C7582" w:rsidRPr="00A3755F" w:rsidRDefault="007C7582" w:rsidP="007C7582">
            <w:pPr>
              <w:spacing w:after="0" w:line="240" w:lineRule="auto"/>
              <w:jc w:val="center"/>
              <w:rPr>
                <w:rFonts w:ascii="Times New Roman" w:hAnsi="Times New Roman" w:cs="Times New Roman"/>
                <w:b/>
                <w:color w:val="000000" w:themeColor="text1"/>
                <w:sz w:val="24"/>
                <w:szCs w:val="24"/>
              </w:rPr>
            </w:pPr>
            <w:proofErr w:type="spellStart"/>
            <w:r w:rsidRPr="00A3755F">
              <w:rPr>
                <w:rFonts w:ascii="Times New Roman" w:hAnsi="Times New Roman" w:cs="Times New Roman"/>
                <w:b/>
                <w:color w:val="000000" w:themeColor="text1"/>
                <w:sz w:val="24"/>
                <w:szCs w:val="24"/>
              </w:rPr>
              <w:t>Tổng</w:t>
            </w:r>
            <w:proofErr w:type="spellEnd"/>
            <w:r w:rsidRPr="00A3755F">
              <w:rPr>
                <w:rFonts w:ascii="Times New Roman" w:hAnsi="Times New Roman" w:cs="Times New Roman"/>
                <w:b/>
                <w:color w:val="000000" w:themeColor="text1"/>
                <w:sz w:val="24"/>
                <w:szCs w:val="24"/>
              </w:rPr>
              <w:t xml:space="preserve"> </w:t>
            </w:r>
            <w:proofErr w:type="spellStart"/>
            <w:r w:rsidRPr="00A3755F">
              <w:rPr>
                <w:rFonts w:ascii="Times New Roman" w:hAnsi="Times New Roman" w:cs="Times New Roman"/>
                <w:b/>
                <w:color w:val="000000" w:themeColor="text1"/>
                <w:sz w:val="24"/>
                <w:szCs w:val="24"/>
              </w:rPr>
              <w:t>cộng</w:t>
            </w:r>
            <w:proofErr w:type="spellEnd"/>
            <w:r w:rsidRPr="00A3755F">
              <w:rPr>
                <w:rFonts w:ascii="Times New Roman" w:hAnsi="Times New Roman" w:cs="Times New Roman"/>
                <w:b/>
                <w:color w:val="000000" w:themeColor="text1"/>
                <w:sz w:val="24"/>
                <w:szCs w:val="24"/>
              </w:rPr>
              <w:t xml:space="preserve"> </w:t>
            </w:r>
            <w:proofErr w:type="spellStart"/>
            <w:r w:rsidRPr="00A3755F">
              <w:rPr>
                <w:rFonts w:ascii="Times New Roman" w:hAnsi="Times New Roman" w:cs="Times New Roman"/>
                <w:b/>
                <w:color w:val="000000" w:themeColor="text1"/>
                <w:sz w:val="24"/>
                <w:szCs w:val="24"/>
              </w:rPr>
              <w:t>giá</w:t>
            </w:r>
            <w:proofErr w:type="spellEnd"/>
            <w:r w:rsidRPr="00A3755F">
              <w:rPr>
                <w:rFonts w:ascii="Times New Roman" w:hAnsi="Times New Roman" w:cs="Times New Roman"/>
                <w:b/>
                <w:color w:val="000000" w:themeColor="text1"/>
                <w:sz w:val="24"/>
                <w:szCs w:val="24"/>
              </w:rPr>
              <w:t xml:space="preserve"> </w:t>
            </w:r>
            <w:proofErr w:type="spellStart"/>
            <w:r w:rsidRPr="00A3755F">
              <w:rPr>
                <w:rFonts w:ascii="Times New Roman" w:hAnsi="Times New Roman" w:cs="Times New Roman"/>
                <w:b/>
                <w:color w:val="000000" w:themeColor="text1"/>
                <w:sz w:val="24"/>
                <w:szCs w:val="24"/>
              </w:rPr>
              <w:t>dự</w:t>
            </w:r>
            <w:proofErr w:type="spellEnd"/>
            <w:r w:rsidRPr="00A3755F">
              <w:rPr>
                <w:rFonts w:ascii="Times New Roman" w:hAnsi="Times New Roman" w:cs="Times New Roman"/>
                <w:b/>
                <w:color w:val="000000" w:themeColor="text1"/>
                <w:sz w:val="24"/>
                <w:szCs w:val="24"/>
              </w:rPr>
              <w:t xml:space="preserve"> </w:t>
            </w:r>
            <w:proofErr w:type="spellStart"/>
            <w:r w:rsidRPr="00A3755F">
              <w:rPr>
                <w:rFonts w:ascii="Times New Roman" w:hAnsi="Times New Roman" w:cs="Times New Roman"/>
                <w:b/>
                <w:color w:val="000000" w:themeColor="text1"/>
                <w:sz w:val="24"/>
                <w:szCs w:val="24"/>
              </w:rPr>
              <w:t>thầu</w:t>
            </w:r>
            <w:proofErr w:type="spellEnd"/>
          </w:p>
          <w:p w14:paraId="34EE6ECC" w14:textId="25DE7BBF" w:rsidR="007C7582" w:rsidRPr="00A3755F" w:rsidRDefault="007C7582" w:rsidP="007C7582">
            <w:pPr>
              <w:spacing w:after="0" w:line="240" w:lineRule="auto"/>
              <w:jc w:val="center"/>
              <w:rPr>
                <w:rFonts w:ascii="Times New Roman" w:hAnsi="Times New Roman" w:cs="Times New Roman"/>
                <w:b/>
                <w:color w:val="000000" w:themeColor="text1"/>
                <w:sz w:val="24"/>
                <w:szCs w:val="24"/>
              </w:rPr>
            </w:pPr>
            <w:r w:rsidRPr="00A3755F">
              <w:rPr>
                <w:rFonts w:ascii="Times New Roman" w:hAnsi="Times New Roman" w:cs="Times New Roman"/>
                <w:b/>
                <w:color w:val="000000" w:themeColor="text1"/>
                <w:sz w:val="24"/>
                <w:szCs w:val="24"/>
              </w:rPr>
              <w:t>(</w:t>
            </w:r>
            <w:proofErr w:type="spellStart"/>
            <w:r w:rsidRPr="00A3755F">
              <w:rPr>
                <w:rFonts w:ascii="Times New Roman" w:hAnsi="Times New Roman" w:cs="Times New Roman"/>
                <w:b/>
                <w:color w:val="000000" w:themeColor="text1"/>
                <w:sz w:val="24"/>
                <w:szCs w:val="24"/>
              </w:rPr>
              <w:t>Đã</w:t>
            </w:r>
            <w:proofErr w:type="spellEnd"/>
            <w:r w:rsidRPr="00A3755F">
              <w:rPr>
                <w:rFonts w:ascii="Times New Roman" w:hAnsi="Times New Roman" w:cs="Times New Roman"/>
                <w:b/>
                <w:color w:val="000000" w:themeColor="text1"/>
                <w:sz w:val="24"/>
                <w:szCs w:val="24"/>
              </w:rPr>
              <w:t xml:space="preserve"> bao </w:t>
            </w:r>
            <w:proofErr w:type="spellStart"/>
            <w:r w:rsidRPr="00A3755F">
              <w:rPr>
                <w:rFonts w:ascii="Times New Roman" w:hAnsi="Times New Roman" w:cs="Times New Roman"/>
                <w:b/>
                <w:color w:val="000000" w:themeColor="text1"/>
                <w:sz w:val="24"/>
                <w:szCs w:val="24"/>
              </w:rPr>
              <w:t>gồm</w:t>
            </w:r>
            <w:proofErr w:type="spellEnd"/>
            <w:r w:rsidRPr="00A3755F">
              <w:rPr>
                <w:rFonts w:ascii="Times New Roman" w:hAnsi="Times New Roman" w:cs="Times New Roman"/>
                <w:b/>
                <w:color w:val="000000" w:themeColor="text1"/>
                <w:sz w:val="24"/>
                <w:szCs w:val="24"/>
              </w:rPr>
              <w:t xml:space="preserve"> </w:t>
            </w:r>
            <w:proofErr w:type="spellStart"/>
            <w:r w:rsidRPr="00A3755F">
              <w:rPr>
                <w:rFonts w:ascii="Times New Roman" w:hAnsi="Times New Roman" w:cs="Times New Roman"/>
                <w:b/>
                <w:color w:val="000000" w:themeColor="text1"/>
                <w:sz w:val="24"/>
                <w:szCs w:val="24"/>
              </w:rPr>
              <w:t>tất</w:t>
            </w:r>
            <w:proofErr w:type="spellEnd"/>
            <w:r w:rsidRPr="00A3755F">
              <w:rPr>
                <w:rFonts w:ascii="Times New Roman" w:hAnsi="Times New Roman" w:cs="Times New Roman"/>
                <w:b/>
                <w:color w:val="000000" w:themeColor="text1"/>
                <w:sz w:val="24"/>
                <w:szCs w:val="24"/>
              </w:rPr>
              <w:t xml:space="preserve"> </w:t>
            </w:r>
            <w:proofErr w:type="spellStart"/>
            <w:r w:rsidRPr="00A3755F">
              <w:rPr>
                <w:rFonts w:ascii="Times New Roman" w:hAnsi="Times New Roman" w:cs="Times New Roman"/>
                <w:b/>
                <w:color w:val="000000" w:themeColor="text1"/>
                <w:sz w:val="24"/>
                <w:szCs w:val="24"/>
              </w:rPr>
              <w:t>cả</w:t>
            </w:r>
            <w:proofErr w:type="spellEnd"/>
            <w:r w:rsidRPr="00A3755F">
              <w:rPr>
                <w:rFonts w:ascii="Times New Roman" w:hAnsi="Times New Roman" w:cs="Times New Roman"/>
                <w:b/>
                <w:color w:val="000000" w:themeColor="text1"/>
                <w:sz w:val="24"/>
                <w:szCs w:val="24"/>
              </w:rPr>
              <w:t xml:space="preserve"> </w:t>
            </w:r>
            <w:proofErr w:type="spellStart"/>
            <w:r w:rsidRPr="00A3755F">
              <w:rPr>
                <w:rFonts w:ascii="Times New Roman" w:hAnsi="Times New Roman" w:cs="Times New Roman"/>
                <w:b/>
                <w:color w:val="000000" w:themeColor="text1"/>
                <w:sz w:val="24"/>
                <w:szCs w:val="24"/>
              </w:rPr>
              <w:t>các</w:t>
            </w:r>
            <w:proofErr w:type="spellEnd"/>
            <w:r w:rsidRPr="00A3755F">
              <w:rPr>
                <w:rFonts w:ascii="Times New Roman" w:hAnsi="Times New Roman" w:cs="Times New Roman"/>
                <w:b/>
                <w:color w:val="000000" w:themeColor="text1"/>
                <w:sz w:val="24"/>
                <w:szCs w:val="24"/>
              </w:rPr>
              <w:t xml:space="preserve"> </w:t>
            </w:r>
            <w:proofErr w:type="spellStart"/>
            <w:r w:rsidRPr="00A3755F">
              <w:rPr>
                <w:rFonts w:ascii="Times New Roman" w:hAnsi="Times New Roman" w:cs="Times New Roman"/>
                <w:b/>
                <w:color w:val="000000" w:themeColor="text1"/>
                <w:sz w:val="24"/>
                <w:szCs w:val="24"/>
              </w:rPr>
              <w:t>loại</w:t>
            </w:r>
            <w:proofErr w:type="spellEnd"/>
            <w:r w:rsidRPr="00A3755F">
              <w:rPr>
                <w:rFonts w:ascii="Times New Roman" w:hAnsi="Times New Roman" w:cs="Times New Roman"/>
                <w:b/>
                <w:color w:val="000000" w:themeColor="text1"/>
                <w:sz w:val="24"/>
                <w:szCs w:val="24"/>
              </w:rPr>
              <w:t xml:space="preserve"> </w:t>
            </w:r>
            <w:proofErr w:type="spellStart"/>
            <w:r w:rsidRPr="00A3755F">
              <w:rPr>
                <w:rFonts w:ascii="Times New Roman" w:hAnsi="Times New Roman" w:cs="Times New Roman"/>
                <w:b/>
                <w:color w:val="000000" w:themeColor="text1"/>
                <w:sz w:val="24"/>
                <w:szCs w:val="24"/>
              </w:rPr>
              <w:t>thuế</w:t>
            </w:r>
            <w:proofErr w:type="spellEnd"/>
            <w:r w:rsidRPr="00A3755F">
              <w:rPr>
                <w:rFonts w:ascii="Times New Roman" w:hAnsi="Times New Roman" w:cs="Times New Roman"/>
                <w:b/>
                <w:color w:val="000000" w:themeColor="text1"/>
                <w:sz w:val="24"/>
                <w:szCs w:val="24"/>
              </w:rPr>
              <w:t xml:space="preserve"> </w:t>
            </w:r>
            <w:proofErr w:type="spellStart"/>
            <w:r w:rsidRPr="00A3755F">
              <w:rPr>
                <w:rFonts w:ascii="Times New Roman" w:hAnsi="Times New Roman" w:cs="Times New Roman"/>
                <w:b/>
                <w:color w:val="000000" w:themeColor="text1"/>
                <w:sz w:val="24"/>
                <w:szCs w:val="24"/>
              </w:rPr>
              <w:t>và</w:t>
            </w:r>
            <w:proofErr w:type="spellEnd"/>
            <w:r w:rsidRPr="00A3755F">
              <w:rPr>
                <w:rFonts w:ascii="Times New Roman" w:hAnsi="Times New Roman" w:cs="Times New Roman"/>
                <w:b/>
                <w:color w:val="000000" w:themeColor="text1"/>
                <w:sz w:val="24"/>
                <w:szCs w:val="24"/>
              </w:rPr>
              <w:t xml:space="preserve"> </w:t>
            </w:r>
            <w:proofErr w:type="spellStart"/>
            <w:r w:rsidRPr="00A3755F">
              <w:rPr>
                <w:rFonts w:ascii="Times New Roman" w:hAnsi="Times New Roman" w:cs="Times New Roman"/>
                <w:b/>
                <w:color w:val="000000" w:themeColor="text1"/>
                <w:sz w:val="24"/>
                <w:szCs w:val="24"/>
              </w:rPr>
              <w:t>phí</w:t>
            </w:r>
            <w:proofErr w:type="spellEnd"/>
            <w:r w:rsidRPr="00A3755F">
              <w:rPr>
                <w:rFonts w:ascii="Times New Roman" w:hAnsi="Times New Roman" w:cs="Times New Roman"/>
                <w:b/>
                <w:color w:val="000000" w:themeColor="text1"/>
                <w:sz w:val="24"/>
                <w:szCs w:val="24"/>
              </w:rPr>
              <w:t xml:space="preserve"> </w:t>
            </w:r>
            <w:proofErr w:type="spellStart"/>
            <w:r w:rsidRPr="00A3755F">
              <w:rPr>
                <w:rFonts w:ascii="Times New Roman" w:hAnsi="Times New Roman" w:cs="Times New Roman"/>
                <w:b/>
                <w:color w:val="000000" w:themeColor="text1"/>
                <w:sz w:val="24"/>
                <w:szCs w:val="24"/>
              </w:rPr>
              <w:t>liên</w:t>
            </w:r>
            <w:proofErr w:type="spellEnd"/>
            <w:r w:rsidRPr="00A3755F">
              <w:rPr>
                <w:rFonts w:ascii="Times New Roman" w:hAnsi="Times New Roman" w:cs="Times New Roman"/>
                <w:b/>
                <w:color w:val="000000" w:themeColor="text1"/>
                <w:sz w:val="24"/>
                <w:szCs w:val="24"/>
              </w:rPr>
              <w:t xml:space="preserve"> </w:t>
            </w:r>
            <w:proofErr w:type="spellStart"/>
            <w:r w:rsidRPr="00A3755F">
              <w:rPr>
                <w:rFonts w:ascii="Times New Roman" w:hAnsi="Times New Roman" w:cs="Times New Roman"/>
                <w:b/>
                <w:color w:val="000000" w:themeColor="text1"/>
                <w:sz w:val="24"/>
                <w:szCs w:val="24"/>
              </w:rPr>
              <w:t>quan</w:t>
            </w:r>
            <w:proofErr w:type="spellEnd"/>
            <w:r w:rsidRPr="00A3755F">
              <w:rPr>
                <w:rFonts w:ascii="Times New Roman" w:hAnsi="Times New Roman" w:cs="Times New Roman"/>
                <w:b/>
                <w:color w:val="000000" w:themeColor="text1"/>
                <w:sz w:val="24"/>
                <w:szCs w:val="24"/>
              </w:rPr>
              <w:t>)</w:t>
            </w:r>
          </w:p>
        </w:tc>
        <w:tc>
          <w:tcPr>
            <w:tcW w:w="1288" w:type="pct"/>
            <w:vAlign w:val="center"/>
          </w:tcPr>
          <w:p w14:paraId="3A1D4ACC" w14:textId="77777777" w:rsidR="007C7582" w:rsidRPr="00A3755F" w:rsidRDefault="007C7582" w:rsidP="007C7582">
            <w:pPr>
              <w:spacing w:after="0" w:line="240" w:lineRule="auto"/>
              <w:jc w:val="center"/>
              <w:rPr>
                <w:rFonts w:ascii="Times New Roman" w:hAnsi="Times New Roman" w:cs="Times New Roman"/>
                <w:b/>
                <w:color w:val="000000" w:themeColor="text1"/>
                <w:sz w:val="24"/>
                <w:szCs w:val="24"/>
              </w:rPr>
            </w:pPr>
            <w:r w:rsidRPr="00A3755F">
              <w:rPr>
                <w:rFonts w:ascii="Times New Roman" w:hAnsi="Times New Roman" w:cs="Times New Roman"/>
                <w:b/>
                <w:color w:val="000000" w:themeColor="text1"/>
                <w:sz w:val="24"/>
                <w:szCs w:val="24"/>
              </w:rPr>
              <w:t>A=A1+A2+...+An</w:t>
            </w:r>
          </w:p>
        </w:tc>
      </w:tr>
    </w:tbl>
    <w:p w14:paraId="2ED92FAA" w14:textId="368AED6A" w:rsidR="00EF1457" w:rsidRPr="00A3755F" w:rsidRDefault="00EF1457">
      <w:pPr>
        <w:rPr>
          <w:rFonts w:ascii="Times New Roman" w:eastAsia="Times New Roman" w:hAnsi="Times New Roman" w:cs="Times New Roman"/>
          <w:b/>
          <w:color w:val="000000" w:themeColor="text1"/>
          <w:sz w:val="26"/>
          <w:szCs w:val="26"/>
          <w:lang w:val="es-ES"/>
        </w:rPr>
      </w:pPr>
    </w:p>
    <w:p w14:paraId="7580A5DF" w14:textId="77777777" w:rsidR="007C7582" w:rsidRPr="00A3755F" w:rsidRDefault="007C7582" w:rsidP="007C7582">
      <w:pPr>
        <w:spacing w:after="120"/>
        <w:jc w:val="right"/>
        <w:rPr>
          <w:rFonts w:ascii="Times New Roman" w:hAnsi="Times New Roman" w:cs="Times New Roman"/>
          <w:b/>
          <w:bCs/>
          <w:color w:val="000000" w:themeColor="text1"/>
          <w:sz w:val="24"/>
          <w:szCs w:val="24"/>
          <w:vertAlign w:val="superscript"/>
          <w:lang w:val="es-ES"/>
        </w:rPr>
      </w:pPr>
      <w:r w:rsidRPr="00A3755F">
        <w:rPr>
          <w:rFonts w:ascii="Times New Roman" w:hAnsi="Times New Roman" w:cs="Times New Roman"/>
          <w:color w:val="000000" w:themeColor="text1"/>
          <w:sz w:val="24"/>
          <w:szCs w:val="24"/>
          <w:lang w:val="es-ES"/>
        </w:rPr>
        <w:tab/>
      </w:r>
      <w:proofErr w:type="spellStart"/>
      <w:r w:rsidRPr="00A3755F">
        <w:rPr>
          <w:rFonts w:ascii="Times New Roman" w:hAnsi="Times New Roman" w:cs="Times New Roman"/>
          <w:b/>
          <w:bCs/>
          <w:color w:val="000000" w:themeColor="text1"/>
          <w:sz w:val="24"/>
          <w:szCs w:val="24"/>
          <w:lang w:val="es-ES"/>
        </w:rPr>
        <w:t>Đại</w:t>
      </w:r>
      <w:proofErr w:type="spellEnd"/>
      <w:r w:rsidRPr="00A3755F">
        <w:rPr>
          <w:rFonts w:ascii="Times New Roman" w:hAnsi="Times New Roman" w:cs="Times New Roman"/>
          <w:b/>
          <w:bCs/>
          <w:color w:val="000000" w:themeColor="text1"/>
          <w:sz w:val="24"/>
          <w:szCs w:val="24"/>
          <w:lang w:val="es-ES"/>
        </w:rPr>
        <w:t xml:space="preserve"> </w:t>
      </w:r>
      <w:proofErr w:type="spellStart"/>
      <w:r w:rsidRPr="00A3755F">
        <w:rPr>
          <w:rFonts w:ascii="Times New Roman" w:hAnsi="Times New Roman" w:cs="Times New Roman"/>
          <w:b/>
          <w:bCs/>
          <w:color w:val="000000" w:themeColor="text1"/>
          <w:sz w:val="24"/>
          <w:szCs w:val="24"/>
          <w:lang w:val="es-ES"/>
        </w:rPr>
        <w:t>diện</w:t>
      </w:r>
      <w:proofErr w:type="spellEnd"/>
      <w:r w:rsidRPr="00A3755F">
        <w:rPr>
          <w:rFonts w:ascii="Times New Roman" w:hAnsi="Times New Roman" w:cs="Times New Roman"/>
          <w:b/>
          <w:bCs/>
          <w:color w:val="000000" w:themeColor="text1"/>
          <w:sz w:val="24"/>
          <w:szCs w:val="24"/>
          <w:lang w:val="es-ES"/>
        </w:rPr>
        <w:t xml:space="preserve"> </w:t>
      </w:r>
      <w:proofErr w:type="spellStart"/>
      <w:r w:rsidRPr="00A3755F">
        <w:rPr>
          <w:rFonts w:ascii="Times New Roman" w:hAnsi="Times New Roman" w:cs="Times New Roman"/>
          <w:b/>
          <w:bCs/>
          <w:color w:val="000000" w:themeColor="text1"/>
          <w:sz w:val="24"/>
          <w:szCs w:val="24"/>
          <w:lang w:val="es-ES"/>
        </w:rPr>
        <w:t>hợp</w:t>
      </w:r>
      <w:proofErr w:type="spellEnd"/>
      <w:r w:rsidRPr="00A3755F">
        <w:rPr>
          <w:rFonts w:ascii="Times New Roman" w:hAnsi="Times New Roman" w:cs="Times New Roman"/>
          <w:b/>
          <w:bCs/>
          <w:color w:val="000000" w:themeColor="text1"/>
          <w:sz w:val="24"/>
          <w:szCs w:val="24"/>
          <w:lang w:val="es-ES"/>
        </w:rPr>
        <w:t xml:space="preserve"> </w:t>
      </w:r>
      <w:proofErr w:type="spellStart"/>
      <w:r w:rsidRPr="00A3755F">
        <w:rPr>
          <w:rFonts w:ascii="Times New Roman" w:hAnsi="Times New Roman" w:cs="Times New Roman"/>
          <w:b/>
          <w:bCs/>
          <w:color w:val="000000" w:themeColor="text1"/>
          <w:sz w:val="24"/>
          <w:szCs w:val="24"/>
          <w:lang w:val="es-ES"/>
        </w:rPr>
        <w:t>pháp</w:t>
      </w:r>
      <w:proofErr w:type="spellEnd"/>
      <w:r w:rsidRPr="00A3755F">
        <w:rPr>
          <w:rFonts w:ascii="Times New Roman" w:hAnsi="Times New Roman" w:cs="Times New Roman"/>
          <w:b/>
          <w:bCs/>
          <w:color w:val="000000" w:themeColor="text1"/>
          <w:sz w:val="24"/>
          <w:szCs w:val="24"/>
          <w:lang w:val="es-ES"/>
        </w:rPr>
        <w:t xml:space="preserve"> </w:t>
      </w:r>
      <w:proofErr w:type="spellStart"/>
      <w:r w:rsidRPr="00A3755F">
        <w:rPr>
          <w:rFonts w:ascii="Times New Roman" w:hAnsi="Times New Roman" w:cs="Times New Roman"/>
          <w:b/>
          <w:bCs/>
          <w:color w:val="000000" w:themeColor="text1"/>
          <w:sz w:val="24"/>
          <w:szCs w:val="24"/>
          <w:lang w:val="es-ES"/>
        </w:rPr>
        <w:t>của</w:t>
      </w:r>
      <w:proofErr w:type="spellEnd"/>
      <w:r w:rsidRPr="00A3755F">
        <w:rPr>
          <w:rFonts w:ascii="Times New Roman" w:hAnsi="Times New Roman" w:cs="Times New Roman"/>
          <w:b/>
          <w:bCs/>
          <w:color w:val="000000" w:themeColor="text1"/>
          <w:sz w:val="24"/>
          <w:szCs w:val="24"/>
          <w:lang w:val="es-ES"/>
        </w:rPr>
        <w:t xml:space="preserve"> NHÀ THẦU </w:t>
      </w:r>
      <w:r w:rsidRPr="00A3755F">
        <w:rPr>
          <w:rFonts w:ascii="Times New Roman" w:hAnsi="Times New Roman" w:cs="Times New Roman"/>
          <w:b/>
          <w:bCs/>
          <w:color w:val="000000" w:themeColor="text1"/>
          <w:sz w:val="24"/>
          <w:szCs w:val="24"/>
          <w:vertAlign w:val="superscript"/>
          <w:lang w:val="es-ES"/>
        </w:rPr>
        <w:t>(1)</w:t>
      </w:r>
    </w:p>
    <w:p w14:paraId="63684D14" w14:textId="77777777" w:rsidR="007C7582" w:rsidRPr="00A3755F" w:rsidRDefault="007C7582" w:rsidP="007C7582">
      <w:pPr>
        <w:spacing w:after="120"/>
        <w:jc w:val="right"/>
        <w:rPr>
          <w:rFonts w:ascii="Times New Roman" w:hAnsi="Times New Roman" w:cs="Times New Roman"/>
          <w:color w:val="000000" w:themeColor="text1"/>
          <w:sz w:val="24"/>
          <w:szCs w:val="24"/>
          <w:lang w:val="es-ES"/>
        </w:rPr>
      </w:pPr>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Ghi</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tên</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chức</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danh</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ký</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tên</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và</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đóng</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dấu</w:t>
      </w:r>
      <w:proofErr w:type="spellEnd"/>
      <w:r w:rsidRPr="00A3755F">
        <w:rPr>
          <w:rFonts w:ascii="Times New Roman" w:hAnsi="Times New Roman" w:cs="Times New Roman"/>
          <w:color w:val="000000" w:themeColor="text1"/>
          <w:sz w:val="24"/>
          <w:szCs w:val="24"/>
          <w:lang w:val="es-ES"/>
        </w:rPr>
        <w:t>]</w:t>
      </w:r>
    </w:p>
    <w:p w14:paraId="0FC55305" w14:textId="77777777" w:rsidR="007C7582" w:rsidRPr="00A3755F" w:rsidRDefault="007C7582">
      <w:pPr>
        <w:rPr>
          <w:rFonts w:ascii="Times New Roman" w:hAnsi="Times New Roman"/>
          <w:b/>
          <w:color w:val="000000" w:themeColor="text1"/>
          <w:sz w:val="26"/>
          <w:szCs w:val="26"/>
          <w:lang w:val="it-IT"/>
        </w:rPr>
      </w:pPr>
    </w:p>
    <w:p w14:paraId="49D6DA0C" w14:textId="77777777" w:rsidR="007C7582" w:rsidRPr="00A3755F" w:rsidRDefault="007C7582">
      <w:pPr>
        <w:rPr>
          <w:rFonts w:ascii="Times New Roman" w:hAnsi="Times New Roman"/>
          <w:b/>
          <w:color w:val="000000" w:themeColor="text1"/>
          <w:sz w:val="26"/>
          <w:szCs w:val="26"/>
          <w:lang w:val="it-IT"/>
        </w:rPr>
      </w:pPr>
    </w:p>
    <w:p w14:paraId="6ECDB390" w14:textId="77777777" w:rsidR="007C7582" w:rsidRPr="00A3755F" w:rsidRDefault="007C7582">
      <w:pPr>
        <w:rPr>
          <w:rFonts w:ascii="Times New Roman" w:hAnsi="Times New Roman"/>
          <w:b/>
          <w:color w:val="000000" w:themeColor="text1"/>
          <w:sz w:val="26"/>
          <w:szCs w:val="26"/>
          <w:lang w:val="it-IT"/>
        </w:rPr>
      </w:pPr>
    </w:p>
    <w:p w14:paraId="200E9CEB" w14:textId="77777777" w:rsidR="007C7582" w:rsidRPr="00A3755F" w:rsidRDefault="007C7582" w:rsidP="007C7582">
      <w:pPr>
        <w:rPr>
          <w:rFonts w:ascii="Times New Roman" w:hAnsi="Times New Roman" w:cs="Times New Roman"/>
          <w:color w:val="000000" w:themeColor="text1"/>
          <w:sz w:val="24"/>
          <w:szCs w:val="24"/>
          <w:lang w:val="es-ES"/>
        </w:rPr>
      </w:pPr>
      <w:proofErr w:type="spellStart"/>
      <w:r w:rsidRPr="00A3755F">
        <w:rPr>
          <w:rFonts w:ascii="Times New Roman" w:hAnsi="Times New Roman" w:cs="Times New Roman"/>
          <w:color w:val="000000" w:themeColor="text1"/>
          <w:sz w:val="24"/>
          <w:szCs w:val="24"/>
          <w:u w:val="single"/>
          <w:lang w:val="es-ES"/>
        </w:rPr>
        <w:t>Ghi</w:t>
      </w:r>
      <w:proofErr w:type="spellEnd"/>
      <w:r w:rsidRPr="00A3755F">
        <w:rPr>
          <w:rFonts w:ascii="Times New Roman" w:hAnsi="Times New Roman" w:cs="Times New Roman"/>
          <w:color w:val="000000" w:themeColor="text1"/>
          <w:sz w:val="24"/>
          <w:szCs w:val="24"/>
          <w:u w:val="single"/>
          <w:lang w:val="es-ES"/>
        </w:rPr>
        <w:t xml:space="preserve"> </w:t>
      </w:r>
      <w:proofErr w:type="spellStart"/>
      <w:r w:rsidRPr="00A3755F">
        <w:rPr>
          <w:rFonts w:ascii="Times New Roman" w:hAnsi="Times New Roman" w:cs="Times New Roman"/>
          <w:color w:val="000000" w:themeColor="text1"/>
          <w:sz w:val="24"/>
          <w:szCs w:val="24"/>
          <w:u w:val="single"/>
          <w:lang w:val="es-ES"/>
        </w:rPr>
        <w:t>chú</w:t>
      </w:r>
      <w:proofErr w:type="spellEnd"/>
      <w:r w:rsidRPr="00A3755F">
        <w:rPr>
          <w:rFonts w:ascii="Times New Roman" w:hAnsi="Times New Roman" w:cs="Times New Roman"/>
          <w:color w:val="000000" w:themeColor="text1"/>
          <w:sz w:val="24"/>
          <w:szCs w:val="24"/>
          <w:lang w:val="es-ES"/>
        </w:rPr>
        <w:t>:</w:t>
      </w:r>
    </w:p>
    <w:p w14:paraId="6BA69C64" w14:textId="3693EEAD" w:rsidR="007C7582" w:rsidRPr="00A3755F" w:rsidRDefault="007C7582" w:rsidP="00356CA0">
      <w:pPr>
        <w:pStyle w:val="ListParagraph"/>
        <w:widowControl w:val="0"/>
        <w:numPr>
          <w:ilvl w:val="0"/>
          <w:numId w:val="12"/>
        </w:numPr>
        <w:tabs>
          <w:tab w:val="left" w:pos="426"/>
        </w:tabs>
        <w:suppressAutoHyphens/>
        <w:spacing w:before="120" w:after="120"/>
        <w:ind w:left="0" w:firstLine="0"/>
        <w:jc w:val="both"/>
        <w:rPr>
          <w:rFonts w:ascii="Times New Roman" w:hAnsi="Times New Roman" w:cs="Times New Roman"/>
          <w:color w:val="000000" w:themeColor="text1"/>
          <w:sz w:val="24"/>
          <w:szCs w:val="24"/>
          <w:lang w:val="es-ES"/>
        </w:rPr>
      </w:pPr>
      <w:r w:rsidRPr="00A3755F">
        <w:rPr>
          <w:rFonts w:ascii="Times New Roman" w:hAnsi="Times New Roman" w:cs="Times New Roman"/>
          <w:color w:val="000000" w:themeColor="text1"/>
          <w:sz w:val="24"/>
          <w:szCs w:val="24"/>
          <w:lang w:val="es-ES"/>
        </w:rPr>
        <w:t xml:space="preserve">Các </w:t>
      </w:r>
      <w:proofErr w:type="spellStart"/>
      <w:r w:rsidRPr="00A3755F">
        <w:rPr>
          <w:rFonts w:ascii="Times New Roman" w:hAnsi="Times New Roman" w:cs="Times New Roman"/>
          <w:color w:val="000000" w:themeColor="text1"/>
          <w:sz w:val="24"/>
          <w:szCs w:val="24"/>
          <w:lang w:val="es-ES"/>
        </w:rPr>
        <w:t>cột</w:t>
      </w:r>
      <w:proofErr w:type="spellEnd"/>
      <w:r w:rsidRPr="00A3755F">
        <w:rPr>
          <w:rFonts w:ascii="Times New Roman" w:hAnsi="Times New Roman" w:cs="Times New Roman"/>
          <w:color w:val="000000" w:themeColor="text1"/>
          <w:sz w:val="24"/>
          <w:szCs w:val="24"/>
          <w:lang w:val="es-ES"/>
        </w:rPr>
        <w:t xml:space="preserve"> (1), (2), (3), (4): </w:t>
      </w:r>
      <w:proofErr w:type="spellStart"/>
      <w:r w:rsidRPr="00A3755F">
        <w:rPr>
          <w:rFonts w:ascii="Times New Roman" w:hAnsi="Times New Roman" w:cs="Times New Roman"/>
          <w:color w:val="000000" w:themeColor="text1"/>
          <w:sz w:val="24"/>
          <w:szCs w:val="24"/>
          <w:lang w:val="es-ES"/>
        </w:rPr>
        <w:t>Bên</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dự</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thầu</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ghi</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phù</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hợp</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với</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các</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nội</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dung</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công</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việc</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theo</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quy</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định</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tại</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Phụ</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lục</w:t>
      </w:r>
      <w:proofErr w:type="spellEnd"/>
      <w:r w:rsidRPr="00A3755F">
        <w:rPr>
          <w:rFonts w:ascii="Times New Roman" w:hAnsi="Times New Roman" w:cs="Times New Roman"/>
          <w:color w:val="000000" w:themeColor="text1"/>
          <w:sz w:val="24"/>
          <w:szCs w:val="24"/>
          <w:lang w:val="es-ES"/>
        </w:rPr>
        <w:t xml:space="preserve"> 02 - Phạm vi </w:t>
      </w:r>
      <w:proofErr w:type="spellStart"/>
      <w:r w:rsidRPr="00A3755F">
        <w:rPr>
          <w:rFonts w:ascii="Times New Roman" w:hAnsi="Times New Roman" w:cs="Times New Roman"/>
          <w:color w:val="000000" w:themeColor="text1"/>
          <w:sz w:val="24"/>
          <w:szCs w:val="24"/>
          <w:lang w:val="es-ES"/>
        </w:rPr>
        <w:t>cung</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cấp</w:t>
      </w:r>
      <w:proofErr w:type="spellEnd"/>
      <w:r w:rsidRPr="00A3755F">
        <w:rPr>
          <w:rFonts w:ascii="Times New Roman" w:hAnsi="Times New Roman" w:cs="Times New Roman"/>
          <w:color w:val="000000" w:themeColor="text1"/>
          <w:sz w:val="24"/>
          <w:szCs w:val="24"/>
          <w:lang w:val="es-ES"/>
        </w:rPr>
        <w:t>.</w:t>
      </w:r>
    </w:p>
    <w:p w14:paraId="37EF0498" w14:textId="5380AD3A" w:rsidR="003F5C2B" w:rsidRPr="003F5C2B" w:rsidRDefault="007C7582" w:rsidP="003F5C2B">
      <w:pPr>
        <w:pStyle w:val="ListParagraph"/>
        <w:widowControl w:val="0"/>
        <w:numPr>
          <w:ilvl w:val="0"/>
          <w:numId w:val="12"/>
        </w:numPr>
        <w:tabs>
          <w:tab w:val="left" w:pos="426"/>
        </w:tabs>
        <w:suppressAutoHyphens/>
        <w:spacing w:before="120" w:after="120"/>
        <w:ind w:left="0" w:firstLine="0"/>
        <w:jc w:val="both"/>
        <w:rPr>
          <w:rFonts w:ascii="Times New Roman" w:hAnsi="Times New Roman" w:cs="Times New Roman"/>
          <w:color w:val="000000" w:themeColor="text1"/>
          <w:sz w:val="24"/>
          <w:szCs w:val="24"/>
          <w:lang w:val="es-ES"/>
        </w:rPr>
      </w:pPr>
      <w:r w:rsidRPr="00A3755F">
        <w:rPr>
          <w:rFonts w:ascii="Times New Roman" w:hAnsi="Times New Roman" w:cs="Times New Roman"/>
          <w:color w:val="000000" w:themeColor="text1"/>
          <w:sz w:val="24"/>
          <w:szCs w:val="24"/>
          <w:lang w:val="es-ES"/>
        </w:rPr>
        <w:t xml:space="preserve">Các </w:t>
      </w:r>
      <w:proofErr w:type="spellStart"/>
      <w:r w:rsidRPr="00A3755F">
        <w:rPr>
          <w:rFonts w:ascii="Times New Roman" w:hAnsi="Times New Roman" w:cs="Times New Roman"/>
          <w:color w:val="000000" w:themeColor="text1"/>
          <w:sz w:val="24"/>
          <w:szCs w:val="24"/>
          <w:lang w:val="es-ES"/>
        </w:rPr>
        <w:t>cột</w:t>
      </w:r>
      <w:proofErr w:type="spellEnd"/>
      <w:r w:rsidRPr="00A3755F">
        <w:rPr>
          <w:rFonts w:ascii="Times New Roman" w:hAnsi="Times New Roman" w:cs="Times New Roman"/>
          <w:color w:val="000000" w:themeColor="text1"/>
          <w:sz w:val="24"/>
          <w:szCs w:val="24"/>
          <w:lang w:val="es-ES"/>
        </w:rPr>
        <w:t xml:space="preserve"> (5), (6): do NHÀ THẦU </w:t>
      </w:r>
      <w:proofErr w:type="spellStart"/>
      <w:r w:rsidRPr="00A3755F">
        <w:rPr>
          <w:rFonts w:ascii="Times New Roman" w:hAnsi="Times New Roman" w:cs="Times New Roman"/>
          <w:color w:val="000000" w:themeColor="text1"/>
          <w:sz w:val="24"/>
          <w:szCs w:val="24"/>
          <w:lang w:val="es-ES"/>
        </w:rPr>
        <w:t>chào</w:t>
      </w:r>
      <w:proofErr w:type="spellEnd"/>
      <w:r w:rsidRPr="00A3755F">
        <w:rPr>
          <w:rFonts w:ascii="Times New Roman" w:hAnsi="Times New Roman" w:cs="Times New Roman"/>
          <w:color w:val="000000" w:themeColor="text1"/>
          <w:sz w:val="24"/>
          <w:szCs w:val="24"/>
          <w:lang w:val="es-ES"/>
        </w:rPr>
        <w:t xml:space="preserve">. NHÀ THẦU </w:t>
      </w:r>
      <w:proofErr w:type="spellStart"/>
      <w:r w:rsidRPr="00A3755F">
        <w:rPr>
          <w:rFonts w:ascii="Times New Roman" w:hAnsi="Times New Roman" w:cs="Times New Roman"/>
          <w:color w:val="000000" w:themeColor="text1"/>
          <w:sz w:val="24"/>
          <w:szCs w:val="24"/>
          <w:lang w:val="es-ES"/>
        </w:rPr>
        <w:t>ghi</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đơn</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giá</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dự</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thầu</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và</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thành</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tiền</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của</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từng</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công</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việc</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cụ</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thể</w:t>
      </w:r>
      <w:proofErr w:type="spellEnd"/>
      <w:r w:rsidRPr="00A3755F">
        <w:rPr>
          <w:rFonts w:ascii="Times New Roman" w:hAnsi="Times New Roman" w:cs="Times New Roman"/>
          <w:color w:val="000000" w:themeColor="text1"/>
          <w:sz w:val="24"/>
          <w:szCs w:val="24"/>
          <w:lang w:val="es-ES"/>
        </w:rPr>
        <w:t xml:space="preserve">. NHÀ THẦU </w:t>
      </w:r>
      <w:proofErr w:type="spellStart"/>
      <w:r w:rsidRPr="00A3755F">
        <w:rPr>
          <w:rFonts w:ascii="Times New Roman" w:hAnsi="Times New Roman" w:cs="Times New Roman"/>
          <w:color w:val="000000" w:themeColor="text1"/>
          <w:sz w:val="24"/>
          <w:szCs w:val="24"/>
          <w:lang w:val="es-ES"/>
        </w:rPr>
        <w:t>phải</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tính</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toán</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và</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phân</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bổ</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các</w:t>
      </w:r>
      <w:proofErr w:type="spellEnd"/>
      <w:r w:rsidRPr="00A3755F">
        <w:rPr>
          <w:rFonts w:ascii="Times New Roman" w:hAnsi="Times New Roman" w:cs="Times New Roman"/>
          <w:color w:val="000000" w:themeColor="text1"/>
          <w:sz w:val="24"/>
          <w:szCs w:val="24"/>
          <w:lang w:val="es-ES"/>
        </w:rPr>
        <w:t xml:space="preserve"> chi </w:t>
      </w:r>
      <w:proofErr w:type="spellStart"/>
      <w:r w:rsidRPr="00A3755F">
        <w:rPr>
          <w:rFonts w:ascii="Times New Roman" w:hAnsi="Times New Roman" w:cs="Times New Roman"/>
          <w:color w:val="000000" w:themeColor="text1"/>
          <w:sz w:val="24"/>
          <w:szCs w:val="24"/>
          <w:lang w:val="es-ES"/>
        </w:rPr>
        <w:t>phí</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về</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thuế</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phí</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lệ</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phí</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nếu</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có</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vào</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trong</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giá</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dự</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thầu</w:t>
      </w:r>
      <w:proofErr w:type="spellEnd"/>
      <w:r w:rsidR="00AB18C0">
        <w:rPr>
          <w:rFonts w:ascii="Times New Roman" w:hAnsi="Times New Roman" w:cs="Times New Roman"/>
          <w:color w:val="000000" w:themeColor="text1"/>
          <w:sz w:val="24"/>
          <w:szCs w:val="24"/>
          <w:lang w:val="es-ES"/>
        </w:rPr>
        <w:t>.</w:t>
      </w:r>
    </w:p>
    <w:p w14:paraId="21D12581" w14:textId="47D0FFB8" w:rsidR="003F5C2B" w:rsidRPr="003F5C2B" w:rsidRDefault="003F5C2B" w:rsidP="003F5C2B">
      <w:pPr>
        <w:pStyle w:val="ListParagraph"/>
        <w:widowControl w:val="0"/>
        <w:numPr>
          <w:ilvl w:val="0"/>
          <w:numId w:val="12"/>
        </w:numPr>
        <w:tabs>
          <w:tab w:val="left" w:pos="426"/>
        </w:tabs>
        <w:suppressAutoHyphens/>
        <w:spacing w:before="120" w:after="120"/>
        <w:ind w:left="0" w:firstLine="0"/>
        <w:jc w:val="both"/>
        <w:rPr>
          <w:rFonts w:ascii="Times New Roman" w:hAnsi="Times New Roman" w:cs="Times New Roman"/>
          <w:color w:val="000000" w:themeColor="text1"/>
          <w:sz w:val="24"/>
          <w:szCs w:val="24"/>
          <w:lang w:val="es-ES"/>
        </w:rPr>
      </w:pPr>
      <w:r w:rsidRPr="00AB18C0">
        <w:rPr>
          <w:rFonts w:ascii="Times New Roman" w:hAnsi="Times New Roman" w:cs="Times New Roman"/>
          <w:color w:val="000000" w:themeColor="text1"/>
          <w:sz w:val="24"/>
          <w:szCs w:val="24"/>
          <w:lang w:val="es-ES"/>
        </w:rPr>
        <w:t xml:space="preserve">Báo </w:t>
      </w:r>
      <w:proofErr w:type="spellStart"/>
      <w:r w:rsidRPr="00AB18C0">
        <w:rPr>
          <w:rFonts w:ascii="Times New Roman" w:hAnsi="Times New Roman" w:cs="Times New Roman"/>
          <w:color w:val="000000" w:themeColor="text1"/>
          <w:sz w:val="24"/>
          <w:szCs w:val="24"/>
          <w:lang w:val="es-ES"/>
        </w:rPr>
        <w:t>giá</w:t>
      </w:r>
      <w:proofErr w:type="spellEnd"/>
      <w:r w:rsidRPr="00AB18C0">
        <w:rPr>
          <w:rFonts w:ascii="Times New Roman" w:hAnsi="Times New Roman" w:cs="Times New Roman"/>
          <w:color w:val="000000" w:themeColor="text1"/>
          <w:sz w:val="24"/>
          <w:szCs w:val="24"/>
          <w:lang w:val="es-ES"/>
        </w:rPr>
        <w:t xml:space="preserve"> </w:t>
      </w:r>
      <w:proofErr w:type="spellStart"/>
      <w:r w:rsidRPr="00AB18C0">
        <w:rPr>
          <w:rFonts w:ascii="Times New Roman" w:hAnsi="Times New Roman" w:cs="Times New Roman"/>
          <w:color w:val="000000" w:themeColor="text1"/>
          <w:sz w:val="24"/>
          <w:szCs w:val="24"/>
          <w:lang w:val="es-ES"/>
        </w:rPr>
        <w:t>cần</w:t>
      </w:r>
      <w:proofErr w:type="spellEnd"/>
      <w:r w:rsidRPr="00AB18C0">
        <w:rPr>
          <w:rFonts w:ascii="Times New Roman" w:hAnsi="Times New Roman" w:cs="Times New Roman"/>
          <w:color w:val="000000" w:themeColor="text1"/>
          <w:sz w:val="24"/>
          <w:szCs w:val="24"/>
          <w:lang w:val="es-ES"/>
        </w:rPr>
        <w:t xml:space="preserve"> </w:t>
      </w:r>
      <w:proofErr w:type="spellStart"/>
      <w:r w:rsidRPr="00AB18C0">
        <w:rPr>
          <w:rFonts w:ascii="Times New Roman" w:hAnsi="Times New Roman" w:cs="Times New Roman"/>
          <w:color w:val="000000" w:themeColor="text1"/>
          <w:sz w:val="24"/>
          <w:szCs w:val="24"/>
          <w:lang w:val="es-ES"/>
        </w:rPr>
        <w:t>bao</w:t>
      </w:r>
      <w:proofErr w:type="spellEnd"/>
      <w:r w:rsidRPr="00AB18C0">
        <w:rPr>
          <w:rFonts w:ascii="Times New Roman" w:hAnsi="Times New Roman" w:cs="Times New Roman"/>
          <w:color w:val="000000" w:themeColor="text1"/>
          <w:sz w:val="24"/>
          <w:szCs w:val="24"/>
          <w:lang w:val="es-ES"/>
        </w:rPr>
        <w:t xml:space="preserve"> </w:t>
      </w:r>
      <w:proofErr w:type="spellStart"/>
      <w:r w:rsidRPr="00AB18C0">
        <w:rPr>
          <w:rFonts w:ascii="Times New Roman" w:hAnsi="Times New Roman" w:cs="Times New Roman"/>
          <w:color w:val="000000" w:themeColor="text1"/>
          <w:sz w:val="24"/>
          <w:szCs w:val="24"/>
          <w:lang w:val="es-ES"/>
        </w:rPr>
        <w:t>gồm</w:t>
      </w:r>
      <w:proofErr w:type="spellEnd"/>
      <w:r w:rsidRPr="00AB18C0">
        <w:rPr>
          <w:rFonts w:ascii="Times New Roman" w:hAnsi="Times New Roman" w:cs="Times New Roman"/>
          <w:color w:val="000000" w:themeColor="text1"/>
          <w:sz w:val="24"/>
          <w:szCs w:val="24"/>
          <w:lang w:val="es-ES"/>
        </w:rPr>
        <w:t xml:space="preserve"> </w:t>
      </w:r>
      <w:proofErr w:type="spellStart"/>
      <w:r w:rsidRPr="00AB18C0">
        <w:rPr>
          <w:rFonts w:ascii="Times New Roman" w:hAnsi="Times New Roman" w:cs="Times New Roman"/>
          <w:color w:val="000000" w:themeColor="text1"/>
          <w:sz w:val="24"/>
          <w:szCs w:val="24"/>
          <w:lang w:val="es-ES"/>
        </w:rPr>
        <w:t>phí</w:t>
      </w:r>
      <w:proofErr w:type="spellEnd"/>
      <w:r w:rsidRPr="00AB18C0">
        <w:rPr>
          <w:rFonts w:ascii="Times New Roman" w:hAnsi="Times New Roman" w:cs="Times New Roman"/>
          <w:color w:val="000000" w:themeColor="text1"/>
          <w:sz w:val="24"/>
          <w:szCs w:val="24"/>
          <w:lang w:val="es-ES"/>
        </w:rPr>
        <w:t xml:space="preserve"> </w:t>
      </w:r>
      <w:proofErr w:type="spellStart"/>
      <w:r w:rsidRPr="00AB18C0">
        <w:rPr>
          <w:rFonts w:ascii="Times New Roman" w:hAnsi="Times New Roman" w:cs="Times New Roman"/>
          <w:color w:val="000000" w:themeColor="text1"/>
          <w:sz w:val="24"/>
          <w:szCs w:val="24"/>
          <w:lang w:val="es-ES"/>
        </w:rPr>
        <w:t>tư</w:t>
      </w:r>
      <w:proofErr w:type="spellEnd"/>
      <w:r w:rsidRPr="00AB18C0">
        <w:rPr>
          <w:rFonts w:ascii="Times New Roman" w:hAnsi="Times New Roman" w:cs="Times New Roman"/>
          <w:color w:val="000000" w:themeColor="text1"/>
          <w:sz w:val="24"/>
          <w:szCs w:val="24"/>
          <w:lang w:val="es-ES"/>
        </w:rPr>
        <w:t xml:space="preserve"> </w:t>
      </w:r>
      <w:proofErr w:type="spellStart"/>
      <w:r w:rsidRPr="00AB18C0">
        <w:rPr>
          <w:rFonts w:ascii="Times New Roman" w:hAnsi="Times New Roman" w:cs="Times New Roman"/>
          <w:color w:val="000000" w:themeColor="text1"/>
          <w:sz w:val="24"/>
          <w:szCs w:val="24"/>
          <w:lang w:val="es-ES"/>
        </w:rPr>
        <w:t>vấn</w:t>
      </w:r>
      <w:proofErr w:type="spellEnd"/>
      <w:r w:rsidRPr="00AB18C0">
        <w:rPr>
          <w:rFonts w:ascii="Times New Roman" w:hAnsi="Times New Roman" w:cs="Times New Roman"/>
          <w:color w:val="000000" w:themeColor="text1"/>
          <w:sz w:val="24"/>
          <w:szCs w:val="24"/>
          <w:lang w:val="es-ES"/>
        </w:rPr>
        <w:t xml:space="preserve"> cho </w:t>
      </w:r>
      <w:proofErr w:type="spellStart"/>
      <w:r w:rsidRPr="00AB18C0">
        <w:rPr>
          <w:rFonts w:ascii="Times New Roman" w:hAnsi="Times New Roman" w:cs="Times New Roman"/>
          <w:color w:val="000000" w:themeColor="text1"/>
          <w:sz w:val="24"/>
          <w:szCs w:val="24"/>
          <w:lang w:val="es-ES"/>
        </w:rPr>
        <w:t>từng</w:t>
      </w:r>
      <w:proofErr w:type="spellEnd"/>
      <w:r w:rsidRPr="00AB18C0">
        <w:rPr>
          <w:rFonts w:ascii="Times New Roman" w:hAnsi="Times New Roman" w:cs="Times New Roman"/>
          <w:color w:val="000000" w:themeColor="text1"/>
          <w:sz w:val="24"/>
          <w:szCs w:val="24"/>
          <w:lang w:val="es-ES"/>
        </w:rPr>
        <w:t xml:space="preserve"> </w:t>
      </w:r>
      <w:proofErr w:type="spellStart"/>
      <w:r w:rsidRPr="00AB18C0">
        <w:rPr>
          <w:rFonts w:ascii="Times New Roman" w:hAnsi="Times New Roman" w:cs="Times New Roman"/>
          <w:color w:val="000000" w:themeColor="text1"/>
          <w:sz w:val="24"/>
          <w:szCs w:val="24"/>
          <w:lang w:val="es-ES"/>
        </w:rPr>
        <w:t>hạng</w:t>
      </w:r>
      <w:proofErr w:type="spellEnd"/>
      <w:r w:rsidRPr="00AB18C0">
        <w:rPr>
          <w:rFonts w:ascii="Times New Roman" w:hAnsi="Times New Roman" w:cs="Times New Roman"/>
          <w:color w:val="000000" w:themeColor="text1"/>
          <w:sz w:val="24"/>
          <w:szCs w:val="24"/>
          <w:lang w:val="es-ES"/>
        </w:rPr>
        <w:t xml:space="preserve"> </w:t>
      </w:r>
      <w:proofErr w:type="spellStart"/>
      <w:r w:rsidRPr="00AB18C0">
        <w:rPr>
          <w:rFonts w:ascii="Times New Roman" w:hAnsi="Times New Roman" w:cs="Times New Roman"/>
          <w:color w:val="000000" w:themeColor="text1"/>
          <w:sz w:val="24"/>
          <w:szCs w:val="24"/>
          <w:lang w:val="es-ES"/>
        </w:rPr>
        <w:t>mục</w:t>
      </w:r>
      <w:proofErr w:type="spellEnd"/>
      <w:r w:rsidRPr="00AB18C0">
        <w:rPr>
          <w:rFonts w:ascii="Times New Roman" w:hAnsi="Times New Roman" w:cs="Times New Roman"/>
          <w:color w:val="000000" w:themeColor="text1"/>
          <w:sz w:val="24"/>
          <w:szCs w:val="24"/>
          <w:lang w:val="es-ES"/>
        </w:rPr>
        <w:t xml:space="preserve"> </w:t>
      </w:r>
      <w:proofErr w:type="spellStart"/>
      <w:r w:rsidRPr="00AB18C0">
        <w:rPr>
          <w:rFonts w:ascii="Times New Roman" w:hAnsi="Times New Roman" w:cs="Times New Roman"/>
          <w:color w:val="000000" w:themeColor="text1"/>
          <w:sz w:val="24"/>
          <w:szCs w:val="24"/>
          <w:lang w:val="es-ES"/>
        </w:rPr>
        <w:t>công</w:t>
      </w:r>
      <w:proofErr w:type="spellEnd"/>
      <w:r w:rsidRPr="00AB18C0">
        <w:rPr>
          <w:rFonts w:ascii="Times New Roman" w:hAnsi="Times New Roman" w:cs="Times New Roman"/>
          <w:color w:val="000000" w:themeColor="text1"/>
          <w:sz w:val="24"/>
          <w:szCs w:val="24"/>
          <w:lang w:val="es-ES"/>
        </w:rPr>
        <w:t xml:space="preserve"> </w:t>
      </w:r>
      <w:proofErr w:type="spellStart"/>
      <w:r w:rsidRPr="00AB18C0">
        <w:rPr>
          <w:rFonts w:ascii="Times New Roman" w:hAnsi="Times New Roman" w:cs="Times New Roman"/>
          <w:color w:val="000000" w:themeColor="text1"/>
          <w:sz w:val="24"/>
          <w:szCs w:val="24"/>
          <w:lang w:val="es-ES"/>
        </w:rPr>
        <w:t>việc</w:t>
      </w:r>
      <w:proofErr w:type="spellEnd"/>
      <w:r w:rsidRPr="00AB18C0">
        <w:rPr>
          <w:rFonts w:ascii="Times New Roman" w:hAnsi="Times New Roman" w:cs="Times New Roman"/>
          <w:color w:val="000000" w:themeColor="text1"/>
          <w:sz w:val="24"/>
          <w:szCs w:val="24"/>
          <w:lang w:val="es-ES"/>
        </w:rPr>
        <w:t xml:space="preserve">, </w:t>
      </w:r>
      <w:proofErr w:type="spellStart"/>
      <w:r w:rsidRPr="00AB18C0">
        <w:rPr>
          <w:rFonts w:ascii="Times New Roman" w:hAnsi="Times New Roman" w:cs="Times New Roman"/>
          <w:color w:val="000000" w:themeColor="text1"/>
          <w:sz w:val="24"/>
          <w:szCs w:val="24"/>
          <w:lang w:val="es-ES"/>
        </w:rPr>
        <w:t>tổng</w:t>
      </w:r>
      <w:proofErr w:type="spellEnd"/>
      <w:r w:rsidRPr="00AB18C0">
        <w:rPr>
          <w:rFonts w:ascii="Times New Roman" w:hAnsi="Times New Roman" w:cs="Times New Roman"/>
          <w:color w:val="000000" w:themeColor="text1"/>
          <w:sz w:val="24"/>
          <w:szCs w:val="24"/>
          <w:lang w:val="es-ES"/>
        </w:rPr>
        <w:t xml:space="preserve"> chi </w:t>
      </w:r>
      <w:proofErr w:type="spellStart"/>
      <w:r w:rsidRPr="00AB18C0">
        <w:rPr>
          <w:rFonts w:ascii="Times New Roman" w:hAnsi="Times New Roman" w:cs="Times New Roman"/>
          <w:color w:val="000000" w:themeColor="text1"/>
          <w:sz w:val="24"/>
          <w:szCs w:val="24"/>
          <w:lang w:val="es-ES"/>
        </w:rPr>
        <w:t>phí</w:t>
      </w:r>
      <w:proofErr w:type="spellEnd"/>
      <w:r w:rsidRPr="00AB18C0">
        <w:rPr>
          <w:rFonts w:ascii="Times New Roman" w:hAnsi="Times New Roman" w:cs="Times New Roman"/>
          <w:color w:val="000000" w:themeColor="text1"/>
          <w:sz w:val="24"/>
          <w:szCs w:val="24"/>
          <w:lang w:val="es-ES"/>
        </w:rPr>
        <w:t xml:space="preserve"> </w:t>
      </w:r>
      <w:proofErr w:type="spellStart"/>
      <w:r w:rsidRPr="00AB18C0">
        <w:rPr>
          <w:rFonts w:ascii="Times New Roman" w:hAnsi="Times New Roman" w:cs="Times New Roman"/>
          <w:color w:val="000000" w:themeColor="text1"/>
          <w:sz w:val="24"/>
          <w:szCs w:val="24"/>
          <w:lang w:val="es-ES"/>
        </w:rPr>
        <w:t>dự</w:t>
      </w:r>
      <w:proofErr w:type="spellEnd"/>
      <w:r w:rsidRPr="00AB18C0">
        <w:rPr>
          <w:rFonts w:ascii="Times New Roman" w:hAnsi="Times New Roman" w:cs="Times New Roman"/>
          <w:color w:val="000000" w:themeColor="text1"/>
          <w:sz w:val="24"/>
          <w:szCs w:val="24"/>
          <w:lang w:val="es-ES"/>
        </w:rPr>
        <w:t xml:space="preserve"> </w:t>
      </w:r>
      <w:proofErr w:type="spellStart"/>
      <w:r w:rsidRPr="00AB18C0">
        <w:rPr>
          <w:rFonts w:ascii="Times New Roman" w:hAnsi="Times New Roman" w:cs="Times New Roman"/>
          <w:color w:val="000000" w:themeColor="text1"/>
          <w:sz w:val="24"/>
          <w:szCs w:val="24"/>
          <w:lang w:val="es-ES"/>
        </w:rPr>
        <w:t>án</w:t>
      </w:r>
      <w:proofErr w:type="spellEnd"/>
      <w:r w:rsidRPr="00AB18C0">
        <w:rPr>
          <w:rFonts w:ascii="Times New Roman" w:hAnsi="Times New Roman" w:cs="Times New Roman"/>
          <w:color w:val="000000" w:themeColor="text1"/>
          <w:sz w:val="24"/>
          <w:szCs w:val="24"/>
          <w:lang w:val="es-ES"/>
        </w:rPr>
        <w:t xml:space="preserve">, </w:t>
      </w:r>
      <w:proofErr w:type="spellStart"/>
      <w:r w:rsidRPr="00AB18C0">
        <w:rPr>
          <w:rFonts w:ascii="Times New Roman" w:hAnsi="Times New Roman" w:cs="Times New Roman"/>
          <w:color w:val="000000" w:themeColor="text1"/>
          <w:sz w:val="24"/>
          <w:szCs w:val="24"/>
          <w:lang w:val="es-ES"/>
        </w:rPr>
        <w:t>tiến</w:t>
      </w:r>
      <w:proofErr w:type="spellEnd"/>
      <w:r w:rsidRPr="00AB18C0">
        <w:rPr>
          <w:rFonts w:ascii="Times New Roman" w:hAnsi="Times New Roman" w:cs="Times New Roman"/>
          <w:color w:val="000000" w:themeColor="text1"/>
          <w:sz w:val="24"/>
          <w:szCs w:val="24"/>
          <w:lang w:val="es-ES"/>
        </w:rPr>
        <w:t xml:space="preserve"> </w:t>
      </w:r>
      <w:proofErr w:type="spellStart"/>
      <w:r w:rsidRPr="00AB18C0">
        <w:rPr>
          <w:rFonts w:ascii="Times New Roman" w:hAnsi="Times New Roman" w:cs="Times New Roman"/>
          <w:color w:val="000000" w:themeColor="text1"/>
          <w:sz w:val="24"/>
          <w:szCs w:val="24"/>
          <w:lang w:val="es-ES"/>
        </w:rPr>
        <w:t>độ</w:t>
      </w:r>
      <w:proofErr w:type="spellEnd"/>
      <w:r w:rsidRPr="00AB18C0">
        <w:rPr>
          <w:rFonts w:ascii="Times New Roman" w:hAnsi="Times New Roman" w:cs="Times New Roman"/>
          <w:color w:val="000000" w:themeColor="text1"/>
          <w:sz w:val="24"/>
          <w:szCs w:val="24"/>
          <w:lang w:val="es-ES"/>
        </w:rPr>
        <w:t xml:space="preserve"> </w:t>
      </w:r>
      <w:proofErr w:type="spellStart"/>
      <w:r w:rsidRPr="00AB18C0">
        <w:rPr>
          <w:rFonts w:ascii="Times New Roman" w:hAnsi="Times New Roman" w:cs="Times New Roman"/>
          <w:color w:val="000000" w:themeColor="text1"/>
          <w:sz w:val="24"/>
          <w:szCs w:val="24"/>
          <w:lang w:val="es-ES"/>
        </w:rPr>
        <w:t>và</w:t>
      </w:r>
      <w:proofErr w:type="spellEnd"/>
      <w:r w:rsidRPr="00AB18C0">
        <w:rPr>
          <w:rFonts w:ascii="Times New Roman" w:hAnsi="Times New Roman" w:cs="Times New Roman"/>
          <w:color w:val="000000" w:themeColor="text1"/>
          <w:sz w:val="24"/>
          <w:szCs w:val="24"/>
          <w:lang w:val="es-ES"/>
        </w:rPr>
        <w:t xml:space="preserve"> </w:t>
      </w:r>
      <w:proofErr w:type="spellStart"/>
      <w:r w:rsidRPr="00AB18C0">
        <w:rPr>
          <w:rFonts w:ascii="Times New Roman" w:hAnsi="Times New Roman" w:cs="Times New Roman"/>
          <w:color w:val="000000" w:themeColor="text1"/>
          <w:sz w:val="24"/>
          <w:szCs w:val="24"/>
          <w:lang w:val="es-ES"/>
        </w:rPr>
        <w:t>hồ</w:t>
      </w:r>
      <w:proofErr w:type="spellEnd"/>
      <w:r w:rsidRPr="00AB18C0">
        <w:rPr>
          <w:rFonts w:ascii="Times New Roman" w:hAnsi="Times New Roman" w:cs="Times New Roman"/>
          <w:color w:val="000000" w:themeColor="text1"/>
          <w:sz w:val="24"/>
          <w:szCs w:val="24"/>
          <w:lang w:val="es-ES"/>
        </w:rPr>
        <w:t xml:space="preserve"> </w:t>
      </w:r>
      <w:proofErr w:type="spellStart"/>
      <w:r w:rsidRPr="00AB18C0">
        <w:rPr>
          <w:rFonts w:ascii="Times New Roman" w:hAnsi="Times New Roman" w:cs="Times New Roman"/>
          <w:color w:val="000000" w:themeColor="text1"/>
          <w:sz w:val="24"/>
          <w:szCs w:val="24"/>
          <w:lang w:val="es-ES"/>
        </w:rPr>
        <w:t>sơ</w:t>
      </w:r>
      <w:proofErr w:type="spellEnd"/>
      <w:r w:rsidRPr="00AB18C0">
        <w:rPr>
          <w:rFonts w:ascii="Times New Roman" w:hAnsi="Times New Roman" w:cs="Times New Roman"/>
          <w:color w:val="000000" w:themeColor="text1"/>
          <w:sz w:val="24"/>
          <w:szCs w:val="24"/>
          <w:lang w:val="es-ES"/>
        </w:rPr>
        <w:t xml:space="preserve"> </w:t>
      </w:r>
      <w:proofErr w:type="spellStart"/>
      <w:r w:rsidRPr="00AB18C0">
        <w:rPr>
          <w:rFonts w:ascii="Times New Roman" w:hAnsi="Times New Roman" w:cs="Times New Roman"/>
          <w:color w:val="000000" w:themeColor="text1"/>
          <w:sz w:val="24"/>
          <w:szCs w:val="24"/>
          <w:lang w:val="es-ES"/>
        </w:rPr>
        <w:t>thanh</w:t>
      </w:r>
      <w:proofErr w:type="spellEnd"/>
      <w:r w:rsidRPr="00AB18C0">
        <w:rPr>
          <w:rFonts w:ascii="Times New Roman" w:hAnsi="Times New Roman" w:cs="Times New Roman"/>
          <w:color w:val="000000" w:themeColor="text1"/>
          <w:sz w:val="24"/>
          <w:szCs w:val="24"/>
          <w:lang w:val="es-ES"/>
        </w:rPr>
        <w:t xml:space="preserve"> </w:t>
      </w:r>
      <w:proofErr w:type="spellStart"/>
      <w:r w:rsidRPr="00AB18C0">
        <w:rPr>
          <w:rFonts w:ascii="Times New Roman" w:hAnsi="Times New Roman" w:cs="Times New Roman"/>
          <w:color w:val="000000" w:themeColor="text1"/>
          <w:sz w:val="24"/>
          <w:szCs w:val="24"/>
          <w:lang w:val="es-ES"/>
        </w:rPr>
        <w:t>toán</w:t>
      </w:r>
      <w:proofErr w:type="spellEnd"/>
      <w:r w:rsidRPr="00AB18C0">
        <w:rPr>
          <w:rFonts w:ascii="Times New Roman" w:hAnsi="Times New Roman" w:cs="Times New Roman"/>
          <w:color w:val="000000" w:themeColor="text1"/>
          <w:sz w:val="24"/>
          <w:szCs w:val="24"/>
          <w:lang w:val="es-ES"/>
        </w:rPr>
        <w:t>.</w:t>
      </w:r>
    </w:p>
    <w:p w14:paraId="6F988028" w14:textId="77777777" w:rsidR="003F5C2B" w:rsidRPr="00AB18C0" w:rsidRDefault="003F5C2B" w:rsidP="003F5C2B">
      <w:pPr>
        <w:pStyle w:val="ListParagraph"/>
        <w:widowControl w:val="0"/>
        <w:numPr>
          <w:ilvl w:val="0"/>
          <w:numId w:val="12"/>
        </w:numPr>
        <w:tabs>
          <w:tab w:val="left" w:pos="426"/>
        </w:tabs>
        <w:suppressAutoHyphens/>
        <w:spacing w:before="120" w:after="120"/>
        <w:ind w:left="0" w:firstLine="0"/>
        <w:jc w:val="both"/>
        <w:rPr>
          <w:rFonts w:ascii="Times New Roman" w:hAnsi="Times New Roman" w:cs="Times New Roman"/>
          <w:color w:val="000000" w:themeColor="text1"/>
          <w:sz w:val="24"/>
          <w:szCs w:val="24"/>
          <w:lang w:val="es-ES"/>
        </w:rPr>
      </w:pPr>
      <w:r w:rsidRPr="00AB18C0">
        <w:rPr>
          <w:rFonts w:ascii="Times New Roman" w:hAnsi="Times New Roman" w:cs="Times New Roman"/>
          <w:color w:val="000000" w:themeColor="text1"/>
          <w:sz w:val="24"/>
          <w:szCs w:val="24"/>
          <w:lang w:val="es-ES"/>
        </w:rPr>
        <w:t xml:space="preserve">Chi </w:t>
      </w:r>
      <w:proofErr w:type="spellStart"/>
      <w:r w:rsidRPr="00AB18C0">
        <w:rPr>
          <w:rFonts w:ascii="Times New Roman" w:hAnsi="Times New Roman" w:cs="Times New Roman"/>
          <w:color w:val="000000" w:themeColor="text1"/>
          <w:sz w:val="24"/>
          <w:szCs w:val="24"/>
          <w:lang w:val="es-ES"/>
        </w:rPr>
        <w:t>phí</w:t>
      </w:r>
      <w:proofErr w:type="spellEnd"/>
      <w:r w:rsidRPr="00AB18C0">
        <w:rPr>
          <w:rFonts w:ascii="Times New Roman" w:hAnsi="Times New Roman" w:cs="Times New Roman"/>
          <w:color w:val="000000" w:themeColor="text1"/>
          <w:sz w:val="24"/>
          <w:szCs w:val="24"/>
          <w:lang w:val="es-ES"/>
        </w:rPr>
        <w:t xml:space="preserve"> </w:t>
      </w:r>
      <w:proofErr w:type="spellStart"/>
      <w:r w:rsidRPr="00AB18C0">
        <w:rPr>
          <w:rFonts w:ascii="Times New Roman" w:hAnsi="Times New Roman" w:cs="Times New Roman"/>
          <w:color w:val="000000" w:themeColor="text1"/>
          <w:sz w:val="24"/>
          <w:szCs w:val="24"/>
          <w:lang w:val="es-ES"/>
        </w:rPr>
        <w:t>chào</w:t>
      </w:r>
      <w:proofErr w:type="spellEnd"/>
      <w:r w:rsidRPr="00AB18C0">
        <w:rPr>
          <w:rFonts w:ascii="Times New Roman" w:hAnsi="Times New Roman" w:cs="Times New Roman"/>
          <w:color w:val="000000" w:themeColor="text1"/>
          <w:sz w:val="24"/>
          <w:szCs w:val="24"/>
          <w:lang w:val="es-ES"/>
        </w:rPr>
        <w:t xml:space="preserve"> </w:t>
      </w:r>
      <w:proofErr w:type="spellStart"/>
      <w:r w:rsidRPr="00AB18C0">
        <w:rPr>
          <w:rFonts w:ascii="Times New Roman" w:hAnsi="Times New Roman" w:cs="Times New Roman"/>
          <w:color w:val="000000" w:themeColor="text1"/>
          <w:sz w:val="24"/>
          <w:szCs w:val="24"/>
          <w:lang w:val="es-ES"/>
        </w:rPr>
        <w:t>giá</w:t>
      </w:r>
      <w:proofErr w:type="spellEnd"/>
      <w:r w:rsidRPr="00AB18C0">
        <w:rPr>
          <w:rFonts w:ascii="Times New Roman" w:hAnsi="Times New Roman" w:cs="Times New Roman"/>
          <w:color w:val="000000" w:themeColor="text1"/>
          <w:sz w:val="24"/>
          <w:szCs w:val="24"/>
          <w:lang w:val="es-ES"/>
        </w:rPr>
        <w:t xml:space="preserve"> </w:t>
      </w:r>
      <w:proofErr w:type="spellStart"/>
      <w:r w:rsidRPr="00AB18C0">
        <w:rPr>
          <w:rFonts w:ascii="Times New Roman" w:hAnsi="Times New Roman" w:cs="Times New Roman"/>
          <w:color w:val="000000" w:themeColor="text1"/>
          <w:sz w:val="24"/>
          <w:szCs w:val="24"/>
          <w:lang w:val="es-ES"/>
        </w:rPr>
        <w:t>cần</w:t>
      </w:r>
      <w:proofErr w:type="spellEnd"/>
      <w:r w:rsidRPr="00AB18C0">
        <w:rPr>
          <w:rFonts w:ascii="Times New Roman" w:hAnsi="Times New Roman" w:cs="Times New Roman"/>
          <w:color w:val="000000" w:themeColor="text1"/>
          <w:sz w:val="24"/>
          <w:szCs w:val="24"/>
          <w:lang w:val="es-ES"/>
        </w:rPr>
        <w:t xml:space="preserve"> </w:t>
      </w:r>
      <w:proofErr w:type="spellStart"/>
      <w:r w:rsidRPr="00AB18C0">
        <w:rPr>
          <w:rFonts w:ascii="Times New Roman" w:hAnsi="Times New Roman" w:cs="Times New Roman"/>
          <w:color w:val="000000" w:themeColor="text1"/>
          <w:sz w:val="24"/>
          <w:szCs w:val="24"/>
          <w:lang w:val="es-ES"/>
        </w:rPr>
        <w:t>bao</w:t>
      </w:r>
      <w:proofErr w:type="spellEnd"/>
      <w:r w:rsidRPr="00AB18C0">
        <w:rPr>
          <w:rFonts w:ascii="Times New Roman" w:hAnsi="Times New Roman" w:cs="Times New Roman"/>
          <w:color w:val="000000" w:themeColor="text1"/>
          <w:sz w:val="24"/>
          <w:szCs w:val="24"/>
          <w:lang w:val="es-ES"/>
        </w:rPr>
        <w:t xml:space="preserve"> </w:t>
      </w:r>
      <w:proofErr w:type="spellStart"/>
      <w:r w:rsidRPr="00AB18C0">
        <w:rPr>
          <w:rFonts w:ascii="Times New Roman" w:hAnsi="Times New Roman" w:cs="Times New Roman"/>
          <w:color w:val="000000" w:themeColor="text1"/>
          <w:sz w:val="24"/>
          <w:szCs w:val="24"/>
          <w:lang w:val="es-ES"/>
        </w:rPr>
        <w:t>gồm</w:t>
      </w:r>
      <w:proofErr w:type="spellEnd"/>
      <w:r w:rsidRPr="00AB18C0">
        <w:rPr>
          <w:rFonts w:ascii="Times New Roman" w:hAnsi="Times New Roman" w:cs="Times New Roman"/>
          <w:color w:val="000000" w:themeColor="text1"/>
          <w:sz w:val="24"/>
          <w:szCs w:val="24"/>
          <w:lang w:val="es-ES"/>
        </w:rPr>
        <w:t xml:space="preserve"> </w:t>
      </w:r>
      <w:proofErr w:type="spellStart"/>
      <w:r w:rsidRPr="00AB18C0">
        <w:rPr>
          <w:rFonts w:ascii="Times New Roman" w:hAnsi="Times New Roman" w:cs="Times New Roman"/>
          <w:color w:val="000000" w:themeColor="text1"/>
          <w:sz w:val="24"/>
          <w:szCs w:val="24"/>
          <w:lang w:val="es-ES"/>
        </w:rPr>
        <w:t>đầy</w:t>
      </w:r>
      <w:proofErr w:type="spellEnd"/>
      <w:r w:rsidRPr="00AB18C0">
        <w:rPr>
          <w:rFonts w:ascii="Times New Roman" w:hAnsi="Times New Roman" w:cs="Times New Roman"/>
          <w:color w:val="000000" w:themeColor="text1"/>
          <w:sz w:val="24"/>
          <w:szCs w:val="24"/>
          <w:lang w:val="es-ES"/>
        </w:rPr>
        <w:t xml:space="preserve"> </w:t>
      </w:r>
      <w:proofErr w:type="spellStart"/>
      <w:r w:rsidRPr="00AB18C0">
        <w:rPr>
          <w:rFonts w:ascii="Times New Roman" w:hAnsi="Times New Roman" w:cs="Times New Roman"/>
          <w:color w:val="000000" w:themeColor="text1"/>
          <w:sz w:val="24"/>
          <w:szCs w:val="24"/>
          <w:lang w:val="es-ES"/>
        </w:rPr>
        <w:t>đủ</w:t>
      </w:r>
      <w:proofErr w:type="spellEnd"/>
      <w:r w:rsidRPr="00AB18C0">
        <w:rPr>
          <w:rFonts w:ascii="Times New Roman" w:hAnsi="Times New Roman" w:cs="Times New Roman"/>
          <w:color w:val="000000" w:themeColor="text1"/>
          <w:sz w:val="24"/>
          <w:szCs w:val="24"/>
          <w:lang w:val="es-ES"/>
        </w:rPr>
        <w:t xml:space="preserve"> </w:t>
      </w:r>
      <w:proofErr w:type="spellStart"/>
      <w:r w:rsidRPr="00AB18C0">
        <w:rPr>
          <w:rFonts w:ascii="Times New Roman" w:hAnsi="Times New Roman" w:cs="Times New Roman"/>
          <w:color w:val="000000" w:themeColor="text1"/>
          <w:sz w:val="24"/>
          <w:szCs w:val="24"/>
          <w:lang w:val="es-ES"/>
        </w:rPr>
        <w:t>thuế</w:t>
      </w:r>
      <w:proofErr w:type="spellEnd"/>
      <w:r w:rsidRPr="00AB18C0">
        <w:rPr>
          <w:rFonts w:ascii="Times New Roman" w:hAnsi="Times New Roman" w:cs="Times New Roman"/>
          <w:color w:val="000000" w:themeColor="text1"/>
          <w:sz w:val="24"/>
          <w:szCs w:val="24"/>
          <w:lang w:val="es-ES"/>
        </w:rPr>
        <w:t xml:space="preserve"> VAT, chi </w:t>
      </w:r>
      <w:proofErr w:type="spellStart"/>
      <w:r w:rsidRPr="00AB18C0">
        <w:rPr>
          <w:rFonts w:ascii="Times New Roman" w:hAnsi="Times New Roman" w:cs="Times New Roman"/>
          <w:color w:val="000000" w:themeColor="text1"/>
          <w:sz w:val="24"/>
          <w:szCs w:val="24"/>
          <w:lang w:val="es-ES"/>
        </w:rPr>
        <w:t>phí</w:t>
      </w:r>
      <w:proofErr w:type="spellEnd"/>
      <w:r w:rsidRPr="00AB18C0">
        <w:rPr>
          <w:rFonts w:ascii="Times New Roman" w:hAnsi="Times New Roman" w:cs="Times New Roman"/>
          <w:color w:val="000000" w:themeColor="text1"/>
          <w:sz w:val="24"/>
          <w:szCs w:val="24"/>
          <w:lang w:val="es-ES"/>
        </w:rPr>
        <w:t xml:space="preserve"> </w:t>
      </w:r>
      <w:proofErr w:type="spellStart"/>
      <w:r w:rsidRPr="00AB18C0">
        <w:rPr>
          <w:rFonts w:ascii="Times New Roman" w:hAnsi="Times New Roman" w:cs="Times New Roman"/>
          <w:color w:val="000000" w:themeColor="text1"/>
          <w:sz w:val="24"/>
          <w:szCs w:val="24"/>
          <w:lang w:val="es-ES"/>
        </w:rPr>
        <w:t>đi</w:t>
      </w:r>
      <w:proofErr w:type="spellEnd"/>
      <w:r w:rsidRPr="00AB18C0">
        <w:rPr>
          <w:rFonts w:ascii="Times New Roman" w:hAnsi="Times New Roman" w:cs="Times New Roman"/>
          <w:color w:val="000000" w:themeColor="text1"/>
          <w:sz w:val="24"/>
          <w:szCs w:val="24"/>
          <w:lang w:val="es-ES"/>
        </w:rPr>
        <w:t xml:space="preserve"> </w:t>
      </w:r>
      <w:proofErr w:type="spellStart"/>
      <w:r w:rsidRPr="00AB18C0">
        <w:rPr>
          <w:rFonts w:ascii="Times New Roman" w:hAnsi="Times New Roman" w:cs="Times New Roman"/>
          <w:color w:val="000000" w:themeColor="text1"/>
          <w:sz w:val="24"/>
          <w:szCs w:val="24"/>
          <w:lang w:val="es-ES"/>
        </w:rPr>
        <w:t>lại</w:t>
      </w:r>
      <w:proofErr w:type="spellEnd"/>
      <w:r w:rsidRPr="00AB18C0">
        <w:rPr>
          <w:rFonts w:ascii="Times New Roman" w:hAnsi="Times New Roman" w:cs="Times New Roman"/>
          <w:color w:val="000000" w:themeColor="text1"/>
          <w:sz w:val="24"/>
          <w:szCs w:val="24"/>
          <w:lang w:val="es-ES"/>
        </w:rPr>
        <w:t xml:space="preserve"> </w:t>
      </w:r>
      <w:proofErr w:type="spellStart"/>
      <w:r w:rsidRPr="00AB18C0">
        <w:rPr>
          <w:rFonts w:ascii="Times New Roman" w:hAnsi="Times New Roman" w:cs="Times New Roman"/>
          <w:color w:val="000000" w:themeColor="text1"/>
          <w:sz w:val="24"/>
          <w:szCs w:val="24"/>
          <w:lang w:val="es-ES"/>
        </w:rPr>
        <w:t>và</w:t>
      </w:r>
      <w:proofErr w:type="spellEnd"/>
      <w:r w:rsidRPr="00AB18C0">
        <w:rPr>
          <w:rFonts w:ascii="Times New Roman" w:hAnsi="Times New Roman" w:cs="Times New Roman"/>
          <w:color w:val="000000" w:themeColor="text1"/>
          <w:sz w:val="24"/>
          <w:szCs w:val="24"/>
          <w:lang w:val="es-ES"/>
        </w:rPr>
        <w:t xml:space="preserve"> </w:t>
      </w:r>
      <w:proofErr w:type="spellStart"/>
      <w:r w:rsidRPr="00AB18C0">
        <w:rPr>
          <w:rFonts w:ascii="Times New Roman" w:hAnsi="Times New Roman" w:cs="Times New Roman"/>
          <w:color w:val="000000" w:themeColor="text1"/>
          <w:sz w:val="24"/>
          <w:szCs w:val="24"/>
          <w:lang w:val="es-ES"/>
        </w:rPr>
        <w:t>lưu</w:t>
      </w:r>
      <w:proofErr w:type="spellEnd"/>
      <w:r w:rsidRPr="00AB18C0">
        <w:rPr>
          <w:rFonts w:ascii="Times New Roman" w:hAnsi="Times New Roman" w:cs="Times New Roman"/>
          <w:color w:val="000000" w:themeColor="text1"/>
          <w:sz w:val="24"/>
          <w:szCs w:val="24"/>
          <w:lang w:val="es-ES"/>
        </w:rPr>
        <w:t xml:space="preserve"> </w:t>
      </w:r>
      <w:proofErr w:type="spellStart"/>
      <w:r w:rsidRPr="00AB18C0">
        <w:rPr>
          <w:rFonts w:ascii="Times New Roman" w:hAnsi="Times New Roman" w:cs="Times New Roman"/>
          <w:color w:val="000000" w:themeColor="text1"/>
          <w:sz w:val="24"/>
          <w:szCs w:val="24"/>
          <w:lang w:val="es-ES"/>
        </w:rPr>
        <w:t>trú</w:t>
      </w:r>
      <w:proofErr w:type="spellEnd"/>
      <w:r w:rsidRPr="00AB18C0">
        <w:rPr>
          <w:rFonts w:ascii="Times New Roman" w:hAnsi="Times New Roman" w:cs="Times New Roman"/>
          <w:color w:val="000000" w:themeColor="text1"/>
          <w:sz w:val="24"/>
          <w:szCs w:val="24"/>
          <w:lang w:val="es-ES"/>
        </w:rPr>
        <w:t xml:space="preserve">, </w:t>
      </w:r>
      <w:proofErr w:type="spellStart"/>
      <w:r w:rsidRPr="00AB18C0">
        <w:rPr>
          <w:rFonts w:ascii="Times New Roman" w:hAnsi="Times New Roman" w:cs="Times New Roman"/>
          <w:color w:val="000000" w:themeColor="text1"/>
          <w:sz w:val="24"/>
          <w:szCs w:val="24"/>
          <w:lang w:val="es-ES"/>
        </w:rPr>
        <w:t>các</w:t>
      </w:r>
      <w:proofErr w:type="spellEnd"/>
      <w:r w:rsidRPr="00AB18C0">
        <w:rPr>
          <w:rFonts w:ascii="Times New Roman" w:hAnsi="Times New Roman" w:cs="Times New Roman"/>
          <w:color w:val="000000" w:themeColor="text1"/>
          <w:sz w:val="24"/>
          <w:szCs w:val="24"/>
          <w:lang w:val="es-ES"/>
        </w:rPr>
        <w:t xml:space="preserve"> chi </w:t>
      </w:r>
      <w:proofErr w:type="spellStart"/>
      <w:r w:rsidRPr="00AB18C0">
        <w:rPr>
          <w:rFonts w:ascii="Times New Roman" w:hAnsi="Times New Roman" w:cs="Times New Roman"/>
          <w:color w:val="000000" w:themeColor="text1"/>
          <w:sz w:val="24"/>
          <w:szCs w:val="24"/>
          <w:lang w:val="es-ES"/>
        </w:rPr>
        <w:t>phí</w:t>
      </w:r>
      <w:proofErr w:type="spellEnd"/>
      <w:r w:rsidRPr="00AB18C0">
        <w:rPr>
          <w:rFonts w:ascii="Times New Roman" w:hAnsi="Times New Roman" w:cs="Times New Roman"/>
          <w:color w:val="000000" w:themeColor="text1"/>
          <w:sz w:val="24"/>
          <w:szCs w:val="24"/>
          <w:lang w:val="es-ES"/>
        </w:rPr>
        <w:t xml:space="preserve"> khác (nếu có thì cần liệt kê rõ).</w:t>
      </w:r>
    </w:p>
    <w:p w14:paraId="08D0E0B1" w14:textId="6B37E402" w:rsidR="007C7582" w:rsidRDefault="007C7582">
      <w:pPr>
        <w:rPr>
          <w:rFonts w:ascii="Times New Roman" w:eastAsia="Times New Roman" w:hAnsi="Times New Roman" w:cs="Times New Roman"/>
          <w:b/>
          <w:sz w:val="26"/>
          <w:szCs w:val="26"/>
          <w:lang w:val="it-IT"/>
        </w:rPr>
      </w:pPr>
    </w:p>
    <w:p w14:paraId="5A3302F5" w14:textId="72054FEF" w:rsidR="003F5C2B" w:rsidRDefault="003F5C2B">
      <w:pPr>
        <w:rPr>
          <w:rFonts w:ascii="Times New Roman" w:eastAsia="Times New Roman" w:hAnsi="Times New Roman" w:cs="Times New Roman"/>
          <w:b/>
          <w:sz w:val="26"/>
          <w:szCs w:val="26"/>
          <w:lang w:val="it-IT"/>
        </w:rPr>
      </w:pPr>
    </w:p>
    <w:p w14:paraId="50D88959" w14:textId="1E19E92F" w:rsidR="003F5C2B" w:rsidRDefault="003F5C2B">
      <w:pPr>
        <w:rPr>
          <w:rFonts w:ascii="Times New Roman" w:eastAsia="Times New Roman" w:hAnsi="Times New Roman" w:cs="Times New Roman"/>
          <w:b/>
          <w:sz w:val="26"/>
          <w:szCs w:val="26"/>
          <w:lang w:val="it-IT"/>
        </w:rPr>
      </w:pPr>
    </w:p>
    <w:p w14:paraId="63137F59" w14:textId="77777777" w:rsidR="003F5C2B" w:rsidRDefault="003F5C2B">
      <w:pPr>
        <w:rPr>
          <w:rFonts w:ascii="Times New Roman" w:eastAsia="Times New Roman" w:hAnsi="Times New Roman" w:cs="Times New Roman"/>
          <w:b/>
          <w:sz w:val="26"/>
          <w:szCs w:val="26"/>
          <w:lang w:val="it-IT"/>
        </w:rPr>
      </w:pPr>
    </w:p>
    <w:p w14:paraId="78391B42" w14:textId="7FA56C76" w:rsidR="007C7582" w:rsidRPr="00A3755F" w:rsidRDefault="007C7582" w:rsidP="007C7582">
      <w:pPr>
        <w:pStyle w:val="BodyTextIndent3"/>
        <w:tabs>
          <w:tab w:val="left" w:pos="851"/>
        </w:tabs>
        <w:spacing w:line="276" w:lineRule="auto"/>
        <w:ind w:left="0" w:firstLine="567"/>
        <w:jc w:val="right"/>
        <w:rPr>
          <w:rFonts w:ascii="Times New Roman" w:hAnsi="Times New Roman"/>
          <w:b/>
          <w:color w:val="000000" w:themeColor="text1"/>
          <w:sz w:val="26"/>
          <w:szCs w:val="26"/>
          <w:lang w:val="it-IT"/>
        </w:rPr>
      </w:pPr>
      <w:r w:rsidRPr="00A3755F">
        <w:rPr>
          <w:rFonts w:ascii="Times New Roman" w:hAnsi="Times New Roman"/>
          <w:b/>
          <w:color w:val="000000" w:themeColor="text1"/>
          <w:sz w:val="26"/>
          <w:szCs w:val="26"/>
          <w:lang w:val="it-IT"/>
        </w:rPr>
        <w:lastRenderedPageBreak/>
        <w:t>Mẫu số 03</w:t>
      </w:r>
    </w:p>
    <w:p w14:paraId="41D7B7D3" w14:textId="568426E7" w:rsidR="007C7582" w:rsidRPr="00A3755F" w:rsidRDefault="007C7582" w:rsidP="007C7582">
      <w:pPr>
        <w:pStyle w:val="BodyTextIndent3"/>
        <w:spacing w:line="276" w:lineRule="auto"/>
        <w:ind w:left="0"/>
        <w:jc w:val="center"/>
        <w:rPr>
          <w:rFonts w:ascii="Times New Roman" w:hAnsi="Times New Roman"/>
          <w:b/>
          <w:color w:val="000000" w:themeColor="text1"/>
          <w:sz w:val="28"/>
          <w:szCs w:val="28"/>
          <w:lang w:val="it-IT"/>
        </w:rPr>
      </w:pPr>
      <w:r w:rsidRPr="00A3755F">
        <w:rPr>
          <w:rFonts w:ascii="Times New Roman" w:hAnsi="Times New Roman"/>
          <w:b/>
          <w:color w:val="000000" w:themeColor="text1"/>
          <w:sz w:val="28"/>
          <w:szCs w:val="28"/>
          <w:lang w:val="it-IT"/>
        </w:rPr>
        <w:t xml:space="preserve">THỎA THUẬN LIÊN DANH </w:t>
      </w:r>
      <w:r w:rsidRPr="00A3755F">
        <w:rPr>
          <w:rFonts w:ascii="Times New Roman" w:hAnsi="Times New Roman"/>
          <w:b/>
          <w:color w:val="000000" w:themeColor="text1"/>
          <w:sz w:val="28"/>
          <w:szCs w:val="28"/>
          <w:vertAlign w:val="superscript"/>
          <w:lang w:val="it-IT"/>
        </w:rPr>
        <w:t>(1)</w:t>
      </w:r>
    </w:p>
    <w:p w14:paraId="0BB3F571" w14:textId="77777777" w:rsidR="007C7582" w:rsidRPr="00A3755F" w:rsidRDefault="007C7582" w:rsidP="007C7582">
      <w:pPr>
        <w:jc w:val="right"/>
        <w:rPr>
          <w:rFonts w:ascii="Times New Roman" w:hAnsi="Times New Roman" w:cs="Times New Roman"/>
          <w:color w:val="000000" w:themeColor="text1"/>
          <w:sz w:val="24"/>
          <w:szCs w:val="24"/>
          <w:lang w:val="es-ES"/>
        </w:rPr>
      </w:pPr>
      <w:r w:rsidRPr="00A3755F">
        <w:rPr>
          <w:rFonts w:ascii="Times New Roman" w:hAnsi="Times New Roman" w:cs="Times New Roman"/>
          <w:color w:val="000000" w:themeColor="text1"/>
          <w:sz w:val="24"/>
          <w:szCs w:val="24"/>
          <w:lang w:val="es-ES"/>
        </w:rPr>
        <w:t xml:space="preserve">________, </w:t>
      </w:r>
      <w:proofErr w:type="spellStart"/>
      <w:r w:rsidRPr="00A3755F">
        <w:rPr>
          <w:rFonts w:ascii="Times New Roman" w:hAnsi="Times New Roman" w:cs="Times New Roman"/>
          <w:color w:val="000000" w:themeColor="text1"/>
          <w:sz w:val="24"/>
          <w:szCs w:val="24"/>
          <w:lang w:val="es-ES"/>
        </w:rPr>
        <w:t>ngày</w:t>
      </w:r>
      <w:proofErr w:type="spellEnd"/>
      <w:r w:rsidRPr="00A3755F">
        <w:rPr>
          <w:rFonts w:ascii="Times New Roman" w:hAnsi="Times New Roman" w:cs="Times New Roman"/>
          <w:color w:val="000000" w:themeColor="text1"/>
          <w:sz w:val="24"/>
          <w:szCs w:val="24"/>
          <w:lang w:val="es-ES"/>
        </w:rPr>
        <w:t xml:space="preserve"> ___ </w:t>
      </w:r>
      <w:proofErr w:type="spellStart"/>
      <w:r w:rsidRPr="00A3755F">
        <w:rPr>
          <w:rFonts w:ascii="Times New Roman" w:hAnsi="Times New Roman" w:cs="Times New Roman"/>
          <w:color w:val="000000" w:themeColor="text1"/>
          <w:sz w:val="24"/>
          <w:szCs w:val="24"/>
          <w:lang w:val="es-ES"/>
        </w:rPr>
        <w:t>tháng</w:t>
      </w:r>
      <w:proofErr w:type="spellEnd"/>
      <w:r w:rsidRPr="00A3755F">
        <w:rPr>
          <w:rFonts w:ascii="Times New Roman" w:hAnsi="Times New Roman" w:cs="Times New Roman"/>
          <w:color w:val="000000" w:themeColor="text1"/>
          <w:sz w:val="24"/>
          <w:szCs w:val="24"/>
          <w:lang w:val="es-ES"/>
        </w:rPr>
        <w:t xml:space="preserve"> ___ </w:t>
      </w:r>
      <w:proofErr w:type="spellStart"/>
      <w:r w:rsidRPr="00A3755F">
        <w:rPr>
          <w:rFonts w:ascii="Times New Roman" w:hAnsi="Times New Roman" w:cs="Times New Roman"/>
          <w:color w:val="000000" w:themeColor="text1"/>
          <w:sz w:val="24"/>
          <w:szCs w:val="24"/>
          <w:lang w:val="es-ES"/>
        </w:rPr>
        <w:t>năm</w:t>
      </w:r>
      <w:proofErr w:type="spellEnd"/>
      <w:r w:rsidRPr="00A3755F">
        <w:rPr>
          <w:rFonts w:ascii="Times New Roman" w:hAnsi="Times New Roman" w:cs="Times New Roman"/>
          <w:color w:val="000000" w:themeColor="text1"/>
          <w:sz w:val="24"/>
          <w:szCs w:val="24"/>
          <w:lang w:val="es-ES"/>
        </w:rPr>
        <w:t xml:space="preserve"> ____</w:t>
      </w:r>
    </w:p>
    <w:p w14:paraId="6D561560" w14:textId="08FD8AF1" w:rsidR="004822A8" w:rsidRPr="00A3755F" w:rsidRDefault="004822A8" w:rsidP="004822A8">
      <w:pPr>
        <w:spacing w:before="60" w:after="60"/>
        <w:ind w:right="43"/>
        <w:jc w:val="both"/>
        <w:rPr>
          <w:rFonts w:ascii="Times New Roman" w:hAnsi="Times New Roman" w:cs="Times New Roman"/>
          <w:color w:val="000000" w:themeColor="text1"/>
          <w:sz w:val="24"/>
          <w:szCs w:val="24"/>
          <w:lang w:val="es-ES"/>
        </w:rPr>
      </w:pPr>
      <w:proofErr w:type="spellStart"/>
      <w:r w:rsidRPr="00A3755F">
        <w:rPr>
          <w:rFonts w:ascii="Times New Roman" w:hAnsi="Times New Roman" w:cs="Times New Roman"/>
          <w:color w:val="000000" w:themeColor="text1"/>
          <w:sz w:val="24"/>
          <w:szCs w:val="24"/>
          <w:lang w:val="es-ES"/>
        </w:rPr>
        <w:t>Gói</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thầu</w:t>
      </w:r>
      <w:proofErr w:type="spellEnd"/>
      <w:r w:rsidRPr="00A3755F">
        <w:rPr>
          <w:rFonts w:ascii="Times New Roman" w:hAnsi="Times New Roman" w:cs="Times New Roman"/>
          <w:color w:val="000000" w:themeColor="text1"/>
          <w:sz w:val="24"/>
          <w:szCs w:val="24"/>
          <w:lang w:val="es-ES"/>
        </w:rPr>
        <w:t xml:space="preserve">: __________________________________ </w:t>
      </w:r>
      <w:r w:rsidRPr="00A3755F">
        <w:rPr>
          <w:rFonts w:ascii="Times New Roman" w:hAnsi="Times New Roman" w:cs="Times New Roman"/>
          <w:i/>
          <w:color w:val="000000" w:themeColor="text1"/>
          <w:sz w:val="24"/>
          <w:szCs w:val="24"/>
          <w:lang w:val="es-ES"/>
        </w:rPr>
        <w:t>[</w:t>
      </w:r>
      <w:proofErr w:type="spellStart"/>
      <w:r w:rsidRPr="00A3755F">
        <w:rPr>
          <w:rFonts w:ascii="Times New Roman" w:hAnsi="Times New Roman" w:cs="Times New Roman"/>
          <w:i/>
          <w:color w:val="000000" w:themeColor="text1"/>
          <w:sz w:val="24"/>
          <w:szCs w:val="24"/>
          <w:lang w:val="es-ES"/>
        </w:rPr>
        <w:t>ghi</w:t>
      </w:r>
      <w:proofErr w:type="spellEnd"/>
      <w:r w:rsidRPr="00A3755F">
        <w:rPr>
          <w:rFonts w:ascii="Times New Roman" w:hAnsi="Times New Roman" w:cs="Times New Roman"/>
          <w:i/>
          <w:color w:val="000000" w:themeColor="text1"/>
          <w:sz w:val="24"/>
          <w:szCs w:val="24"/>
          <w:lang w:val="es-ES"/>
        </w:rPr>
        <w:t xml:space="preserve"> </w:t>
      </w:r>
      <w:proofErr w:type="spellStart"/>
      <w:r w:rsidRPr="00A3755F">
        <w:rPr>
          <w:rFonts w:ascii="Times New Roman" w:hAnsi="Times New Roman" w:cs="Times New Roman"/>
          <w:i/>
          <w:color w:val="000000" w:themeColor="text1"/>
          <w:sz w:val="24"/>
          <w:szCs w:val="24"/>
          <w:lang w:val="es-ES"/>
        </w:rPr>
        <w:t>tên</w:t>
      </w:r>
      <w:proofErr w:type="spellEnd"/>
      <w:r w:rsidRPr="00A3755F">
        <w:rPr>
          <w:rFonts w:ascii="Times New Roman" w:hAnsi="Times New Roman" w:cs="Times New Roman"/>
          <w:i/>
          <w:color w:val="000000" w:themeColor="text1"/>
          <w:sz w:val="24"/>
          <w:szCs w:val="24"/>
          <w:lang w:val="es-ES"/>
        </w:rPr>
        <w:t xml:space="preserve"> </w:t>
      </w:r>
      <w:proofErr w:type="spellStart"/>
      <w:r w:rsidRPr="00A3755F">
        <w:rPr>
          <w:rFonts w:ascii="Times New Roman" w:hAnsi="Times New Roman" w:cs="Times New Roman"/>
          <w:i/>
          <w:color w:val="000000" w:themeColor="text1"/>
          <w:sz w:val="24"/>
          <w:szCs w:val="24"/>
          <w:lang w:val="es-ES"/>
        </w:rPr>
        <w:t>gói</w:t>
      </w:r>
      <w:proofErr w:type="spellEnd"/>
      <w:r w:rsidRPr="00A3755F">
        <w:rPr>
          <w:rFonts w:ascii="Times New Roman" w:hAnsi="Times New Roman" w:cs="Times New Roman"/>
          <w:i/>
          <w:color w:val="000000" w:themeColor="text1"/>
          <w:sz w:val="24"/>
          <w:szCs w:val="24"/>
          <w:lang w:val="es-ES"/>
        </w:rPr>
        <w:t xml:space="preserve"> </w:t>
      </w:r>
      <w:proofErr w:type="spellStart"/>
      <w:r w:rsidRPr="00A3755F">
        <w:rPr>
          <w:rFonts w:ascii="Times New Roman" w:hAnsi="Times New Roman" w:cs="Times New Roman"/>
          <w:i/>
          <w:color w:val="000000" w:themeColor="text1"/>
          <w:sz w:val="24"/>
          <w:szCs w:val="24"/>
          <w:lang w:val="es-ES"/>
        </w:rPr>
        <w:t>thầu</w:t>
      </w:r>
      <w:proofErr w:type="spellEnd"/>
      <w:r w:rsidRPr="00A3755F">
        <w:rPr>
          <w:rFonts w:ascii="Times New Roman" w:hAnsi="Times New Roman" w:cs="Times New Roman"/>
          <w:i/>
          <w:color w:val="000000" w:themeColor="text1"/>
          <w:sz w:val="24"/>
          <w:szCs w:val="24"/>
          <w:lang w:val="es-ES"/>
        </w:rPr>
        <w:t>]</w:t>
      </w:r>
    </w:p>
    <w:p w14:paraId="1A7EFB3D" w14:textId="71BFC2D0" w:rsidR="004822A8" w:rsidRPr="00A3755F" w:rsidRDefault="004822A8" w:rsidP="004822A8">
      <w:pPr>
        <w:spacing w:before="60" w:after="60"/>
        <w:ind w:right="43"/>
        <w:jc w:val="both"/>
        <w:rPr>
          <w:rFonts w:ascii="Times New Roman" w:hAnsi="Times New Roman" w:cs="Times New Roman"/>
          <w:i/>
          <w:color w:val="000000" w:themeColor="text1"/>
          <w:sz w:val="24"/>
          <w:szCs w:val="24"/>
          <w:lang w:val="es-ES"/>
        </w:rPr>
      </w:pPr>
      <w:proofErr w:type="spellStart"/>
      <w:r w:rsidRPr="00A3755F">
        <w:rPr>
          <w:rFonts w:ascii="Times New Roman" w:hAnsi="Times New Roman" w:cs="Times New Roman"/>
          <w:color w:val="000000" w:themeColor="text1"/>
          <w:sz w:val="24"/>
          <w:szCs w:val="24"/>
          <w:lang w:val="es-ES"/>
        </w:rPr>
        <w:t>Căn</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cứ</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hồ</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sơ</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yêu</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cầu</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gói</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thầu</w:t>
      </w:r>
      <w:proofErr w:type="spellEnd"/>
      <w:r w:rsidRPr="00A3755F">
        <w:rPr>
          <w:rFonts w:ascii="Times New Roman" w:hAnsi="Times New Roman" w:cs="Times New Roman"/>
          <w:color w:val="000000" w:themeColor="text1"/>
          <w:sz w:val="24"/>
          <w:szCs w:val="24"/>
          <w:lang w:val="es-ES"/>
        </w:rPr>
        <w:t xml:space="preserve"> _____ </w:t>
      </w:r>
      <w:r w:rsidRPr="00A3755F">
        <w:rPr>
          <w:rFonts w:ascii="Times New Roman" w:hAnsi="Times New Roman" w:cs="Times New Roman"/>
          <w:i/>
          <w:color w:val="000000" w:themeColor="text1"/>
          <w:sz w:val="24"/>
          <w:szCs w:val="24"/>
          <w:lang w:val="es-ES"/>
        </w:rPr>
        <w:t>[</w:t>
      </w:r>
      <w:proofErr w:type="spellStart"/>
      <w:r w:rsidRPr="00A3755F">
        <w:rPr>
          <w:rFonts w:ascii="Times New Roman" w:hAnsi="Times New Roman" w:cs="Times New Roman"/>
          <w:i/>
          <w:color w:val="000000" w:themeColor="text1"/>
          <w:sz w:val="24"/>
          <w:szCs w:val="24"/>
          <w:lang w:val="es-ES"/>
        </w:rPr>
        <w:t>ghi</w:t>
      </w:r>
      <w:proofErr w:type="spellEnd"/>
      <w:r w:rsidRPr="00A3755F">
        <w:rPr>
          <w:rFonts w:ascii="Times New Roman" w:hAnsi="Times New Roman" w:cs="Times New Roman"/>
          <w:i/>
          <w:color w:val="000000" w:themeColor="text1"/>
          <w:sz w:val="24"/>
          <w:szCs w:val="24"/>
          <w:lang w:val="es-ES"/>
        </w:rPr>
        <w:t xml:space="preserve"> </w:t>
      </w:r>
      <w:proofErr w:type="spellStart"/>
      <w:r w:rsidRPr="00A3755F">
        <w:rPr>
          <w:rFonts w:ascii="Times New Roman" w:hAnsi="Times New Roman" w:cs="Times New Roman"/>
          <w:i/>
          <w:color w:val="000000" w:themeColor="text1"/>
          <w:sz w:val="24"/>
          <w:szCs w:val="24"/>
          <w:lang w:val="es-ES"/>
        </w:rPr>
        <w:t>tên</w:t>
      </w:r>
      <w:proofErr w:type="spellEnd"/>
      <w:r w:rsidRPr="00A3755F">
        <w:rPr>
          <w:rFonts w:ascii="Times New Roman" w:hAnsi="Times New Roman" w:cs="Times New Roman"/>
          <w:i/>
          <w:color w:val="000000" w:themeColor="text1"/>
          <w:sz w:val="24"/>
          <w:szCs w:val="24"/>
          <w:lang w:val="es-ES"/>
        </w:rPr>
        <w:t xml:space="preserve"> </w:t>
      </w:r>
      <w:proofErr w:type="spellStart"/>
      <w:r w:rsidRPr="00A3755F">
        <w:rPr>
          <w:rFonts w:ascii="Times New Roman" w:hAnsi="Times New Roman" w:cs="Times New Roman"/>
          <w:i/>
          <w:color w:val="000000" w:themeColor="text1"/>
          <w:sz w:val="24"/>
          <w:szCs w:val="24"/>
          <w:lang w:val="es-ES"/>
        </w:rPr>
        <w:t>gói</w:t>
      </w:r>
      <w:proofErr w:type="spellEnd"/>
      <w:r w:rsidRPr="00A3755F">
        <w:rPr>
          <w:rFonts w:ascii="Times New Roman" w:hAnsi="Times New Roman" w:cs="Times New Roman"/>
          <w:i/>
          <w:color w:val="000000" w:themeColor="text1"/>
          <w:sz w:val="24"/>
          <w:szCs w:val="24"/>
          <w:lang w:val="es-ES"/>
        </w:rPr>
        <w:t xml:space="preserve"> </w:t>
      </w:r>
      <w:proofErr w:type="spellStart"/>
      <w:r w:rsidRPr="00A3755F">
        <w:rPr>
          <w:rFonts w:ascii="Times New Roman" w:hAnsi="Times New Roman" w:cs="Times New Roman"/>
          <w:i/>
          <w:color w:val="000000" w:themeColor="text1"/>
          <w:sz w:val="24"/>
          <w:szCs w:val="24"/>
          <w:lang w:val="es-ES"/>
        </w:rPr>
        <w:t>thầu</w:t>
      </w:r>
      <w:proofErr w:type="spellEnd"/>
      <w:r w:rsidRPr="00A3755F">
        <w:rPr>
          <w:rFonts w:ascii="Times New Roman" w:hAnsi="Times New Roman" w:cs="Times New Roman"/>
          <w:i/>
          <w:color w:val="000000" w:themeColor="text1"/>
          <w:sz w:val="24"/>
          <w:szCs w:val="24"/>
          <w:lang w:val="es-ES"/>
        </w:rPr>
        <w:t>]</w:t>
      </w:r>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ngày</w:t>
      </w:r>
      <w:proofErr w:type="spellEnd"/>
      <w:r w:rsidRPr="00A3755F">
        <w:rPr>
          <w:rFonts w:ascii="Times New Roman" w:hAnsi="Times New Roman" w:cs="Times New Roman"/>
          <w:color w:val="000000" w:themeColor="text1"/>
          <w:sz w:val="24"/>
          <w:szCs w:val="24"/>
          <w:lang w:val="es-ES"/>
        </w:rPr>
        <w:t xml:space="preserve"> ___ </w:t>
      </w:r>
      <w:proofErr w:type="spellStart"/>
      <w:r w:rsidRPr="00A3755F">
        <w:rPr>
          <w:rFonts w:ascii="Times New Roman" w:hAnsi="Times New Roman" w:cs="Times New Roman"/>
          <w:color w:val="000000" w:themeColor="text1"/>
          <w:sz w:val="24"/>
          <w:szCs w:val="24"/>
          <w:lang w:val="es-ES"/>
        </w:rPr>
        <w:t>tháng</w:t>
      </w:r>
      <w:proofErr w:type="spellEnd"/>
      <w:r w:rsidRPr="00A3755F">
        <w:rPr>
          <w:rFonts w:ascii="Times New Roman" w:hAnsi="Times New Roman" w:cs="Times New Roman"/>
          <w:color w:val="000000" w:themeColor="text1"/>
          <w:sz w:val="24"/>
          <w:szCs w:val="24"/>
          <w:lang w:val="es-ES"/>
        </w:rPr>
        <w:t xml:space="preserve"> ____ </w:t>
      </w:r>
      <w:proofErr w:type="spellStart"/>
      <w:r w:rsidRPr="00A3755F">
        <w:rPr>
          <w:rFonts w:ascii="Times New Roman" w:hAnsi="Times New Roman" w:cs="Times New Roman"/>
          <w:color w:val="000000" w:themeColor="text1"/>
          <w:sz w:val="24"/>
          <w:szCs w:val="24"/>
          <w:lang w:val="es-ES"/>
        </w:rPr>
        <w:t>năm</w:t>
      </w:r>
      <w:proofErr w:type="spellEnd"/>
      <w:r w:rsidRPr="00A3755F">
        <w:rPr>
          <w:rFonts w:ascii="Times New Roman" w:hAnsi="Times New Roman" w:cs="Times New Roman"/>
          <w:color w:val="000000" w:themeColor="text1"/>
          <w:sz w:val="24"/>
          <w:szCs w:val="24"/>
          <w:lang w:val="es-ES"/>
        </w:rPr>
        <w:t xml:space="preserve"> ____ </w:t>
      </w:r>
      <w:r w:rsidRPr="00A3755F">
        <w:rPr>
          <w:rFonts w:ascii="Times New Roman" w:hAnsi="Times New Roman" w:cs="Times New Roman"/>
          <w:i/>
          <w:color w:val="000000" w:themeColor="text1"/>
          <w:sz w:val="24"/>
          <w:szCs w:val="24"/>
          <w:lang w:val="es-ES"/>
        </w:rPr>
        <w:t>[</w:t>
      </w:r>
      <w:proofErr w:type="spellStart"/>
      <w:r w:rsidRPr="00A3755F">
        <w:rPr>
          <w:rFonts w:ascii="Times New Roman" w:hAnsi="Times New Roman" w:cs="Times New Roman"/>
          <w:i/>
          <w:color w:val="000000" w:themeColor="text1"/>
          <w:sz w:val="24"/>
          <w:szCs w:val="24"/>
          <w:lang w:val="es-ES"/>
        </w:rPr>
        <w:t>ngày</w:t>
      </w:r>
      <w:proofErr w:type="spellEnd"/>
      <w:r w:rsidRPr="00A3755F">
        <w:rPr>
          <w:rFonts w:ascii="Times New Roman" w:hAnsi="Times New Roman" w:cs="Times New Roman"/>
          <w:i/>
          <w:color w:val="000000" w:themeColor="text1"/>
          <w:sz w:val="24"/>
          <w:szCs w:val="24"/>
          <w:lang w:val="es-ES"/>
        </w:rPr>
        <w:t xml:space="preserve"> </w:t>
      </w:r>
      <w:proofErr w:type="spellStart"/>
      <w:r w:rsidRPr="00A3755F">
        <w:rPr>
          <w:rFonts w:ascii="Times New Roman" w:hAnsi="Times New Roman" w:cs="Times New Roman"/>
          <w:i/>
          <w:color w:val="000000" w:themeColor="text1"/>
          <w:sz w:val="24"/>
          <w:szCs w:val="24"/>
          <w:lang w:val="es-ES"/>
        </w:rPr>
        <w:t>được</w:t>
      </w:r>
      <w:proofErr w:type="spellEnd"/>
      <w:r w:rsidRPr="00A3755F">
        <w:rPr>
          <w:rFonts w:ascii="Times New Roman" w:hAnsi="Times New Roman" w:cs="Times New Roman"/>
          <w:i/>
          <w:color w:val="000000" w:themeColor="text1"/>
          <w:sz w:val="24"/>
          <w:szCs w:val="24"/>
          <w:lang w:val="es-ES"/>
        </w:rPr>
        <w:t xml:space="preserve"> </w:t>
      </w:r>
      <w:proofErr w:type="spellStart"/>
      <w:r w:rsidRPr="00A3755F">
        <w:rPr>
          <w:rFonts w:ascii="Times New Roman" w:hAnsi="Times New Roman" w:cs="Times New Roman"/>
          <w:i/>
          <w:color w:val="000000" w:themeColor="text1"/>
          <w:sz w:val="24"/>
          <w:szCs w:val="24"/>
          <w:lang w:val="es-ES"/>
        </w:rPr>
        <w:t>ghi</w:t>
      </w:r>
      <w:proofErr w:type="spellEnd"/>
      <w:r w:rsidRPr="00A3755F">
        <w:rPr>
          <w:rFonts w:ascii="Times New Roman" w:hAnsi="Times New Roman" w:cs="Times New Roman"/>
          <w:i/>
          <w:color w:val="000000" w:themeColor="text1"/>
          <w:sz w:val="24"/>
          <w:szCs w:val="24"/>
          <w:lang w:val="es-ES"/>
        </w:rPr>
        <w:t xml:space="preserve"> </w:t>
      </w:r>
      <w:proofErr w:type="spellStart"/>
      <w:r w:rsidRPr="00A3755F">
        <w:rPr>
          <w:rFonts w:ascii="Times New Roman" w:hAnsi="Times New Roman" w:cs="Times New Roman"/>
          <w:i/>
          <w:color w:val="000000" w:themeColor="text1"/>
          <w:sz w:val="24"/>
          <w:szCs w:val="24"/>
          <w:lang w:val="es-ES"/>
        </w:rPr>
        <w:t>trên</w:t>
      </w:r>
      <w:proofErr w:type="spellEnd"/>
      <w:r w:rsidRPr="00A3755F">
        <w:rPr>
          <w:rFonts w:ascii="Times New Roman" w:hAnsi="Times New Roman" w:cs="Times New Roman"/>
          <w:i/>
          <w:color w:val="000000" w:themeColor="text1"/>
          <w:sz w:val="24"/>
          <w:szCs w:val="24"/>
          <w:lang w:val="es-ES"/>
        </w:rPr>
        <w:t xml:space="preserve"> HSYC];</w:t>
      </w:r>
    </w:p>
    <w:p w14:paraId="14791447" w14:textId="77777777" w:rsidR="004822A8" w:rsidRPr="00A3755F" w:rsidRDefault="004822A8" w:rsidP="004822A8">
      <w:pPr>
        <w:spacing w:before="60" w:after="60"/>
        <w:ind w:right="43"/>
        <w:jc w:val="both"/>
        <w:rPr>
          <w:rFonts w:ascii="Times New Roman" w:hAnsi="Times New Roman" w:cs="Times New Roman"/>
          <w:color w:val="000000" w:themeColor="text1"/>
          <w:sz w:val="24"/>
          <w:szCs w:val="24"/>
          <w:lang w:val="es-ES"/>
        </w:rPr>
      </w:pPr>
      <w:proofErr w:type="spellStart"/>
      <w:r w:rsidRPr="00A3755F">
        <w:rPr>
          <w:rFonts w:ascii="Times New Roman" w:hAnsi="Times New Roman" w:cs="Times New Roman"/>
          <w:color w:val="000000" w:themeColor="text1"/>
          <w:sz w:val="24"/>
          <w:szCs w:val="24"/>
          <w:lang w:val="es-ES"/>
        </w:rPr>
        <w:t>Chúng</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tôi</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đại</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diện</w:t>
      </w:r>
      <w:proofErr w:type="spellEnd"/>
      <w:r w:rsidRPr="00A3755F">
        <w:rPr>
          <w:rFonts w:ascii="Times New Roman" w:hAnsi="Times New Roman" w:cs="Times New Roman"/>
          <w:color w:val="000000" w:themeColor="text1"/>
          <w:sz w:val="24"/>
          <w:szCs w:val="24"/>
          <w:lang w:val="es-ES"/>
        </w:rPr>
        <w:t xml:space="preserve"> cho </w:t>
      </w:r>
      <w:proofErr w:type="spellStart"/>
      <w:r w:rsidRPr="00A3755F">
        <w:rPr>
          <w:rFonts w:ascii="Times New Roman" w:hAnsi="Times New Roman" w:cs="Times New Roman"/>
          <w:color w:val="000000" w:themeColor="text1"/>
          <w:sz w:val="24"/>
          <w:szCs w:val="24"/>
          <w:lang w:val="es-ES"/>
        </w:rPr>
        <w:t>các</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bên</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ký</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thỏa</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thuận</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liên</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danh</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gồm</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có</w:t>
      </w:r>
      <w:proofErr w:type="spellEnd"/>
      <w:r w:rsidRPr="00A3755F">
        <w:rPr>
          <w:rFonts w:ascii="Times New Roman" w:hAnsi="Times New Roman" w:cs="Times New Roman"/>
          <w:color w:val="000000" w:themeColor="text1"/>
          <w:sz w:val="24"/>
          <w:szCs w:val="24"/>
          <w:lang w:val="es-ES"/>
        </w:rPr>
        <w:t>:</w:t>
      </w:r>
    </w:p>
    <w:p w14:paraId="040B955A" w14:textId="64A18F49" w:rsidR="004822A8" w:rsidRPr="00A3755F" w:rsidRDefault="004822A8" w:rsidP="004822A8">
      <w:pPr>
        <w:spacing w:before="60" w:after="60"/>
        <w:ind w:right="43"/>
        <w:jc w:val="both"/>
        <w:rPr>
          <w:rFonts w:ascii="Times New Roman" w:hAnsi="Times New Roman" w:cs="Times New Roman"/>
          <w:color w:val="000000" w:themeColor="text1"/>
          <w:sz w:val="24"/>
          <w:szCs w:val="24"/>
          <w:lang w:val="es-ES"/>
        </w:rPr>
      </w:pPr>
      <w:proofErr w:type="spellStart"/>
      <w:r w:rsidRPr="00A3755F">
        <w:rPr>
          <w:rFonts w:ascii="Times New Roman" w:hAnsi="Times New Roman" w:cs="Times New Roman"/>
          <w:color w:val="000000" w:themeColor="text1"/>
          <w:sz w:val="24"/>
          <w:szCs w:val="24"/>
          <w:lang w:val="es-ES"/>
        </w:rPr>
        <w:t>Tên</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thành</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viên</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liên</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danh</w:t>
      </w:r>
      <w:proofErr w:type="spellEnd"/>
      <w:r w:rsidRPr="00A3755F">
        <w:rPr>
          <w:rFonts w:ascii="Times New Roman" w:hAnsi="Times New Roman" w:cs="Times New Roman"/>
          <w:color w:val="000000" w:themeColor="text1"/>
          <w:sz w:val="24"/>
          <w:szCs w:val="24"/>
          <w:lang w:val="es-ES"/>
        </w:rPr>
        <w:t xml:space="preserve">____ </w:t>
      </w:r>
      <w:r w:rsidRPr="00A3755F">
        <w:rPr>
          <w:rFonts w:ascii="Times New Roman" w:hAnsi="Times New Roman" w:cs="Times New Roman"/>
          <w:i/>
          <w:color w:val="000000" w:themeColor="text1"/>
          <w:sz w:val="24"/>
          <w:szCs w:val="24"/>
          <w:lang w:val="es-ES"/>
        </w:rPr>
        <w:t>[</w:t>
      </w:r>
      <w:proofErr w:type="spellStart"/>
      <w:r w:rsidRPr="00A3755F">
        <w:rPr>
          <w:rFonts w:ascii="Times New Roman" w:hAnsi="Times New Roman" w:cs="Times New Roman"/>
          <w:i/>
          <w:color w:val="000000" w:themeColor="text1"/>
          <w:sz w:val="24"/>
          <w:szCs w:val="24"/>
          <w:lang w:val="es-ES"/>
        </w:rPr>
        <w:t>ghi</w:t>
      </w:r>
      <w:proofErr w:type="spellEnd"/>
      <w:r w:rsidRPr="00A3755F">
        <w:rPr>
          <w:rFonts w:ascii="Times New Roman" w:hAnsi="Times New Roman" w:cs="Times New Roman"/>
          <w:i/>
          <w:color w:val="000000" w:themeColor="text1"/>
          <w:sz w:val="24"/>
          <w:szCs w:val="24"/>
          <w:lang w:val="es-ES"/>
        </w:rPr>
        <w:t xml:space="preserve"> </w:t>
      </w:r>
      <w:proofErr w:type="spellStart"/>
      <w:r w:rsidRPr="00A3755F">
        <w:rPr>
          <w:rFonts w:ascii="Times New Roman" w:hAnsi="Times New Roman" w:cs="Times New Roman"/>
          <w:i/>
          <w:color w:val="000000" w:themeColor="text1"/>
          <w:sz w:val="24"/>
          <w:szCs w:val="24"/>
          <w:lang w:val="es-ES"/>
        </w:rPr>
        <w:t>tên</w:t>
      </w:r>
      <w:proofErr w:type="spellEnd"/>
      <w:r w:rsidRPr="00A3755F">
        <w:rPr>
          <w:rFonts w:ascii="Times New Roman" w:hAnsi="Times New Roman" w:cs="Times New Roman"/>
          <w:i/>
          <w:color w:val="000000" w:themeColor="text1"/>
          <w:sz w:val="24"/>
          <w:szCs w:val="24"/>
          <w:lang w:val="es-ES"/>
        </w:rPr>
        <w:t xml:space="preserve"> </w:t>
      </w:r>
      <w:proofErr w:type="spellStart"/>
      <w:r w:rsidRPr="00A3755F">
        <w:rPr>
          <w:rFonts w:ascii="Times New Roman" w:hAnsi="Times New Roman" w:cs="Times New Roman"/>
          <w:i/>
          <w:color w:val="000000" w:themeColor="text1"/>
          <w:sz w:val="24"/>
          <w:szCs w:val="24"/>
          <w:lang w:val="es-ES"/>
        </w:rPr>
        <w:t>từng</w:t>
      </w:r>
      <w:proofErr w:type="spellEnd"/>
      <w:r w:rsidRPr="00A3755F">
        <w:rPr>
          <w:rFonts w:ascii="Times New Roman" w:hAnsi="Times New Roman" w:cs="Times New Roman"/>
          <w:i/>
          <w:color w:val="000000" w:themeColor="text1"/>
          <w:sz w:val="24"/>
          <w:szCs w:val="24"/>
          <w:lang w:val="es-ES"/>
        </w:rPr>
        <w:t xml:space="preserve"> </w:t>
      </w:r>
      <w:proofErr w:type="spellStart"/>
      <w:r w:rsidRPr="00A3755F">
        <w:rPr>
          <w:rFonts w:ascii="Times New Roman" w:hAnsi="Times New Roman" w:cs="Times New Roman"/>
          <w:i/>
          <w:color w:val="000000" w:themeColor="text1"/>
          <w:sz w:val="24"/>
          <w:szCs w:val="24"/>
          <w:lang w:val="es-ES"/>
        </w:rPr>
        <w:t>thành</w:t>
      </w:r>
      <w:proofErr w:type="spellEnd"/>
      <w:r w:rsidRPr="00A3755F">
        <w:rPr>
          <w:rFonts w:ascii="Times New Roman" w:hAnsi="Times New Roman" w:cs="Times New Roman"/>
          <w:i/>
          <w:color w:val="000000" w:themeColor="text1"/>
          <w:sz w:val="24"/>
          <w:szCs w:val="24"/>
          <w:lang w:val="es-ES"/>
        </w:rPr>
        <w:t xml:space="preserve"> </w:t>
      </w:r>
      <w:proofErr w:type="spellStart"/>
      <w:r w:rsidRPr="00A3755F">
        <w:rPr>
          <w:rFonts w:ascii="Times New Roman" w:hAnsi="Times New Roman" w:cs="Times New Roman"/>
          <w:i/>
          <w:color w:val="000000" w:themeColor="text1"/>
          <w:sz w:val="24"/>
          <w:szCs w:val="24"/>
          <w:lang w:val="es-ES"/>
        </w:rPr>
        <w:t>viên</w:t>
      </w:r>
      <w:proofErr w:type="spellEnd"/>
      <w:r w:rsidRPr="00A3755F">
        <w:rPr>
          <w:rFonts w:ascii="Times New Roman" w:hAnsi="Times New Roman" w:cs="Times New Roman"/>
          <w:i/>
          <w:color w:val="000000" w:themeColor="text1"/>
          <w:sz w:val="24"/>
          <w:szCs w:val="24"/>
          <w:lang w:val="es-ES"/>
        </w:rPr>
        <w:t xml:space="preserve"> </w:t>
      </w:r>
      <w:proofErr w:type="spellStart"/>
      <w:r w:rsidRPr="00A3755F">
        <w:rPr>
          <w:rFonts w:ascii="Times New Roman" w:hAnsi="Times New Roman" w:cs="Times New Roman"/>
          <w:i/>
          <w:color w:val="000000" w:themeColor="text1"/>
          <w:sz w:val="24"/>
          <w:szCs w:val="24"/>
          <w:lang w:val="es-ES"/>
        </w:rPr>
        <w:t>liên</w:t>
      </w:r>
      <w:proofErr w:type="spellEnd"/>
      <w:r w:rsidRPr="00A3755F">
        <w:rPr>
          <w:rFonts w:ascii="Times New Roman" w:hAnsi="Times New Roman" w:cs="Times New Roman"/>
          <w:i/>
          <w:color w:val="000000" w:themeColor="text1"/>
          <w:sz w:val="24"/>
          <w:szCs w:val="24"/>
          <w:lang w:val="es-ES"/>
        </w:rPr>
        <w:t xml:space="preserve"> </w:t>
      </w:r>
      <w:proofErr w:type="spellStart"/>
      <w:r w:rsidRPr="00A3755F">
        <w:rPr>
          <w:rFonts w:ascii="Times New Roman" w:hAnsi="Times New Roman" w:cs="Times New Roman"/>
          <w:i/>
          <w:color w:val="000000" w:themeColor="text1"/>
          <w:sz w:val="24"/>
          <w:szCs w:val="24"/>
          <w:lang w:val="es-ES"/>
        </w:rPr>
        <w:t>danh</w:t>
      </w:r>
      <w:proofErr w:type="spellEnd"/>
      <w:r w:rsidRPr="00A3755F">
        <w:rPr>
          <w:rFonts w:ascii="Times New Roman" w:hAnsi="Times New Roman" w:cs="Times New Roman"/>
          <w:i/>
          <w:color w:val="000000" w:themeColor="text1"/>
          <w:sz w:val="24"/>
          <w:szCs w:val="24"/>
          <w:lang w:val="es-ES"/>
        </w:rPr>
        <w:t>]</w:t>
      </w:r>
    </w:p>
    <w:p w14:paraId="4B6D61F4" w14:textId="77777777" w:rsidR="004822A8" w:rsidRPr="00A3755F" w:rsidRDefault="004822A8" w:rsidP="006855D8">
      <w:pPr>
        <w:tabs>
          <w:tab w:val="left" w:leader="underscore" w:pos="9029"/>
        </w:tabs>
        <w:spacing w:before="60" w:after="60"/>
        <w:ind w:right="43"/>
        <w:jc w:val="both"/>
        <w:rPr>
          <w:rFonts w:ascii="Times New Roman" w:hAnsi="Times New Roman" w:cs="Times New Roman"/>
          <w:color w:val="000000" w:themeColor="text1"/>
          <w:sz w:val="24"/>
          <w:szCs w:val="24"/>
          <w:lang w:val="es-ES"/>
        </w:rPr>
      </w:pPr>
      <w:proofErr w:type="spellStart"/>
      <w:r w:rsidRPr="00A3755F">
        <w:rPr>
          <w:rFonts w:ascii="Times New Roman" w:hAnsi="Times New Roman" w:cs="Times New Roman"/>
          <w:color w:val="000000" w:themeColor="text1"/>
          <w:sz w:val="24"/>
          <w:szCs w:val="24"/>
          <w:lang w:val="es-ES"/>
        </w:rPr>
        <w:t>Đại</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diện</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là</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ông</w:t>
      </w:r>
      <w:proofErr w:type="spellEnd"/>
      <w:r w:rsidRPr="00A3755F">
        <w:rPr>
          <w:rFonts w:ascii="Times New Roman" w:hAnsi="Times New Roman" w:cs="Times New Roman"/>
          <w:color w:val="000000" w:themeColor="text1"/>
          <w:sz w:val="24"/>
          <w:szCs w:val="24"/>
          <w:lang w:val="es-ES"/>
        </w:rPr>
        <w:t>/</w:t>
      </w:r>
      <w:proofErr w:type="spellStart"/>
      <w:r w:rsidRPr="00A3755F">
        <w:rPr>
          <w:rFonts w:ascii="Times New Roman" w:hAnsi="Times New Roman" w:cs="Times New Roman"/>
          <w:color w:val="000000" w:themeColor="text1"/>
          <w:sz w:val="24"/>
          <w:szCs w:val="24"/>
          <w:lang w:val="es-ES"/>
        </w:rPr>
        <w:t>bà</w:t>
      </w:r>
      <w:proofErr w:type="spellEnd"/>
      <w:r w:rsidRPr="00A3755F">
        <w:rPr>
          <w:rFonts w:ascii="Times New Roman" w:hAnsi="Times New Roman" w:cs="Times New Roman"/>
          <w:color w:val="000000" w:themeColor="text1"/>
          <w:sz w:val="24"/>
          <w:szCs w:val="24"/>
          <w:lang w:val="es-ES"/>
        </w:rPr>
        <w:t>:</w:t>
      </w:r>
      <w:r w:rsidRPr="00A3755F">
        <w:rPr>
          <w:rFonts w:ascii="Times New Roman" w:hAnsi="Times New Roman" w:cs="Times New Roman"/>
          <w:color w:val="000000" w:themeColor="text1"/>
          <w:sz w:val="24"/>
          <w:szCs w:val="24"/>
          <w:lang w:val="es-ES"/>
        </w:rPr>
        <w:tab/>
      </w:r>
    </w:p>
    <w:p w14:paraId="3E53B9B0" w14:textId="77777777" w:rsidR="004822A8" w:rsidRPr="00A3755F" w:rsidRDefault="004822A8" w:rsidP="006855D8">
      <w:pPr>
        <w:tabs>
          <w:tab w:val="left" w:leader="underscore" w:pos="9029"/>
        </w:tabs>
        <w:spacing w:before="60" w:after="60"/>
        <w:ind w:right="43"/>
        <w:jc w:val="both"/>
        <w:rPr>
          <w:rFonts w:ascii="Times New Roman" w:hAnsi="Times New Roman" w:cs="Times New Roman"/>
          <w:color w:val="000000" w:themeColor="text1"/>
          <w:sz w:val="24"/>
          <w:szCs w:val="24"/>
          <w:lang w:val="es-ES"/>
        </w:rPr>
      </w:pPr>
      <w:proofErr w:type="spellStart"/>
      <w:r w:rsidRPr="00A3755F">
        <w:rPr>
          <w:rFonts w:ascii="Times New Roman" w:hAnsi="Times New Roman" w:cs="Times New Roman"/>
          <w:color w:val="000000" w:themeColor="text1"/>
          <w:sz w:val="24"/>
          <w:szCs w:val="24"/>
          <w:lang w:val="es-ES"/>
        </w:rPr>
        <w:t>Chức</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vụ</w:t>
      </w:r>
      <w:proofErr w:type="spellEnd"/>
      <w:r w:rsidRPr="00A3755F">
        <w:rPr>
          <w:rFonts w:ascii="Times New Roman" w:hAnsi="Times New Roman" w:cs="Times New Roman"/>
          <w:color w:val="000000" w:themeColor="text1"/>
          <w:sz w:val="24"/>
          <w:szCs w:val="24"/>
          <w:lang w:val="es-ES"/>
        </w:rPr>
        <w:t>:</w:t>
      </w:r>
      <w:r w:rsidRPr="00A3755F">
        <w:rPr>
          <w:rFonts w:ascii="Times New Roman" w:hAnsi="Times New Roman" w:cs="Times New Roman"/>
          <w:color w:val="000000" w:themeColor="text1"/>
          <w:sz w:val="24"/>
          <w:szCs w:val="24"/>
          <w:lang w:val="es-ES"/>
        </w:rPr>
        <w:tab/>
      </w:r>
    </w:p>
    <w:p w14:paraId="2D076BEE" w14:textId="77777777" w:rsidR="004822A8" w:rsidRPr="00A3755F" w:rsidRDefault="004822A8" w:rsidP="006855D8">
      <w:pPr>
        <w:tabs>
          <w:tab w:val="left" w:leader="underscore" w:pos="9029"/>
        </w:tabs>
        <w:spacing w:before="60" w:after="60"/>
        <w:ind w:right="43"/>
        <w:jc w:val="both"/>
        <w:rPr>
          <w:rFonts w:ascii="Times New Roman" w:hAnsi="Times New Roman" w:cs="Times New Roman"/>
          <w:color w:val="000000" w:themeColor="text1"/>
          <w:sz w:val="24"/>
          <w:szCs w:val="24"/>
          <w:lang w:val="es-ES"/>
        </w:rPr>
      </w:pPr>
      <w:proofErr w:type="spellStart"/>
      <w:r w:rsidRPr="00A3755F">
        <w:rPr>
          <w:rFonts w:ascii="Times New Roman" w:hAnsi="Times New Roman" w:cs="Times New Roman"/>
          <w:color w:val="000000" w:themeColor="text1"/>
          <w:sz w:val="24"/>
          <w:szCs w:val="24"/>
          <w:lang w:val="es-ES"/>
        </w:rPr>
        <w:t>Địa</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chỉ</w:t>
      </w:r>
      <w:proofErr w:type="spellEnd"/>
      <w:r w:rsidRPr="00A3755F">
        <w:rPr>
          <w:rFonts w:ascii="Times New Roman" w:hAnsi="Times New Roman" w:cs="Times New Roman"/>
          <w:color w:val="000000" w:themeColor="text1"/>
          <w:sz w:val="24"/>
          <w:szCs w:val="24"/>
          <w:lang w:val="es-ES"/>
        </w:rPr>
        <w:t>:</w:t>
      </w:r>
      <w:r w:rsidRPr="00A3755F">
        <w:rPr>
          <w:rFonts w:ascii="Times New Roman" w:hAnsi="Times New Roman" w:cs="Times New Roman"/>
          <w:color w:val="000000" w:themeColor="text1"/>
          <w:sz w:val="24"/>
          <w:szCs w:val="24"/>
          <w:lang w:val="es-ES"/>
        </w:rPr>
        <w:tab/>
      </w:r>
    </w:p>
    <w:p w14:paraId="10C45EE2" w14:textId="77777777" w:rsidR="004822A8" w:rsidRPr="00A3755F" w:rsidRDefault="004822A8" w:rsidP="006855D8">
      <w:pPr>
        <w:tabs>
          <w:tab w:val="left" w:leader="underscore" w:pos="9029"/>
        </w:tabs>
        <w:spacing w:before="60" w:after="60"/>
        <w:ind w:right="43"/>
        <w:jc w:val="both"/>
        <w:rPr>
          <w:rFonts w:ascii="Times New Roman" w:hAnsi="Times New Roman" w:cs="Times New Roman"/>
          <w:color w:val="000000" w:themeColor="text1"/>
          <w:sz w:val="24"/>
          <w:szCs w:val="24"/>
          <w:lang w:val="es-ES"/>
        </w:rPr>
      </w:pPr>
      <w:proofErr w:type="spellStart"/>
      <w:r w:rsidRPr="00A3755F">
        <w:rPr>
          <w:rFonts w:ascii="Times New Roman" w:hAnsi="Times New Roman" w:cs="Times New Roman"/>
          <w:color w:val="000000" w:themeColor="text1"/>
          <w:sz w:val="24"/>
          <w:szCs w:val="24"/>
          <w:lang w:val="es-ES"/>
        </w:rPr>
        <w:t>Điện</w:t>
      </w:r>
      <w:proofErr w:type="spellEnd"/>
      <w:r w:rsidRPr="00A3755F">
        <w:rPr>
          <w:rFonts w:ascii="Times New Roman" w:hAnsi="Times New Roman" w:cs="Times New Roman"/>
          <w:color w:val="000000" w:themeColor="text1"/>
          <w:sz w:val="24"/>
          <w:szCs w:val="24"/>
          <w:lang w:val="es-ES"/>
        </w:rPr>
        <w:t xml:space="preserve"> </w:t>
      </w:r>
      <w:proofErr w:type="spellStart"/>
      <w:r w:rsidRPr="00A3755F">
        <w:rPr>
          <w:rFonts w:ascii="Times New Roman" w:hAnsi="Times New Roman" w:cs="Times New Roman"/>
          <w:color w:val="000000" w:themeColor="text1"/>
          <w:sz w:val="24"/>
          <w:szCs w:val="24"/>
          <w:lang w:val="es-ES"/>
        </w:rPr>
        <w:t>thoại</w:t>
      </w:r>
      <w:proofErr w:type="spellEnd"/>
      <w:r w:rsidRPr="00A3755F">
        <w:rPr>
          <w:rFonts w:ascii="Times New Roman" w:hAnsi="Times New Roman" w:cs="Times New Roman"/>
          <w:color w:val="000000" w:themeColor="text1"/>
          <w:sz w:val="24"/>
          <w:szCs w:val="24"/>
          <w:lang w:val="es-ES"/>
        </w:rPr>
        <w:t>:</w:t>
      </w:r>
      <w:r w:rsidRPr="00A3755F">
        <w:rPr>
          <w:rFonts w:ascii="Times New Roman" w:hAnsi="Times New Roman" w:cs="Times New Roman"/>
          <w:color w:val="000000" w:themeColor="text1"/>
          <w:sz w:val="24"/>
          <w:szCs w:val="24"/>
          <w:lang w:val="es-ES"/>
        </w:rPr>
        <w:tab/>
      </w:r>
    </w:p>
    <w:p w14:paraId="5878BA46" w14:textId="77777777" w:rsidR="004822A8" w:rsidRPr="00A3755F" w:rsidRDefault="004822A8" w:rsidP="006855D8">
      <w:pPr>
        <w:tabs>
          <w:tab w:val="left" w:leader="underscore" w:pos="9029"/>
        </w:tabs>
        <w:spacing w:before="60" w:after="60"/>
        <w:ind w:right="43"/>
        <w:jc w:val="both"/>
        <w:rPr>
          <w:rFonts w:ascii="Times New Roman" w:hAnsi="Times New Roman" w:cs="Times New Roman"/>
          <w:color w:val="000000" w:themeColor="text1"/>
          <w:sz w:val="24"/>
          <w:szCs w:val="24"/>
          <w:lang w:val="pt-BR"/>
        </w:rPr>
      </w:pPr>
      <w:r w:rsidRPr="00A3755F">
        <w:rPr>
          <w:rFonts w:ascii="Times New Roman" w:hAnsi="Times New Roman" w:cs="Times New Roman"/>
          <w:color w:val="000000" w:themeColor="text1"/>
          <w:sz w:val="24"/>
          <w:szCs w:val="24"/>
          <w:lang w:val="pt-BR"/>
        </w:rPr>
        <w:t>Fax:</w:t>
      </w:r>
      <w:r w:rsidRPr="00A3755F">
        <w:rPr>
          <w:rFonts w:ascii="Times New Roman" w:hAnsi="Times New Roman" w:cs="Times New Roman"/>
          <w:color w:val="000000" w:themeColor="text1"/>
          <w:sz w:val="24"/>
          <w:szCs w:val="24"/>
          <w:lang w:val="pt-BR"/>
        </w:rPr>
        <w:tab/>
      </w:r>
    </w:p>
    <w:p w14:paraId="2A8EF5C9" w14:textId="77777777" w:rsidR="004822A8" w:rsidRPr="00A3755F" w:rsidRDefault="004822A8" w:rsidP="006855D8">
      <w:pPr>
        <w:tabs>
          <w:tab w:val="left" w:leader="underscore" w:pos="9029"/>
        </w:tabs>
        <w:spacing w:before="60" w:after="60"/>
        <w:ind w:right="43"/>
        <w:jc w:val="both"/>
        <w:rPr>
          <w:rFonts w:ascii="Times New Roman" w:hAnsi="Times New Roman" w:cs="Times New Roman"/>
          <w:color w:val="000000" w:themeColor="text1"/>
          <w:sz w:val="24"/>
          <w:szCs w:val="24"/>
          <w:lang w:val="pt-BR"/>
        </w:rPr>
      </w:pPr>
      <w:r w:rsidRPr="00A3755F">
        <w:rPr>
          <w:rFonts w:ascii="Times New Roman" w:hAnsi="Times New Roman" w:cs="Times New Roman"/>
          <w:color w:val="000000" w:themeColor="text1"/>
          <w:sz w:val="24"/>
          <w:szCs w:val="24"/>
          <w:lang w:val="pt-BR"/>
        </w:rPr>
        <w:t>Tài khoản:</w:t>
      </w:r>
      <w:r w:rsidRPr="00A3755F">
        <w:rPr>
          <w:rFonts w:ascii="Times New Roman" w:hAnsi="Times New Roman" w:cs="Times New Roman"/>
          <w:color w:val="000000" w:themeColor="text1"/>
          <w:sz w:val="24"/>
          <w:szCs w:val="24"/>
          <w:lang w:val="pt-BR"/>
        </w:rPr>
        <w:tab/>
      </w:r>
    </w:p>
    <w:p w14:paraId="4977D824" w14:textId="77777777" w:rsidR="004822A8" w:rsidRPr="00A3755F" w:rsidRDefault="004822A8" w:rsidP="006855D8">
      <w:pPr>
        <w:tabs>
          <w:tab w:val="left" w:leader="underscore" w:pos="9029"/>
        </w:tabs>
        <w:spacing w:before="60" w:after="60"/>
        <w:ind w:right="43"/>
        <w:jc w:val="both"/>
        <w:rPr>
          <w:rFonts w:ascii="Times New Roman" w:hAnsi="Times New Roman" w:cs="Times New Roman"/>
          <w:color w:val="000000" w:themeColor="text1"/>
          <w:sz w:val="24"/>
          <w:szCs w:val="24"/>
          <w:lang w:val="pt-BR"/>
        </w:rPr>
      </w:pPr>
      <w:r w:rsidRPr="00A3755F">
        <w:rPr>
          <w:rFonts w:ascii="Times New Roman" w:hAnsi="Times New Roman" w:cs="Times New Roman"/>
          <w:color w:val="000000" w:themeColor="text1"/>
          <w:sz w:val="24"/>
          <w:szCs w:val="24"/>
          <w:lang w:val="pt-BR"/>
        </w:rPr>
        <w:t>Mã số thuế:</w:t>
      </w:r>
      <w:r w:rsidRPr="00A3755F">
        <w:rPr>
          <w:rFonts w:ascii="Times New Roman" w:hAnsi="Times New Roman" w:cs="Times New Roman"/>
          <w:color w:val="000000" w:themeColor="text1"/>
          <w:sz w:val="24"/>
          <w:szCs w:val="24"/>
          <w:lang w:val="pt-BR"/>
        </w:rPr>
        <w:tab/>
      </w:r>
    </w:p>
    <w:p w14:paraId="15ABB8CB" w14:textId="20DDCD57" w:rsidR="004822A8" w:rsidRPr="00A3755F" w:rsidRDefault="004822A8" w:rsidP="004822A8">
      <w:pPr>
        <w:spacing w:before="60" w:after="60"/>
        <w:ind w:right="43"/>
        <w:jc w:val="both"/>
        <w:rPr>
          <w:rFonts w:ascii="Times New Roman" w:hAnsi="Times New Roman" w:cs="Times New Roman"/>
          <w:color w:val="000000" w:themeColor="text1"/>
          <w:sz w:val="24"/>
          <w:szCs w:val="24"/>
          <w:lang w:val="pt-BR"/>
        </w:rPr>
      </w:pPr>
      <w:r w:rsidRPr="00A3755F">
        <w:rPr>
          <w:rFonts w:ascii="Times New Roman" w:hAnsi="Times New Roman" w:cs="Times New Roman"/>
          <w:color w:val="000000" w:themeColor="text1"/>
          <w:sz w:val="24"/>
          <w:szCs w:val="24"/>
          <w:lang w:val="pt-BR"/>
        </w:rPr>
        <w:t xml:space="preserve">Giấy </w:t>
      </w:r>
      <w:r w:rsidR="006855D8" w:rsidRPr="00A3755F">
        <w:rPr>
          <w:rFonts w:ascii="Times New Roman" w:hAnsi="Times New Roman" w:cs="Times New Roman"/>
          <w:color w:val="000000" w:themeColor="text1"/>
          <w:sz w:val="24"/>
          <w:szCs w:val="24"/>
          <w:lang w:val="pt-BR"/>
        </w:rPr>
        <w:t>Ủ</w:t>
      </w:r>
      <w:r w:rsidRPr="00A3755F">
        <w:rPr>
          <w:rFonts w:ascii="Times New Roman" w:hAnsi="Times New Roman" w:cs="Times New Roman"/>
          <w:color w:val="000000" w:themeColor="text1"/>
          <w:sz w:val="24"/>
          <w:szCs w:val="24"/>
          <w:lang w:val="pt-BR"/>
        </w:rPr>
        <w:t>y quyền số ____ ngày ____ tháng ____ năm ____</w:t>
      </w:r>
      <w:r w:rsidRPr="00A3755F">
        <w:rPr>
          <w:rFonts w:ascii="Times New Roman" w:hAnsi="Times New Roman" w:cs="Times New Roman"/>
          <w:i/>
          <w:color w:val="000000" w:themeColor="text1"/>
          <w:sz w:val="24"/>
          <w:szCs w:val="24"/>
          <w:lang w:val="pt-BR"/>
        </w:rPr>
        <w:t xml:space="preserve"> (trường hợp được ủy quyền).</w:t>
      </w:r>
    </w:p>
    <w:p w14:paraId="77DD03CF" w14:textId="7A4BC8DC" w:rsidR="004822A8" w:rsidRPr="00A3755F" w:rsidRDefault="004822A8" w:rsidP="004822A8">
      <w:pPr>
        <w:spacing w:before="60" w:after="60"/>
        <w:ind w:right="43"/>
        <w:jc w:val="both"/>
        <w:rPr>
          <w:rFonts w:ascii="Times New Roman" w:hAnsi="Times New Roman" w:cs="Times New Roman"/>
          <w:color w:val="000000" w:themeColor="text1"/>
          <w:sz w:val="24"/>
          <w:szCs w:val="24"/>
          <w:lang w:val="pt-BR"/>
        </w:rPr>
      </w:pPr>
      <w:r w:rsidRPr="00A3755F">
        <w:rPr>
          <w:rFonts w:ascii="Times New Roman" w:hAnsi="Times New Roman" w:cs="Times New Roman"/>
          <w:color w:val="000000" w:themeColor="text1"/>
          <w:sz w:val="24"/>
          <w:szCs w:val="24"/>
          <w:lang w:val="pt-BR"/>
        </w:rPr>
        <w:t>Các Bên (sau đây gọi là thành viên) thống nhất ký kết thỏa thuận liên danh với các nội dung sau:</w:t>
      </w:r>
    </w:p>
    <w:p w14:paraId="74E801A6" w14:textId="77777777" w:rsidR="004822A8" w:rsidRPr="00A3755F" w:rsidRDefault="004822A8" w:rsidP="004822A8">
      <w:pPr>
        <w:spacing w:before="60" w:after="60"/>
        <w:ind w:right="43"/>
        <w:jc w:val="both"/>
        <w:rPr>
          <w:rFonts w:ascii="Times New Roman" w:hAnsi="Times New Roman" w:cs="Times New Roman"/>
          <w:b/>
          <w:color w:val="000000" w:themeColor="text1"/>
          <w:sz w:val="24"/>
          <w:szCs w:val="24"/>
          <w:lang w:val="pt-BR"/>
        </w:rPr>
      </w:pPr>
      <w:r w:rsidRPr="00A3755F">
        <w:rPr>
          <w:rFonts w:ascii="Times New Roman" w:hAnsi="Times New Roman" w:cs="Times New Roman"/>
          <w:b/>
          <w:color w:val="000000" w:themeColor="text1"/>
          <w:sz w:val="24"/>
          <w:szCs w:val="24"/>
          <w:lang w:val="pt-BR"/>
        </w:rPr>
        <w:t>Điều 1. Nguyên tắc chung</w:t>
      </w:r>
    </w:p>
    <w:p w14:paraId="03943B6A" w14:textId="48659808" w:rsidR="004822A8" w:rsidRPr="00A3755F" w:rsidRDefault="004822A8" w:rsidP="004822A8">
      <w:pPr>
        <w:spacing w:before="60" w:after="60"/>
        <w:ind w:right="43"/>
        <w:jc w:val="both"/>
        <w:rPr>
          <w:rFonts w:ascii="Times New Roman" w:hAnsi="Times New Roman" w:cs="Times New Roman"/>
          <w:color w:val="000000" w:themeColor="text1"/>
          <w:sz w:val="24"/>
          <w:szCs w:val="24"/>
          <w:lang w:val="pt-BR"/>
        </w:rPr>
      </w:pPr>
      <w:r w:rsidRPr="00A3755F">
        <w:rPr>
          <w:rFonts w:ascii="Times New Roman" w:hAnsi="Times New Roman" w:cs="Times New Roman"/>
          <w:color w:val="000000" w:themeColor="text1"/>
          <w:sz w:val="24"/>
          <w:szCs w:val="24"/>
          <w:lang w:val="pt-BR"/>
        </w:rPr>
        <w:t xml:space="preserve">1. Các thành viên tự nguyện hình thành liên danh để tham dự thầu gói thầu____ </w:t>
      </w:r>
      <w:r w:rsidRPr="00A3755F">
        <w:rPr>
          <w:rFonts w:ascii="Times New Roman" w:hAnsi="Times New Roman" w:cs="Times New Roman"/>
          <w:i/>
          <w:color w:val="000000" w:themeColor="text1"/>
          <w:sz w:val="24"/>
          <w:szCs w:val="24"/>
          <w:lang w:val="pt-BR"/>
        </w:rPr>
        <w:t>[ghi tên gói thầu]</w:t>
      </w:r>
      <w:r w:rsidRPr="00A3755F">
        <w:rPr>
          <w:rFonts w:ascii="Times New Roman" w:hAnsi="Times New Roman" w:cs="Times New Roman"/>
          <w:color w:val="000000" w:themeColor="text1"/>
          <w:sz w:val="24"/>
          <w:szCs w:val="24"/>
          <w:lang w:val="pt-BR"/>
        </w:rPr>
        <w:t>.</w:t>
      </w:r>
    </w:p>
    <w:p w14:paraId="68B7F998" w14:textId="7C864B56" w:rsidR="004822A8" w:rsidRPr="00A3755F" w:rsidRDefault="004822A8" w:rsidP="004822A8">
      <w:pPr>
        <w:spacing w:before="60" w:after="60"/>
        <w:ind w:right="43"/>
        <w:jc w:val="both"/>
        <w:rPr>
          <w:rFonts w:ascii="Times New Roman" w:hAnsi="Times New Roman" w:cs="Times New Roman"/>
          <w:color w:val="000000" w:themeColor="text1"/>
          <w:sz w:val="24"/>
          <w:szCs w:val="24"/>
          <w:lang w:val="pt-BR"/>
        </w:rPr>
      </w:pPr>
      <w:r w:rsidRPr="00A3755F">
        <w:rPr>
          <w:rFonts w:ascii="Times New Roman" w:hAnsi="Times New Roman" w:cs="Times New Roman"/>
          <w:color w:val="000000" w:themeColor="text1"/>
          <w:sz w:val="24"/>
          <w:szCs w:val="24"/>
          <w:lang w:val="pt-BR"/>
        </w:rPr>
        <w:t xml:space="preserve">2. Các thành viên thống nhất tên gọi của liên danh cho mọi giao dịch liên quan đến gói thầu này là: ____ </w:t>
      </w:r>
      <w:r w:rsidRPr="00A3755F">
        <w:rPr>
          <w:rFonts w:ascii="Times New Roman" w:hAnsi="Times New Roman" w:cs="Times New Roman"/>
          <w:i/>
          <w:color w:val="000000" w:themeColor="text1"/>
          <w:sz w:val="24"/>
          <w:szCs w:val="24"/>
          <w:lang w:val="pt-BR"/>
        </w:rPr>
        <w:t>[ghi tên của liên danh theo thỏa thuận]</w:t>
      </w:r>
      <w:r w:rsidRPr="00A3755F">
        <w:rPr>
          <w:rFonts w:ascii="Times New Roman" w:hAnsi="Times New Roman" w:cs="Times New Roman"/>
          <w:color w:val="000000" w:themeColor="text1"/>
          <w:sz w:val="24"/>
          <w:szCs w:val="24"/>
          <w:lang w:val="pt-BR"/>
        </w:rPr>
        <w:t>.</w:t>
      </w:r>
    </w:p>
    <w:p w14:paraId="74EF1CE0" w14:textId="29B6F05E" w:rsidR="004822A8" w:rsidRPr="00A3755F" w:rsidRDefault="004822A8" w:rsidP="004822A8">
      <w:pPr>
        <w:spacing w:before="60" w:after="60"/>
        <w:ind w:right="43"/>
        <w:jc w:val="both"/>
        <w:rPr>
          <w:rFonts w:ascii="Times New Roman" w:hAnsi="Times New Roman" w:cs="Times New Roman"/>
          <w:color w:val="000000" w:themeColor="text1"/>
          <w:sz w:val="24"/>
          <w:szCs w:val="24"/>
          <w:lang w:val="pt-BR"/>
        </w:rPr>
      </w:pPr>
      <w:r w:rsidRPr="00A3755F">
        <w:rPr>
          <w:rFonts w:ascii="Times New Roman" w:hAnsi="Times New Roman" w:cs="Times New Roman"/>
          <w:color w:val="000000" w:themeColor="text1"/>
          <w:sz w:val="24"/>
          <w:szCs w:val="24"/>
          <w:lang w:val="pt-BR"/>
        </w:rPr>
        <w:t>3. Các thành viên cam kết không thành viên nào được tự ý tham gia độc lập hoặc liên danh với thành viên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1433A35B" w14:textId="52D223E2" w:rsidR="004822A8" w:rsidRPr="00A3755F" w:rsidRDefault="004822A8" w:rsidP="004822A8">
      <w:pPr>
        <w:spacing w:before="60" w:after="60"/>
        <w:ind w:right="43"/>
        <w:jc w:val="both"/>
        <w:rPr>
          <w:rFonts w:ascii="Times New Roman" w:hAnsi="Times New Roman" w:cs="Times New Roman"/>
          <w:i/>
          <w:color w:val="000000" w:themeColor="text1"/>
          <w:sz w:val="24"/>
          <w:szCs w:val="24"/>
          <w:lang w:val="pt-BR"/>
        </w:rPr>
      </w:pPr>
      <w:r w:rsidRPr="00A3755F">
        <w:rPr>
          <w:rFonts w:ascii="Times New Roman" w:hAnsi="Times New Roman" w:cs="Times New Roman"/>
          <w:i/>
          <w:color w:val="000000" w:themeColor="text1"/>
          <w:sz w:val="24"/>
          <w:szCs w:val="24"/>
          <w:lang w:val="pt-BR"/>
        </w:rPr>
        <w:t>- Bồi thường thiệt hại cho các Bên trong liên danh;</w:t>
      </w:r>
    </w:p>
    <w:p w14:paraId="1C0E95C7" w14:textId="3469AB3B" w:rsidR="004822A8" w:rsidRPr="00A3755F" w:rsidRDefault="004822A8" w:rsidP="004822A8">
      <w:pPr>
        <w:spacing w:before="60" w:after="60"/>
        <w:ind w:right="43"/>
        <w:jc w:val="both"/>
        <w:rPr>
          <w:rFonts w:ascii="Times New Roman" w:hAnsi="Times New Roman" w:cs="Times New Roman"/>
          <w:i/>
          <w:color w:val="000000" w:themeColor="text1"/>
          <w:sz w:val="24"/>
          <w:szCs w:val="24"/>
          <w:lang w:val="pt-BR"/>
        </w:rPr>
      </w:pPr>
      <w:r w:rsidRPr="00A3755F">
        <w:rPr>
          <w:rFonts w:ascii="Times New Roman" w:hAnsi="Times New Roman" w:cs="Times New Roman"/>
          <w:i/>
          <w:color w:val="000000" w:themeColor="text1"/>
          <w:sz w:val="24"/>
          <w:szCs w:val="24"/>
          <w:lang w:val="pt-BR"/>
        </w:rPr>
        <w:t>- Bồi thường thiệt hại cho Chủ đầu tư theo quy định nêu trong Hợp đồng;</w:t>
      </w:r>
    </w:p>
    <w:p w14:paraId="7694C436" w14:textId="54DAB91E" w:rsidR="004822A8" w:rsidRPr="00A3755F" w:rsidRDefault="004822A8" w:rsidP="004822A8">
      <w:pPr>
        <w:spacing w:before="60" w:after="60"/>
        <w:ind w:right="43"/>
        <w:jc w:val="both"/>
        <w:rPr>
          <w:rFonts w:ascii="Times New Roman" w:hAnsi="Times New Roman" w:cs="Times New Roman"/>
          <w:i/>
          <w:color w:val="000000" w:themeColor="text1"/>
          <w:sz w:val="24"/>
          <w:szCs w:val="24"/>
          <w:lang w:val="pt-BR"/>
        </w:rPr>
      </w:pPr>
      <w:r w:rsidRPr="00A3755F">
        <w:rPr>
          <w:rFonts w:ascii="Times New Roman" w:hAnsi="Times New Roman" w:cs="Times New Roman"/>
          <w:i/>
          <w:color w:val="000000" w:themeColor="text1"/>
          <w:sz w:val="24"/>
          <w:szCs w:val="24"/>
          <w:lang w:val="pt-BR"/>
        </w:rPr>
        <w:t>- Hình thức xử lý khác ____ [ghi rõ hình thức xử lý khác].</w:t>
      </w:r>
    </w:p>
    <w:p w14:paraId="4438526A" w14:textId="77777777" w:rsidR="004822A8" w:rsidRPr="00A3755F" w:rsidRDefault="004822A8" w:rsidP="004822A8">
      <w:pPr>
        <w:spacing w:before="60" w:after="60"/>
        <w:ind w:right="43"/>
        <w:jc w:val="both"/>
        <w:rPr>
          <w:rFonts w:ascii="Times New Roman" w:hAnsi="Times New Roman" w:cs="Times New Roman"/>
          <w:b/>
          <w:color w:val="000000" w:themeColor="text1"/>
          <w:sz w:val="24"/>
          <w:szCs w:val="24"/>
          <w:lang w:val="pt-BR"/>
        </w:rPr>
      </w:pPr>
      <w:r w:rsidRPr="00A3755F">
        <w:rPr>
          <w:rFonts w:ascii="Times New Roman" w:hAnsi="Times New Roman" w:cs="Times New Roman"/>
          <w:b/>
          <w:color w:val="000000" w:themeColor="text1"/>
          <w:sz w:val="24"/>
          <w:szCs w:val="24"/>
          <w:lang w:val="pt-BR"/>
        </w:rPr>
        <w:t xml:space="preserve">Điều 2. Phân công trách nhiệm </w:t>
      </w:r>
    </w:p>
    <w:p w14:paraId="3FBE7DA8" w14:textId="65FCA710" w:rsidR="004822A8" w:rsidRPr="00A3755F" w:rsidRDefault="004822A8" w:rsidP="004822A8">
      <w:pPr>
        <w:spacing w:before="60" w:after="60"/>
        <w:ind w:right="43"/>
        <w:jc w:val="both"/>
        <w:rPr>
          <w:rFonts w:ascii="Times New Roman" w:hAnsi="Times New Roman" w:cs="Times New Roman"/>
          <w:color w:val="000000" w:themeColor="text1"/>
          <w:sz w:val="24"/>
          <w:szCs w:val="24"/>
          <w:lang w:val="pt-BR"/>
        </w:rPr>
      </w:pPr>
      <w:r w:rsidRPr="00A3755F">
        <w:rPr>
          <w:rFonts w:ascii="Times New Roman" w:hAnsi="Times New Roman" w:cs="Times New Roman"/>
          <w:color w:val="000000" w:themeColor="text1"/>
          <w:sz w:val="24"/>
          <w:szCs w:val="24"/>
          <w:lang w:val="pt-BR"/>
        </w:rPr>
        <w:t xml:space="preserve">Các thành viên thống nhất phân công trách nhiệm để thực hiện gói thầu ____ </w:t>
      </w:r>
      <w:r w:rsidRPr="00A3755F">
        <w:rPr>
          <w:rFonts w:ascii="Times New Roman" w:hAnsi="Times New Roman" w:cs="Times New Roman"/>
          <w:i/>
          <w:color w:val="000000" w:themeColor="text1"/>
          <w:sz w:val="24"/>
          <w:szCs w:val="24"/>
          <w:lang w:val="pt-BR"/>
        </w:rPr>
        <w:t>[ghi tên gói thầu]</w:t>
      </w:r>
      <w:r w:rsidRPr="00A3755F">
        <w:rPr>
          <w:rFonts w:ascii="Times New Roman" w:hAnsi="Times New Roman" w:cs="Times New Roman"/>
          <w:color w:val="000000" w:themeColor="text1"/>
          <w:sz w:val="24"/>
          <w:szCs w:val="24"/>
          <w:lang w:val="pt-BR"/>
        </w:rPr>
        <w:t xml:space="preserve"> đối với từng thành viên như sau: </w:t>
      </w:r>
    </w:p>
    <w:p w14:paraId="09E76502" w14:textId="77777777" w:rsidR="004822A8" w:rsidRPr="00A3755F" w:rsidRDefault="004822A8" w:rsidP="004822A8">
      <w:pPr>
        <w:spacing w:before="60" w:after="60"/>
        <w:ind w:right="43"/>
        <w:jc w:val="both"/>
        <w:rPr>
          <w:rFonts w:ascii="Times New Roman" w:hAnsi="Times New Roman" w:cs="Times New Roman"/>
          <w:color w:val="000000" w:themeColor="text1"/>
          <w:sz w:val="24"/>
          <w:szCs w:val="24"/>
          <w:lang w:val="pt-BR"/>
        </w:rPr>
      </w:pPr>
      <w:r w:rsidRPr="00A3755F">
        <w:rPr>
          <w:rFonts w:ascii="Times New Roman" w:hAnsi="Times New Roman" w:cs="Times New Roman"/>
          <w:color w:val="000000" w:themeColor="text1"/>
          <w:sz w:val="24"/>
          <w:szCs w:val="24"/>
          <w:lang w:val="pt-BR"/>
        </w:rPr>
        <w:t xml:space="preserve">1. Thành viên đứng đầu liên danh: </w:t>
      </w:r>
    </w:p>
    <w:p w14:paraId="0D1AC270" w14:textId="228A56EA" w:rsidR="004822A8" w:rsidRPr="00A3755F" w:rsidRDefault="004822A8" w:rsidP="004822A8">
      <w:pPr>
        <w:spacing w:before="60" w:after="60"/>
        <w:ind w:right="43"/>
        <w:jc w:val="both"/>
        <w:rPr>
          <w:rFonts w:ascii="Times New Roman" w:hAnsi="Times New Roman" w:cs="Times New Roman"/>
          <w:color w:val="000000" w:themeColor="text1"/>
          <w:sz w:val="24"/>
          <w:szCs w:val="24"/>
          <w:lang w:val="pt-BR"/>
        </w:rPr>
      </w:pPr>
      <w:r w:rsidRPr="00A3755F">
        <w:rPr>
          <w:rFonts w:ascii="Times New Roman" w:hAnsi="Times New Roman" w:cs="Times New Roman"/>
          <w:color w:val="000000" w:themeColor="text1"/>
          <w:sz w:val="24"/>
          <w:szCs w:val="24"/>
          <w:lang w:val="pt-BR"/>
        </w:rPr>
        <w:t xml:space="preserve">Các </w:t>
      </w:r>
      <w:r w:rsidR="00976626">
        <w:rPr>
          <w:rFonts w:ascii="Times New Roman" w:hAnsi="Times New Roman" w:cs="Times New Roman"/>
          <w:color w:val="000000" w:themeColor="text1"/>
          <w:sz w:val="24"/>
          <w:szCs w:val="24"/>
          <w:lang w:val="pt-BR"/>
        </w:rPr>
        <w:t>B</w:t>
      </w:r>
      <w:r w:rsidRPr="00A3755F">
        <w:rPr>
          <w:rFonts w:ascii="Times New Roman" w:hAnsi="Times New Roman" w:cs="Times New Roman"/>
          <w:color w:val="000000" w:themeColor="text1"/>
          <w:sz w:val="24"/>
          <w:szCs w:val="24"/>
          <w:lang w:val="pt-BR"/>
        </w:rPr>
        <w:t xml:space="preserve">ên nhất trí ủy quyền cho ____ </w:t>
      </w:r>
      <w:r w:rsidRPr="00A3755F">
        <w:rPr>
          <w:rFonts w:ascii="Times New Roman" w:hAnsi="Times New Roman" w:cs="Times New Roman"/>
          <w:i/>
          <w:color w:val="000000" w:themeColor="text1"/>
          <w:sz w:val="24"/>
          <w:szCs w:val="24"/>
          <w:lang w:val="pt-BR"/>
        </w:rPr>
        <w:t>[ghi tên một bên]</w:t>
      </w:r>
      <w:r w:rsidRPr="00A3755F">
        <w:rPr>
          <w:rFonts w:ascii="Times New Roman" w:hAnsi="Times New Roman" w:cs="Times New Roman"/>
          <w:color w:val="000000" w:themeColor="text1"/>
          <w:sz w:val="24"/>
          <w:szCs w:val="24"/>
          <w:lang w:val="pt-BR"/>
        </w:rPr>
        <w:t xml:space="preserve"> làm thành viên đứng đầu liên danh, đại diện cho liên danh trong những phần việc sau</w:t>
      </w:r>
      <w:r w:rsidRPr="00A3755F">
        <w:rPr>
          <w:rFonts w:ascii="Times New Roman" w:hAnsi="Times New Roman" w:cs="Times New Roman"/>
          <w:color w:val="000000" w:themeColor="text1"/>
          <w:sz w:val="24"/>
          <w:szCs w:val="24"/>
          <w:vertAlign w:val="superscript"/>
          <w:lang w:val="pt-BR"/>
        </w:rPr>
        <w:t>(3)</w:t>
      </w:r>
      <w:r w:rsidRPr="00A3755F">
        <w:rPr>
          <w:rFonts w:ascii="Times New Roman" w:hAnsi="Times New Roman" w:cs="Times New Roman"/>
          <w:color w:val="000000" w:themeColor="text1"/>
          <w:sz w:val="24"/>
          <w:szCs w:val="24"/>
          <w:lang w:val="pt-BR"/>
        </w:rPr>
        <w:t>:</w:t>
      </w:r>
    </w:p>
    <w:p w14:paraId="56A20BD1" w14:textId="67AF073B" w:rsidR="004822A8" w:rsidRPr="00A3755F" w:rsidRDefault="004822A8" w:rsidP="004822A8">
      <w:pPr>
        <w:spacing w:before="60" w:after="60"/>
        <w:ind w:right="43"/>
        <w:jc w:val="both"/>
        <w:rPr>
          <w:rFonts w:ascii="Times New Roman" w:hAnsi="Times New Roman" w:cs="Times New Roman"/>
          <w:i/>
          <w:color w:val="000000" w:themeColor="text1"/>
          <w:sz w:val="24"/>
          <w:szCs w:val="24"/>
          <w:lang w:val="pt-BR"/>
        </w:rPr>
      </w:pPr>
      <w:r w:rsidRPr="00A3755F">
        <w:rPr>
          <w:rFonts w:ascii="Times New Roman" w:hAnsi="Times New Roman" w:cs="Times New Roman"/>
          <w:i/>
          <w:color w:val="000000" w:themeColor="text1"/>
          <w:sz w:val="24"/>
          <w:szCs w:val="24"/>
          <w:lang w:val="pt-BR"/>
        </w:rPr>
        <w:t>[- Ký đơn dự thầu;</w:t>
      </w:r>
    </w:p>
    <w:p w14:paraId="21AC358F" w14:textId="146D092D" w:rsidR="004822A8" w:rsidRPr="00A3755F" w:rsidRDefault="004822A8" w:rsidP="00356CA0">
      <w:pPr>
        <w:pStyle w:val="ListParagraph"/>
        <w:numPr>
          <w:ilvl w:val="0"/>
          <w:numId w:val="13"/>
        </w:numPr>
        <w:tabs>
          <w:tab w:val="left" w:pos="284"/>
        </w:tabs>
        <w:spacing w:before="60" w:after="60"/>
        <w:ind w:left="0" w:right="43" w:firstLine="0"/>
        <w:jc w:val="both"/>
        <w:rPr>
          <w:rFonts w:ascii="Times New Roman" w:hAnsi="Times New Roman" w:cs="Times New Roman"/>
          <w:i/>
          <w:color w:val="000000" w:themeColor="text1"/>
          <w:sz w:val="24"/>
          <w:szCs w:val="24"/>
          <w:lang w:val="pt-BR"/>
        </w:rPr>
      </w:pPr>
      <w:r w:rsidRPr="00A3755F">
        <w:rPr>
          <w:rFonts w:ascii="Times New Roman" w:hAnsi="Times New Roman" w:cs="Times New Roman"/>
          <w:i/>
          <w:color w:val="000000" w:themeColor="text1"/>
          <w:sz w:val="24"/>
          <w:szCs w:val="24"/>
          <w:lang w:val="pt-BR"/>
        </w:rPr>
        <w:lastRenderedPageBreak/>
        <w:t>Ký các văn bản, tài liệu để giao dịch với Bên mời thầu trong quá trình tham dự thầu, kể cả văn bản đề nghị làm rõ HSYC và văn bản giải trình, làm rõ HSĐX hoặc văn bản đề nghị rút HSĐX, sửa đổi, thay thế HSĐX;</w:t>
      </w:r>
    </w:p>
    <w:p w14:paraId="668F6040" w14:textId="3605BC85" w:rsidR="004822A8" w:rsidRPr="00A3755F" w:rsidRDefault="004822A8" w:rsidP="00356CA0">
      <w:pPr>
        <w:pStyle w:val="ListParagraph"/>
        <w:numPr>
          <w:ilvl w:val="0"/>
          <w:numId w:val="13"/>
        </w:numPr>
        <w:tabs>
          <w:tab w:val="left" w:pos="284"/>
        </w:tabs>
        <w:spacing w:before="60" w:after="60"/>
        <w:ind w:left="0" w:right="43" w:firstLine="0"/>
        <w:jc w:val="both"/>
        <w:rPr>
          <w:rFonts w:ascii="Times New Roman" w:hAnsi="Times New Roman" w:cs="Times New Roman"/>
          <w:i/>
          <w:color w:val="000000" w:themeColor="text1"/>
          <w:sz w:val="24"/>
          <w:szCs w:val="24"/>
          <w:lang w:val="pt-BR"/>
        </w:rPr>
      </w:pPr>
      <w:r w:rsidRPr="00A3755F">
        <w:rPr>
          <w:rFonts w:ascii="Times New Roman" w:hAnsi="Times New Roman" w:cs="Times New Roman"/>
          <w:i/>
          <w:color w:val="000000" w:themeColor="text1"/>
          <w:sz w:val="24"/>
          <w:szCs w:val="24"/>
          <w:lang w:val="pt-BR"/>
        </w:rPr>
        <w:t>Thực hiện bảo đảm dự thầu cho cả liên danh;</w:t>
      </w:r>
    </w:p>
    <w:p w14:paraId="256C6506" w14:textId="08FA9FE0" w:rsidR="004822A8" w:rsidRPr="00A3755F" w:rsidRDefault="004822A8" w:rsidP="00356CA0">
      <w:pPr>
        <w:pStyle w:val="ListParagraph"/>
        <w:numPr>
          <w:ilvl w:val="0"/>
          <w:numId w:val="13"/>
        </w:numPr>
        <w:tabs>
          <w:tab w:val="left" w:pos="284"/>
        </w:tabs>
        <w:spacing w:before="60" w:after="60"/>
        <w:ind w:left="0" w:right="43" w:firstLine="0"/>
        <w:jc w:val="both"/>
        <w:rPr>
          <w:rFonts w:ascii="Times New Roman" w:hAnsi="Times New Roman" w:cs="Times New Roman"/>
          <w:i/>
          <w:color w:val="000000" w:themeColor="text1"/>
          <w:sz w:val="24"/>
          <w:szCs w:val="24"/>
          <w:lang w:val="pt-BR"/>
        </w:rPr>
      </w:pPr>
      <w:r w:rsidRPr="00A3755F">
        <w:rPr>
          <w:rFonts w:ascii="Times New Roman" w:hAnsi="Times New Roman" w:cs="Times New Roman"/>
          <w:i/>
          <w:color w:val="000000" w:themeColor="text1"/>
          <w:sz w:val="24"/>
          <w:szCs w:val="24"/>
          <w:lang w:val="pt-BR"/>
        </w:rPr>
        <w:t>Tham gia quá trình thương thảo, hoàn thiện Hợp đồng;</w:t>
      </w:r>
    </w:p>
    <w:p w14:paraId="4A6C4EA0" w14:textId="397317EE" w:rsidR="004822A8" w:rsidRPr="00A3755F" w:rsidRDefault="004822A8" w:rsidP="00356CA0">
      <w:pPr>
        <w:pStyle w:val="ListParagraph"/>
        <w:numPr>
          <w:ilvl w:val="0"/>
          <w:numId w:val="13"/>
        </w:numPr>
        <w:tabs>
          <w:tab w:val="left" w:pos="284"/>
        </w:tabs>
        <w:spacing w:before="60" w:after="60"/>
        <w:ind w:left="0" w:right="43" w:firstLine="0"/>
        <w:jc w:val="both"/>
        <w:rPr>
          <w:rFonts w:ascii="Times New Roman" w:hAnsi="Times New Roman" w:cs="Times New Roman"/>
          <w:i/>
          <w:color w:val="000000" w:themeColor="text1"/>
          <w:sz w:val="24"/>
          <w:szCs w:val="24"/>
          <w:lang w:val="pt-BR"/>
        </w:rPr>
      </w:pPr>
      <w:r w:rsidRPr="00A3755F">
        <w:rPr>
          <w:rFonts w:ascii="Times New Roman" w:hAnsi="Times New Roman" w:cs="Times New Roman"/>
          <w:i/>
          <w:color w:val="000000" w:themeColor="text1"/>
          <w:sz w:val="24"/>
          <w:szCs w:val="24"/>
          <w:lang w:val="pt-BR"/>
        </w:rPr>
        <w:t>Ký đơn kiến nghị trong trường hợp NHÀ THẦU có kiến nghị;</w:t>
      </w:r>
    </w:p>
    <w:p w14:paraId="381139DA" w14:textId="6B242497" w:rsidR="004822A8" w:rsidRPr="00A3755F" w:rsidRDefault="004822A8" w:rsidP="00356CA0">
      <w:pPr>
        <w:pStyle w:val="ListParagraph"/>
        <w:numPr>
          <w:ilvl w:val="0"/>
          <w:numId w:val="13"/>
        </w:numPr>
        <w:tabs>
          <w:tab w:val="left" w:pos="284"/>
        </w:tabs>
        <w:spacing w:before="60" w:after="60"/>
        <w:ind w:left="0" w:right="43" w:firstLine="0"/>
        <w:jc w:val="both"/>
        <w:rPr>
          <w:rFonts w:ascii="Times New Roman" w:hAnsi="Times New Roman" w:cs="Times New Roman"/>
          <w:i/>
          <w:color w:val="000000" w:themeColor="text1"/>
          <w:sz w:val="24"/>
          <w:szCs w:val="24"/>
          <w:lang w:val="pt-BR"/>
        </w:rPr>
      </w:pPr>
      <w:r w:rsidRPr="00A3755F">
        <w:rPr>
          <w:rFonts w:ascii="Times New Roman" w:hAnsi="Times New Roman" w:cs="Times New Roman"/>
          <w:i/>
          <w:color w:val="000000" w:themeColor="text1"/>
          <w:sz w:val="24"/>
          <w:szCs w:val="24"/>
          <w:lang w:val="pt-BR"/>
        </w:rPr>
        <w:t>Các công việc khác trừ việc ký kết Hợp đồng ____ [ghi rõ nội dung các công việc khác (nếu có)].</w:t>
      </w:r>
    </w:p>
    <w:p w14:paraId="07E51EFD" w14:textId="77777777" w:rsidR="004822A8" w:rsidRPr="00A3755F" w:rsidRDefault="004822A8" w:rsidP="004822A8">
      <w:pPr>
        <w:spacing w:before="60" w:after="60"/>
        <w:ind w:right="43"/>
        <w:jc w:val="both"/>
        <w:rPr>
          <w:rFonts w:ascii="Times New Roman" w:hAnsi="Times New Roman" w:cs="Times New Roman"/>
          <w:color w:val="000000" w:themeColor="text1"/>
          <w:sz w:val="24"/>
          <w:szCs w:val="24"/>
          <w:lang w:val="pt-BR"/>
        </w:rPr>
      </w:pPr>
      <w:r w:rsidRPr="00A3755F">
        <w:rPr>
          <w:rFonts w:ascii="Times New Roman" w:hAnsi="Times New Roman" w:cs="Times New Roman"/>
          <w:color w:val="000000" w:themeColor="text1"/>
          <w:sz w:val="24"/>
          <w:szCs w:val="24"/>
          <w:lang w:val="pt-BR"/>
        </w:rPr>
        <w:t xml:space="preserve">2. Các thành viên trong liên danh thỏa thuận phân công trách nhiệm thực hiện công việc theo bảng dưới đây </w:t>
      </w:r>
      <w:r w:rsidRPr="00A3755F">
        <w:rPr>
          <w:rFonts w:ascii="Times New Roman" w:hAnsi="Times New Roman" w:cs="Times New Roman"/>
          <w:color w:val="000000" w:themeColor="text1"/>
          <w:sz w:val="24"/>
          <w:szCs w:val="24"/>
          <w:vertAlign w:val="superscript"/>
          <w:lang w:val="pt-BR"/>
        </w:rPr>
        <w:t>(4)</w:t>
      </w:r>
      <w:r w:rsidRPr="00A3755F">
        <w:rPr>
          <w:rFonts w:ascii="Times New Roman" w:hAnsi="Times New Roman" w:cs="Times New Roman"/>
          <w:color w:val="000000" w:themeColor="text1"/>
          <w:sz w:val="24"/>
          <w:szCs w:val="24"/>
          <w:lang w:val="pt-BR"/>
        </w:rPr>
        <w:t xml:space="preserve">: </w:t>
      </w:r>
    </w:p>
    <w:tbl>
      <w:tblPr>
        <w:tblW w:w="906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567"/>
        <w:gridCol w:w="3645"/>
        <w:gridCol w:w="2450"/>
        <w:gridCol w:w="2407"/>
      </w:tblGrid>
      <w:tr w:rsidR="00A3755F" w:rsidRPr="00A3755F" w14:paraId="261AF21D" w14:textId="77777777" w:rsidTr="009C2CD2">
        <w:trPr>
          <w:trHeight w:val="690"/>
          <w:jc w:val="center"/>
        </w:trPr>
        <w:tc>
          <w:tcPr>
            <w:tcW w:w="567" w:type="dxa"/>
            <w:vAlign w:val="center"/>
          </w:tcPr>
          <w:p w14:paraId="7BE28BA0" w14:textId="77777777" w:rsidR="004822A8" w:rsidRPr="00A3755F" w:rsidRDefault="004822A8" w:rsidP="004822A8">
            <w:pPr>
              <w:spacing w:before="60" w:after="60" w:line="240" w:lineRule="auto"/>
              <w:ind w:right="45"/>
              <w:jc w:val="center"/>
              <w:rPr>
                <w:rFonts w:ascii="Times New Roman" w:hAnsi="Times New Roman" w:cs="Times New Roman"/>
                <w:b/>
                <w:color w:val="000000" w:themeColor="text1"/>
                <w:sz w:val="24"/>
                <w:szCs w:val="24"/>
              </w:rPr>
            </w:pPr>
            <w:r w:rsidRPr="00A3755F">
              <w:rPr>
                <w:rFonts w:ascii="Times New Roman" w:hAnsi="Times New Roman" w:cs="Times New Roman"/>
                <w:b/>
                <w:color w:val="000000" w:themeColor="text1"/>
                <w:sz w:val="24"/>
                <w:szCs w:val="24"/>
              </w:rPr>
              <w:t>STT</w:t>
            </w:r>
          </w:p>
        </w:tc>
        <w:tc>
          <w:tcPr>
            <w:tcW w:w="3645" w:type="dxa"/>
            <w:vAlign w:val="center"/>
          </w:tcPr>
          <w:p w14:paraId="3D137069" w14:textId="77777777" w:rsidR="004822A8" w:rsidRPr="00A3755F" w:rsidRDefault="004822A8" w:rsidP="004822A8">
            <w:pPr>
              <w:spacing w:before="60" w:after="60" w:line="240" w:lineRule="auto"/>
              <w:ind w:right="45"/>
              <w:jc w:val="center"/>
              <w:rPr>
                <w:rFonts w:ascii="Times New Roman" w:hAnsi="Times New Roman" w:cs="Times New Roman"/>
                <w:b/>
                <w:color w:val="000000" w:themeColor="text1"/>
                <w:sz w:val="24"/>
                <w:szCs w:val="24"/>
              </w:rPr>
            </w:pPr>
            <w:proofErr w:type="spellStart"/>
            <w:r w:rsidRPr="00A3755F">
              <w:rPr>
                <w:rFonts w:ascii="Times New Roman" w:hAnsi="Times New Roman" w:cs="Times New Roman"/>
                <w:b/>
                <w:color w:val="000000" w:themeColor="text1"/>
                <w:sz w:val="24"/>
                <w:szCs w:val="24"/>
              </w:rPr>
              <w:t>Tên</w:t>
            </w:r>
            <w:proofErr w:type="spellEnd"/>
          </w:p>
        </w:tc>
        <w:tc>
          <w:tcPr>
            <w:tcW w:w="2450" w:type="dxa"/>
            <w:vAlign w:val="center"/>
          </w:tcPr>
          <w:p w14:paraId="2DCC4C94" w14:textId="77777777" w:rsidR="004822A8" w:rsidRPr="00A3755F" w:rsidRDefault="004822A8" w:rsidP="004822A8">
            <w:pPr>
              <w:spacing w:before="60" w:after="60" w:line="240" w:lineRule="auto"/>
              <w:ind w:right="45"/>
              <w:jc w:val="center"/>
              <w:rPr>
                <w:rFonts w:ascii="Times New Roman" w:hAnsi="Times New Roman" w:cs="Times New Roman"/>
                <w:b/>
                <w:color w:val="000000" w:themeColor="text1"/>
                <w:sz w:val="24"/>
                <w:szCs w:val="24"/>
              </w:rPr>
            </w:pPr>
            <w:proofErr w:type="spellStart"/>
            <w:r w:rsidRPr="00A3755F">
              <w:rPr>
                <w:rFonts w:ascii="Times New Roman" w:hAnsi="Times New Roman" w:cs="Times New Roman"/>
                <w:b/>
                <w:color w:val="000000" w:themeColor="text1"/>
                <w:sz w:val="24"/>
                <w:szCs w:val="24"/>
              </w:rPr>
              <w:t>Nội</w:t>
            </w:r>
            <w:proofErr w:type="spellEnd"/>
            <w:r w:rsidRPr="00A3755F">
              <w:rPr>
                <w:rFonts w:ascii="Times New Roman" w:hAnsi="Times New Roman" w:cs="Times New Roman"/>
                <w:b/>
                <w:color w:val="000000" w:themeColor="text1"/>
                <w:sz w:val="24"/>
                <w:szCs w:val="24"/>
              </w:rPr>
              <w:t xml:space="preserve"> dung </w:t>
            </w:r>
            <w:proofErr w:type="spellStart"/>
            <w:r w:rsidRPr="00A3755F">
              <w:rPr>
                <w:rFonts w:ascii="Times New Roman" w:hAnsi="Times New Roman" w:cs="Times New Roman"/>
                <w:b/>
                <w:color w:val="000000" w:themeColor="text1"/>
                <w:sz w:val="24"/>
                <w:szCs w:val="24"/>
              </w:rPr>
              <w:t>công</w:t>
            </w:r>
            <w:proofErr w:type="spellEnd"/>
            <w:r w:rsidRPr="00A3755F">
              <w:rPr>
                <w:rFonts w:ascii="Times New Roman" w:hAnsi="Times New Roman" w:cs="Times New Roman"/>
                <w:b/>
                <w:color w:val="000000" w:themeColor="text1"/>
                <w:sz w:val="24"/>
                <w:szCs w:val="24"/>
              </w:rPr>
              <w:t xml:space="preserve"> </w:t>
            </w:r>
            <w:proofErr w:type="spellStart"/>
            <w:r w:rsidRPr="00A3755F">
              <w:rPr>
                <w:rFonts w:ascii="Times New Roman" w:hAnsi="Times New Roman" w:cs="Times New Roman"/>
                <w:b/>
                <w:color w:val="000000" w:themeColor="text1"/>
                <w:sz w:val="24"/>
                <w:szCs w:val="24"/>
              </w:rPr>
              <w:t>việc</w:t>
            </w:r>
            <w:proofErr w:type="spellEnd"/>
            <w:r w:rsidRPr="00A3755F">
              <w:rPr>
                <w:rFonts w:ascii="Times New Roman" w:hAnsi="Times New Roman" w:cs="Times New Roman"/>
                <w:b/>
                <w:color w:val="000000" w:themeColor="text1"/>
                <w:sz w:val="24"/>
                <w:szCs w:val="24"/>
              </w:rPr>
              <w:t xml:space="preserve"> </w:t>
            </w:r>
            <w:proofErr w:type="spellStart"/>
            <w:r w:rsidRPr="00A3755F">
              <w:rPr>
                <w:rFonts w:ascii="Times New Roman" w:hAnsi="Times New Roman" w:cs="Times New Roman"/>
                <w:b/>
                <w:color w:val="000000" w:themeColor="text1"/>
                <w:sz w:val="24"/>
                <w:szCs w:val="24"/>
              </w:rPr>
              <w:t>đảm</w:t>
            </w:r>
            <w:proofErr w:type="spellEnd"/>
            <w:r w:rsidRPr="00A3755F">
              <w:rPr>
                <w:rFonts w:ascii="Times New Roman" w:hAnsi="Times New Roman" w:cs="Times New Roman"/>
                <w:b/>
                <w:color w:val="000000" w:themeColor="text1"/>
                <w:sz w:val="24"/>
                <w:szCs w:val="24"/>
              </w:rPr>
              <w:t xml:space="preserve"> </w:t>
            </w:r>
            <w:proofErr w:type="spellStart"/>
            <w:r w:rsidRPr="00A3755F">
              <w:rPr>
                <w:rFonts w:ascii="Times New Roman" w:hAnsi="Times New Roman" w:cs="Times New Roman"/>
                <w:b/>
                <w:color w:val="000000" w:themeColor="text1"/>
                <w:sz w:val="24"/>
                <w:szCs w:val="24"/>
              </w:rPr>
              <w:t>nhận</w:t>
            </w:r>
            <w:proofErr w:type="spellEnd"/>
          </w:p>
        </w:tc>
        <w:tc>
          <w:tcPr>
            <w:tcW w:w="2407" w:type="dxa"/>
            <w:vAlign w:val="center"/>
          </w:tcPr>
          <w:p w14:paraId="11A29AD7" w14:textId="77777777" w:rsidR="004822A8" w:rsidRPr="00A3755F" w:rsidRDefault="004822A8" w:rsidP="004822A8">
            <w:pPr>
              <w:spacing w:before="60" w:after="60" w:line="240" w:lineRule="auto"/>
              <w:ind w:right="45"/>
              <w:jc w:val="center"/>
              <w:rPr>
                <w:rFonts w:ascii="Times New Roman" w:hAnsi="Times New Roman" w:cs="Times New Roman"/>
                <w:b/>
                <w:color w:val="000000" w:themeColor="text1"/>
                <w:sz w:val="24"/>
                <w:szCs w:val="24"/>
              </w:rPr>
            </w:pPr>
            <w:proofErr w:type="spellStart"/>
            <w:r w:rsidRPr="00A3755F">
              <w:rPr>
                <w:rFonts w:ascii="Times New Roman" w:hAnsi="Times New Roman" w:cs="Times New Roman"/>
                <w:b/>
                <w:color w:val="000000" w:themeColor="text1"/>
                <w:sz w:val="24"/>
                <w:szCs w:val="24"/>
              </w:rPr>
              <w:t>Tỷ</w:t>
            </w:r>
            <w:proofErr w:type="spellEnd"/>
            <w:r w:rsidRPr="00A3755F">
              <w:rPr>
                <w:rFonts w:ascii="Times New Roman" w:hAnsi="Times New Roman" w:cs="Times New Roman"/>
                <w:b/>
                <w:color w:val="000000" w:themeColor="text1"/>
                <w:sz w:val="24"/>
                <w:szCs w:val="24"/>
              </w:rPr>
              <w:t xml:space="preserve"> </w:t>
            </w:r>
            <w:proofErr w:type="spellStart"/>
            <w:r w:rsidRPr="00A3755F">
              <w:rPr>
                <w:rFonts w:ascii="Times New Roman" w:hAnsi="Times New Roman" w:cs="Times New Roman"/>
                <w:b/>
                <w:color w:val="000000" w:themeColor="text1"/>
                <w:sz w:val="24"/>
                <w:szCs w:val="24"/>
              </w:rPr>
              <w:t>lệ</w:t>
            </w:r>
            <w:proofErr w:type="spellEnd"/>
            <w:r w:rsidRPr="00A3755F">
              <w:rPr>
                <w:rFonts w:ascii="Times New Roman" w:hAnsi="Times New Roman" w:cs="Times New Roman"/>
                <w:b/>
                <w:color w:val="000000" w:themeColor="text1"/>
                <w:sz w:val="24"/>
                <w:szCs w:val="24"/>
              </w:rPr>
              <w:t xml:space="preserve"> % so </w:t>
            </w:r>
            <w:proofErr w:type="spellStart"/>
            <w:r w:rsidRPr="00A3755F">
              <w:rPr>
                <w:rFonts w:ascii="Times New Roman" w:hAnsi="Times New Roman" w:cs="Times New Roman"/>
                <w:b/>
                <w:color w:val="000000" w:themeColor="text1"/>
                <w:sz w:val="24"/>
                <w:szCs w:val="24"/>
              </w:rPr>
              <w:t>với</w:t>
            </w:r>
            <w:proofErr w:type="spellEnd"/>
            <w:r w:rsidRPr="00A3755F">
              <w:rPr>
                <w:rFonts w:ascii="Times New Roman" w:hAnsi="Times New Roman" w:cs="Times New Roman"/>
                <w:b/>
                <w:color w:val="000000" w:themeColor="text1"/>
                <w:sz w:val="24"/>
                <w:szCs w:val="24"/>
              </w:rPr>
              <w:t xml:space="preserve"> </w:t>
            </w:r>
            <w:proofErr w:type="spellStart"/>
            <w:r w:rsidRPr="00A3755F">
              <w:rPr>
                <w:rFonts w:ascii="Times New Roman" w:hAnsi="Times New Roman" w:cs="Times New Roman"/>
                <w:b/>
                <w:color w:val="000000" w:themeColor="text1"/>
                <w:sz w:val="24"/>
                <w:szCs w:val="24"/>
              </w:rPr>
              <w:t>tổng</w:t>
            </w:r>
            <w:proofErr w:type="spellEnd"/>
            <w:r w:rsidRPr="00A3755F">
              <w:rPr>
                <w:rFonts w:ascii="Times New Roman" w:hAnsi="Times New Roman" w:cs="Times New Roman"/>
                <w:b/>
                <w:color w:val="000000" w:themeColor="text1"/>
                <w:sz w:val="24"/>
                <w:szCs w:val="24"/>
              </w:rPr>
              <w:t xml:space="preserve"> </w:t>
            </w:r>
            <w:proofErr w:type="spellStart"/>
            <w:r w:rsidRPr="00A3755F">
              <w:rPr>
                <w:rFonts w:ascii="Times New Roman" w:hAnsi="Times New Roman" w:cs="Times New Roman"/>
                <w:b/>
                <w:color w:val="000000" w:themeColor="text1"/>
                <w:sz w:val="24"/>
                <w:szCs w:val="24"/>
              </w:rPr>
              <w:t>giá</w:t>
            </w:r>
            <w:proofErr w:type="spellEnd"/>
            <w:r w:rsidRPr="00A3755F">
              <w:rPr>
                <w:rFonts w:ascii="Times New Roman" w:hAnsi="Times New Roman" w:cs="Times New Roman"/>
                <w:b/>
                <w:color w:val="000000" w:themeColor="text1"/>
                <w:sz w:val="24"/>
                <w:szCs w:val="24"/>
              </w:rPr>
              <w:t xml:space="preserve"> </w:t>
            </w:r>
            <w:proofErr w:type="spellStart"/>
            <w:r w:rsidRPr="00A3755F">
              <w:rPr>
                <w:rFonts w:ascii="Times New Roman" w:hAnsi="Times New Roman" w:cs="Times New Roman"/>
                <w:b/>
                <w:color w:val="000000" w:themeColor="text1"/>
                <w:sz w:val="24"/>
                <w:szCs w:val="24"/>
              </w:rPr>
              <w:t>dự</w:t>
            </w:r>
            <w:proofErr w:type="spellEnd"/>
            <w:r w:rsidRPr="00A3755F">
              <w:rPr>
                <w:rFonts w:ascii="Times New Roman" w:hAnsi="Times New Roman" w:cs="Times New Roman"/>
                <w:b/>
                <w:color w:val="000000" w:themeColor="text1"/>
                <w:sz w:val="24"/>
                <w:szCs w:val="24"/>
              </w:rPr>
              <w:t xml:space="preserve"> </w:t>
            </w:r>
            <w:proofErr w:type="spellStart"/>
            <w:r w:rsidRPr="00A3755F">
              <w:rPr>
                <w:rFonts w:ascii="Times New Roman" w:hAnsi="Times New Roman" w:cs="Times New Roman"/>
                <w:b/>
                <w:color w:val="000000" w:themeColor="text1"/>
                <w:sz w:val="24"/>
                <w:szCs w:val="24"/>
              </w:rPr>
              <w:t>thầu</w:t>
            </w:r>
            <w:proofErr w:type="spellEnd"/>
          </w:p>
        </w:tc>
      </w:tr>
      <w:tr w:rsidR="00A3755F" w:rsidRPr="00A3755F" w14:paraId="496D41ED" w14:textId="77777777" w:rsidTr="009C2CD2">
        <w:trPr>
          <w:trHeight w:val="714"/>
          <w:jc w:val="center"/>
        </w:trPr>
        <w:tc>
          <w:tcPr>
            <w:tcW w:w="567" w:type="dxa"/>
            <w:vAlign w:val="center"/>
          </w:tcPr>
          <w:p w14:paraId="72C70B5D" w14:textId="77777777" w:rsidR="004822A8" w:rsidRPr="00A3755F" w:rsidRDefault="004822A8" w:rsidP="004822A8">
            <w:pPr>
              <w:spacing w:before="60" w:after="60" w:line="240" w:lineRule="auto"/>
              <w:ind w:right="45"/>
              <w:jc w:val="center"/>
              <w:rPr>
                <w:rFonts w:ascii="Times New Roman" w:hAnsi="Times New Roman" w:cs="Times New Roman"/>
                <w:color w:val="000000" w:themeColor="text1"/>
                <w:sz w:val="24"/>
                <w:szCs w:val="24"/>
              </w:rPr>
            </w:pPr>
            <w:r w:rsidRPr="00A3755F">
              <w:rPr>
                <w:rFonts w:ascii="Times New Roman" w:hAnsi="Times New Roman" w:cs="Times New Roman"/>
                <w:color w:val="000000" w:themeColor="text1"/>
                <w:sz w:val="24"/>
                <w:szCs w:val="24"/>
              </w:rPr>
              <w:t>1</w:t>
            </w:r>
          </w:p>
        </w:tc>
        <w:tc>
          <w:tcPr>
            <w:tcW w:w="3645" w:type="dxa"/>
            <w:vAlign w:val="center"/>
          </w:tcPr>
          <w:p w14:paraId="590BDDE7" w14:textId="77777777" w:rsidR="004822A8" w:rsidRPr="00A3755F" w:rsidRDefault="004822A8" w:rsidP="009C2CD2">
            <w:pPr>
              <w:spacing w:before="60" w:after="60" w:line="240" w:lineRule="auto"/>
              <w:ind w:left="136" w:right="45"/>
              <w:rPr>
                <w:rFonts w:ascii="Times New Roman" w:hAnsi="Times New Roman" w:cs="Times New Roman"/>
                <w:color w:val="000000" w:themeColor="text1"/>
                <w:sz w:val="24"/>
                <w:szCs w:val="24"/>
              </w:rPr>
            </w:pPr>
            <w:proofErr w:type="spellStart"/>
            <w:r w:rsidRPr="00A3755F">
              <w:rPr>
                <w:rFonts w:ascii="Times New Roman" w:hAnsi="Times New Roman" w:cs="Times New Roman"/>
                <w:color w:val="000000" w:themeColor="text1"/>
                <w:sz w:val="24"/>
                <w:szCs w:val="24"/>
              </w:rPr>
              <w:t>Tên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thành</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viên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đứng</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đầu</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liên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danh</w:t>
            </w:r>
            <w:proofErr w:type="spellEnd"/>
          </w:p>
        </w:tc>
        <w:tc>
          <w:tcPr>
            <w:tcW w:w="2450" w:type="dxa"/>
            <w:vAlign w:val="center"/>
          </w:tcPr>
          <w:p w14:paraId="374CCF25" w14:textId="77777777" w:rsidR="004822A8" w:rsidRPr="00A3755F" w:rsidRDefault="004822A8" w:rsidP="004822A8">
            <w:pPr>
              <w:spacing w:before="60" w:after="60" w:line="240" w:lineRule="auto"/>
              <w:ind w:right="45"/>
              <w:jc w:val="center"/>
              <w:rPr>
                <w:rFonts w:ascii="Times New Roman" w:hAnsi="Times New Roman" w:cs="Times New Roman"/>
                <w:color w:val="000000" w:themeColor="text1"/>
                <w:sz w:val="24"/>
                <w:szCs w:val="24"/>
              </w:rPr>
            </w:pPr>
            <w:r w:rsidRPr="00A3755F">
              <w:rPr>
                <w:rFonts w:ascii="Times New Roman" w:hAnsi="Times New Roman" w:cs="Times New Roman"/>
                <w:color w:val="000000" w:themeColor="text1"/>
                <w:sz w:val="24"/>
                <w:szCs w:val="24"/>
              </w:rPr>
              <w:t>- ___</w:t>
            </w:r>
          </w:p>
          <w:p w14:paraId="18B38B52" w14:textId="77777777" w:rsidR="004822A8" w:rsidRPr="00A3755F" w:rsidRDefault="004822A8" w:rsidP="004822A8">
            <w:pPr>
              <w:spacing w:before="60" w:after="60" w:line="240" w:lineRule="auto"/>
              <w:ind w:right="45"/>
              <w:jc w:val="center"/>
              <w:rPr>
                <w:rFonts w:ascii="Times New Roman" w:hAnsi="Times New Roman" w:cs="Times New Roman"/>
                <w:color w:val="000000" w:themeColor="text1"/>
                <w:sz w:val="24"/>
                <w:szCs w:val="24"/>
              </w:rPr>
            </w:pPr>
            <w:r w:rsidRPr="00A3755F">
              <w:rPr>
                <w:rFonts w:ascii="Times New Roman" w:hAnsi="Times New Roman" w:cs="Times New Roman"/>
                <w:color w:val="000000" w:themeColor="text1"/>
                <w:sz w:val="24"/>
                <w:szCs w:val="24"/>
              </w:rPr>
              <w:t>- ___</w:t>
            </w:r>
          </w:p>
        </w:tc>
        <w:tc>
          <w:tcPr>
            <w:tcW w:w="2407" w:type="dxa"/>
            <w:vAlign w:val="center"/>
          </w:tcPr>
          <w:p w14:paraId="3AF48A34" w14:textId="77777777" w:rsidR="004822A8" w:rsidRPr="00A3755F" w:rsidRDefault="004822A8" w:rsidP="004822A8">
            <w:pPr>
              <w:spacing w:before="60" w:after="60" w:line="240" w:lineRule="auto"/>
              <w:ind w:right="45"/>
              <w:jc w:val="center"/>
              <w:rPr>
                <w:rFonts w:ascii="Times New Roman" w:hAnsi="Times New Roman" w:cs="Times New Roman"/>
                <w:color w:val="000000" w:themeColor="text1"/>
                <w:sz w:val="24"/>
                <w:szCs w:val="24"/>
              </w:rPr>
            </w:pPr>
            <w:r w:rsidRPr="00A3755F">
              <w:rPr>
                <w:rFonts w:ascii="Times New Roman" w:hAnsi="Times New Roman" w:cs="Times New Roman"/>
                <w:color w:val="000000" w:themeColor="text1"/>
                <w:sz w:val="24"/>
                <w:szCs w:val="24"/>
              </w:rPr>
              <w:t>- ___%</w:t>
            </w:r>
          </w:p>
          <w:p w14:paraId="5266B652" w14:textId="77777777" w:rsidR="004822A8" w:rsidRPr="00A3755F" w:rsidRDefault="004822A8" w:rsidP="004822A8">
            <w:pPr>
              <w:spacing w:before="60" w:after="60" w:line="240" w:lineRule="auto"/>
              <w:ind w:right="45"/>
              <w:jc w:val="center"/>
              <w:rPr>
                <w:rFonts w:ascii="Times New Roman" w:hAnsi="Times New Roman" w:cs="Times New Roman"/>
                <w:color w:val="000000" w:themeColor="text1"/>
                <w:sz w:val="24"/>
                <w:szCs w:val="24"/>
              </w:rPr>
            </w:pPr>
            <w:r w:rsidRPr="00A3755F">
              <w:rPr>
                <w:rFonts w:ascii="Times New Roman" w:hAnsi="Times New Roman" w:cs="Times New Roman"/>
                <w:color w:val="000000" w:themeColor="text1"/>
                <w:sz w:val="24"/>
                <w:szCs w:val="24"/>
              </w:rPr>
              <w:t>- ___%</w:t>
            </w:r>
          </w:p>
        </w:tc>
      </w:tr>
      <w:tr w:rsidR="00A3755F" w:rsidRPr="00A3755F" w14:paraId="66D319E0" w14:textId="77777777" w:rsidTr="009C2CD2">
        <w:trPr>
          <w:trHeight w:val="682"/>
          <w:jc w:val="center"/>
        </w:trPr>
        <w:tc>
          <w:tcPr>
            <w:tcW w:w="567" w:type="dxa"/>
            <w:vAlign w:val="center"/>
          </w:tcPr>
          <w:p w14:paraId="7F870EA4" w14:textId="77777777" w:rsidR="004822A8" w:rsidRPr="00A3755F" w:rsidRDefault="004822A8" w:rsidP="004822A8">
            <w:pPr>
              <w:spacing w:before="60" w:after="60" w:line="240" w:lineRule="auto"/>
              <w:ind w:right="45"/>
              <w:jc w:val="center"/>
              <w:rPr>
                <w:rFonts w:ascii="Times New Roman" w:hAnsi="Times New Roman" w:cs="Times New Roman"/>
                <w:color w:val="000000" w:themeColor="text1"/>
                <w:sz w:val="24"/>
                <w:szCs w:val="24"/>
              </w:rPr>
            </w:pPr>
            <w:r w:rsidRPr="00A3755F">
              <w:rPr>
                <w:rFonts w:ascii="Times New Roman" w:hAnsi="Times New Roman" w:cs="Times New Roman"/>
                <w:color w:val="000000" w:themeColor="text1"/>
                <w:sz w:val="24"/>
                <w:szCs w:val="24"/>
              </w:rPr>
              <w:t>2</w:t>
            </w:r>
          </w:p>
        </w:tc>
        <w:tc>
          <w:tcPr>
            <w:tcW w:w="3645" w:type="dxa"/>
            <w:vAlign w:val="center"/>
          </w:tcPr>
          <w:p w14:paraId="7B4998D8" w14:textId="77777777" w:rsidR="004822A8" w:rsidRPr="00A3755F" w:rsidRDefault="004822A8" w:rsidP="009C2CD2">
            <w:pPr>
              <w:spacing w:before="60" w:after="60" w:line="240" w:lineRule="auto"/>
              <w:ind w:left="136" w:right="45"/>
              <w:rPr>
                <w:rFonts w:ascii="Times New Roman" w:hAnsi="Times New Roman" w:cs="Times New Roman"/>
                <w:color w:val="000000" w:themeColor="text1"/>
                <w:sz w:val="24"/>
                <w:szCs w:val="24"/>
              </w:rPr>
            </w:pPr>
            <w:proofErr w:type="spellStart"/>
            <w:r w:rsidRPr="00A3755F">
              <w:rPr>
                <w:rFonts w:ascii="Times New Roman" w:hAnsi="Times New Roman" w:cs="Times New Roman"/>
                <w:color w:val="000000" w:themeColor="text1"/>
                <w:sz w:val="24"/>
                <w:szCs w:val="24"/>
              </w:rPr>
              <w:t>Tên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thành</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viên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thứ</w:t>
            </w:r>
            <w:proofErr w:type="spellEnd"/>
            <w:r w:rsidRPr="00A3755F">
              <w:rPr>
                <w:rFonts w:ascii="Times New Roman" w:hAnsi="Times New Roman" w:cs="Times New Roman"/>
                <w:color w:val="000000" w:themeColor="text1"/>
                <w:sz w:val="24"/>
                <w:szCs w:val="24"/>
              </w:rPr>
              <w:t xml:space="preserve"> 2</w:t>
            </w:r>
          </w:p>
        </w:tc>
        <w:tc>
          <w:tcPr>
            <w:tcW w:w="2450" w:type="dxa"/>
            <w:vAlign w:val="center"/>
          </w:tcPr>
          <w:p w14:paraId="51798CA1" w14:textId="77777777" w:rsidR="004822A8" w:rsidRPr="00A3755F" w:rsidRDefault="004822A8" w:rsidP="004822A8">
            <w:pPr>
              <w:spacing w:before="60" w:after="60" w:line="240" w:lineRule="auto"/>
              <w:ind w:right="45"/>
              <w:jc w:val="center"/>
              <w:rPr>
                <w:rFonts w:ascii="Times New Roman" w:hAnsi="Times New Roman" w:cs="Times New Roman"/>
                <w:color w:val="000000" w:themeColor="text1"/>
                <w:sz w:val="24"/>
                <w:szCs w:val="24"/>
              </w:rPr>
            </w:pPr>
            <w:r w:rsidRPr="00A3755F">
              <w:rPr>
                <w:rFonts w:ascii="Times New Roman" w:hAnsi="Times New Roman" w:cs="Times New Roman"/>
                <w:color w:val="000000" w:themeColor="text1"/>
                <w:sz w:val="24"/>
                <w:szCs w:val="24"/>
              </w:rPr>
              <w:t>- ___</w:t>
            </w:r>
          </w:p>
          <w:p w14:paraId="3F14E790" w14:textId="77777777" w:rsidR="004822A8" w:rsidRPr="00A3755F" w:rsidRDefault="004822A8" w:rsidP="004822A8">
            <w:pPr>
              <w:spacing w:before="60" w:after="60" w:line="240" w:lineRule="auto"/>
              <w:ind w:right="45"/>
              <w:jc w:val="center"/>
              <w:rPr>
                <w:rFonts w:ascii="Times New Roman" w:hAnsi="Times New Roman" w:cs="Times New Roman"/>
                <w:color w:val="000000" w:themeColor="text1"/>
                <w:sz w:val="24"/>
                <w:szCs w:val="24"/>
              </w:rPr>
            </w:pPr>
            <w:r w:rsidRPr="00A3755F">
              <w:rPr>
                <w:rFonts w:ascii="Times New Roman" w:hAnsi="Times New Roman" w:cs="Times New Roman"/>
                <w:color w:val="000000" w:themeColor="text1"/>
                <w:sz w:val="24"/>
                <w:szCs w:val="24"/>
              </w:rPr>
              <w:t>- ___</w:t>
            </w:r>
          </w:p>
        </w:tc>
        <w:tc>
          <w:tcPr>
            <w:tcW w:w="2407" w:type="dxa"/>
            <w:vAlign w:val="center"/>
          </w:tcPr>
          <w:p w14:paraId="20044872" w14:textId="77777777" w:rsidR="004822A8" w:rsidRPr="00A3755F" w:rsidRDefault="004822A8" w:rsidP="004822A8">
            <w:pPr>
              <w:spacing w:before="60" w:after="60" w:line="240" w:lineRule="auto"/>
              <w:ind w:right="45"/>
              <w:jc w:val="center"/>
              <w:rPr>
                <w:rFonts w:ascii="Times New Roman" w:hAnsi="Times New Roman" w:cs="Times New Roman"/>
                <w:color w:val="000000" w:themeColor="text1"/>
                <w:sz w:val="24"/>
                <w:szCs w:val="24"/>
              </w:rPr>
            </w:pPr>
            <w:r w:rsidRPr="00A3755F">
              <w:rPr>
                <w:rFonts w:ascii="Times New Roman" w:hAnsi="Times New Roman" w:cs="Times New Roman"/>
                <w:color w:val="000000" w:themeColor="text1"/>
                <w:sz w:val="24"/>
                <w:szCs w:val="24"/>
              </w:rPr>
              <w:t>- ___%</w:t>
            </w:r>
          </w:p>
          <w:p w14:paraId="5F5BFBAE" w14:textId="77777777" w:rsidR="004822A8" w:rsidRPr="00A3755F" w:rsidRDefault="004822A8" w:rsidP="004822A8">
            <w:pPr>
              <w:spacing w:before="60" w:after="60" w:line="240" w:lineRule="auto"/>
              <w:ind w:right="45"/>
              <w:jc w:val="center"/>
              <w:rPr>
                <w:rFonts w:ascii="Times New Roman" w:hAnsi="Times New Roman" w:cs="Times New Roman"/>
                <w:color w:val="000000" w:themeColor="text1"/>
                <w:sz w:val="24"/>
                <w:szCs w:val="24"/>
              </w:rPr>
            </w:pPr>
            <w:r w:rsidRPr="00A3755F">
              <w:rPr>
                <w:rFonts w:ascii="Times New Roman" w:hAnsi="Times New Roman" w:cs="Times New Roman"/>
                <w:color w:val="000000" w:themeColor="text1"/>
                <w:sz w:val="24"/>
                <w:szCs w:val="24"/>
              </w:rPr>
              <w:t>- ___%</w:t>
            </w:r>
          </w:p>
        </w:tc>
      </w:tr>
      <w:tr w:rsidR="00A3755F" w:rsidRPr="00A3755F" w14:paraId="41A6E4C1" w14:textId="77777777" w:rsidTr="009C2CD2">
        <w:trPr>
          <w:trHeight w:val="459"/>
          <w:jc w:val="center"/>
        </w:trPr>
        <w:tc>
          <w:tcPr>
            <w:tcW w:w="567" w:type="dxa"/>
            <w:vAlign w:val="center"/>
          </w:tcPr>
          <w:p w14:paraId="4B949425" w14:textId="3882E4E0" w:rsidR="004822A8" w:rsidRPr="00A3755F" w:rsidRDefault="004822A8" w:rsidP="004822A8">
            <w:pPr>
              <w:spacing w:before="60" w:after="60" w:line="240" w:lineRule="auto"/>
              <w:ind w:right="45"/>
              <w:jc w:val="center"/>
              <w:rPr>
                <w:rFonts w:ascii="Times New Roman" w:hAnsi="Times New Roman" w:cs="Times New Roman"/>
                <w:color w:val="000000" w:themeColor="text1"/>
                <w:sz w:val="24"/>
                <w:szCs w:val="24"/>
              </w:rPr>
            </w:pPr>
            <w:r w:rsidRPr="00A3755F">
              <w:rPr>
                <w:rFonts w:ascii="Times New Roman" w:hAnsi="Times New Roman" w:cs="Times New Roman"/>
                <w:color w:val="000000" w:themeColor="text1"/>
                <w:sz w:val="24"/>
                <w:szCs w:val="24"/>
              </w:rPr>
              <w:t>...</w:t>
            </w:r>
          </w:p>
        </w:tc>
        <w:tc>
          <w:tcPr>
            <w:tcW w:w="3645" w:type="dxa"/>
            <w:vAlign w:val="center"/>
          </w:tcPr>
          <w:p w14:paraId="1E042D41" w14:textId="3E8CBEDC" w:rsidR="004822A8" w:rsidRPr="00A3755F" w:rsidRDefault="004822A8" w:rsidP="009C2CD2">
            <w:pPr>
              <w:spacing w:before="60" w:after="60" w:line="240" w:lineRule="auto"/>
              <w:ind w:left="136" w:right="45"/>
              <w:rPr>
                <w:rFonts w:ascii="Times New Roman" w:hAnsi="Times New Roman" w:cs="Times New Roman"/>
                <w:color w:val="000000" w:themeColor="text1"/>
                <w:sz w:val="24"/>
                <w:szCs w:val="24"/>
              </w:rPr>
            </w:pPr>
            <w:r w:rsidRPr="00A3755F">
              <w:rPr>
                <w:rFonts w:ascii="Times New Roman" w:hAnsi="Times New Roman" w:cs="Times New Roman"/>
                <w:color w:val="000000" w:themeColor="text1"/>
                <w:sz w:val="24"/>
                <w:szCs w:val="24"/>
              </w:rPr>
              <w:t>...</w:t>
            </w:r>
          </w:p>
        </w:tc>
        <w:tc>
          <w:tcPr>
            <w:tcW w:w="2450" w:type="dxa"/>
            <w:vAlign w:val="center"/>
          </w:tcPr>
          <w:p w14:paraId="2148D9FA" w14:textId="4D07C7E7" w:rsidR="004822A8" w:rsidRPr="00A3755F" w:rsidRDefault="004822A8" w:rsidP="004822A8">
            <w:pPr>
              <w:spacing w:before="60" w:after="60" w:line="240" w:lineRule="auto"/>
              <w:ind w:right="45"/>
              <w:jc w:val="center"/>
              <w:rPr>
                <w:rFonts w:ascii="Times New Roman" w:hAnsi="Times New Roman" w:cs="Times New Roman"/>
                <w:color w:val="000000" w:themeColor="text1"/>
                <w:sz w:val="24"/>
                <w:szCs w:val="24"/>
              </w:rPr>
            </w:pPr>
            <w:r w:rsidRPr="00A3755F">
              <w:rPr>
                <w:rFonts w:ascii="Times New Roman" w:hAnsi="Times New Roman" w:cs="Times New Roman"/>
                <w:color w:val="000000" w:themeColor="text1"/>
                <w:sz w:val="24"/>
                <w:szCs w:val="24"/>
              </w:rPr>
              <w:t>...</w:t>
            </w:r>
          </w:p>
        </w:tc>
        <w:tc>
          <w:tcPr>
            <w:tcW w:w="2407" w:type="dxa"/>
            <w:vAlign w:val="center"/>
          </w:tcPr>
          <w:p w14:paraId="02DF0A9D" w14:textId="35104A86" w:rsidR="004822A8" w:rsidRPr="00A3755F" w:rsidRDefault="004822A8" w:rsidP="004822A8">
            <w:pPr>
              <w:spacing w:before="60" w:after="60" w:line="240" w:lineRule="auto"/>
              <w:ind w:right="45"/>
              <w:jc w:val="center"/>
              <w:rPr>
                <w:rFonts w:ascii="Times New Roman" w:hAnsi="Times New Roman" w:cs="Times New Roman"/>
                <w:color w:val="000000" w:themeColor="text1"/>
                <w:sz w:val="24"/>
                <w:szCs w:val="24"/>
              </w:rPr>
            </w:pPr>
            <w:r w:rsidRPr="00A3755F">
              <w:rPr>
                <w:rFonts w:ascii="Times New Roman" w:hAnsi="Times New Roman" w:cs="Times New Roman"/>
                <w:color w:val="000000" w:themeColor="text1"/>
                <w:sz w:val="24"/>
                <w:szCs w:val="24"/>
              </w:rPr>
              <w:t>...</w:t>
            </w:r>
          </w:p>
        </w:tc>
      </w:tr>
      <w:tr w:rsidR="00A3755F" w:rsidRPr="00A3755F" w14:paraId="0DB491AC" w14:textId="77777777" w:rsidTr="009C2CD2">
        <w:trPr>
          <w:trHeight w:val="482"/>
          <w:jc w:val="center"/>
        </w:trPr>
        <w:tc>
          <w:tcPr>
            <w:tcW w:w="4212" w:type="dxa"/>
            <w:gridSpan w:val="2"/>
            <w:vAlign w:val="center"/>
          </w:tcPr>
          <w:p w14:paraId="3AA2910A" w14:textId="77777777" w:rsidR="004822A8" w:rsidRPr="00A3755F" w:rsidRDefault="004822A8" w:rsidP="004822A8">
            <w:pPr>
              <w:spacing w:before="60" w:after="60" w:line="240" w:lineRule="auto"/>
              <w:ind w:right="45"/>
              <w:jc w:val="center"/>
              <w:rPr>
                <w:rFonts w:ascii="Times New Roman" w:hAnsi="Times New Roman" w:cs="Times New Roman"/>
                <w:b/>
                <w:color w:val="000000" w:themeColor="text1"/>
                <w:sz w:val="24"/>
                <w:szCs w:val="24"/>
              </w:rPr>
            </w:pPr>
            <w:proofErr w:type="spellStart"/>
            <w:r w:rsidRPr="00A3755F">
              <w:rPr>
                <w:rFonts w:ascii="Times New Roman" w:hAnsi="Times New Roman" w:cs="Times New Roman"/>
                <w:b/>
                <w:color w:val="000000" w:themeColor="text1"/>
                <w:sz w:val="24"/>
                <w:szCs w:val="24"/>
              </w:rPr>
              <w:t>Tổng</w:t>
            </w:r>
            <w:proofErr w:type="spellEnd"/>
            <w:r w:rsidRPr="00A3755F">
              <w:rPr>
                <w:rFonts w:ascii="Times New Roman" w:hAnsi="Times New Roman" w:cs="Times New Roman"/>
                <w:b/>
                <w:color w:val="000000" w:themeColor="text1"/>
                <w:sz w:val="24"/>
                <w:szCs w:val="24"/>
              </w:rPr>
              <w:t xml:space="preserve"> </w:t>
            </w:r>
            <w:proofErr w:type="spellStart"/>
            <w:r w:rsidRPr="00A3755F">
              <w:rPr>
                <w:rFonts w:ascii="Times New Roman" w:hAnsi="Times New Roman" w:cs="Times New Roman"/>
                <w:b/>
                <w:color w:val="000000" w:themeColor="text1"/>
                <w:sz w:val="24"/>
                <w:szCs w:val="24"/>
              </w:rPr>
              <w:t>cộng</w:t>
            </w:r>
            <w:proofErr w:type="spellEnd"/>
          </w:p>
        </w:tc>
        <w:tc>
          <w:tcPr>
            <w:tcW w:w="2450" w:type="dxa"/>
            <w:vAlign w:val="center"/>
          </w:tcPr>
          <w:p w14:paraId="09A2FDB5" w14:textId="77777777" w:rsidR="004822A8" w:rsidRPr="00A3755F" w:rsidRDefault="004822A8" w:rsidP="004822A8">
            <w:pPr>
              <w:spacing w:before="60" w:after="60" w:line="240" w:lineRule="auto"/>
              <w:ind w:right="45"/>
              <w:jc w:val="center"/>
              <w:rPr>
                <w:rFonts w:ascii="Times New Roman" w:hAnsi="Times New Roman" w:cs="Times New Roman"/>
                <w:b/>
                <w:color w:val="000000" w:themeColor="text1"/>
                <w:sz w:val="24"/>
                <w:szCs w:val="24"/>
              </w:rPr>
            </w:pPr>
            <w:proofErr w:type="spellStart"/>
            <w:r w:rsidRPr="00A3755F">
              <w:rPr>
                <w:rFonts w:ascii="Times New Roman" w:hAnsi="Times New Roman" w:cs="Times New Roman"/>
                <w:b/>
                <w:color w:val="000000" w:themeColor="text1"/>
                <w:sz w:val="24"/>
                <w:szCs w:val="24"/>
              </w:rPr>
              <w:t>Toàn</w:t>
            </w:r>
            <w:proofErr w:type="spellEnd"/>
            <w:r w:rsidRPr="00A3755F">
              <w:rPr>
                <w:rFonts w:ascii="Times New Roman" w:hAnsi="Times New Roman" w:cs="Times New Roman"/>
                <w:b/>
                <w:color w:val="000000" w:themeColor="text1"/>
                <w:sz w:val="24"/>
                <w:szCs w:val="24"/>
              </w:rPr>
              <w:t xml:space="preserve"> </w:t>
            </w:r>
            <w:proofErr w:type="spellStart"/>
            <w:r w:rsidRPr="00A3755F">
              <w:rPr>
                <w:rFonts w:ascii="Times New Roman" w:hAnsi="Times New Roman" w:cs="Times New Roman"/>
                <w:b/>
                <w:color w:val="000000" w:themeColor="text1"/>
                <w:sz w:val="24"/>
                <w:szCs w:val="24"/>
              </w:rPr>
              <w:t>bộ</w:t>
            </w:r>
            <w:proofErr w:type="spellEnd"/>
            <w:r w:rsidRPr="00A3755F">
              <w:rPr>
                <w:rFonts w:ascii="Times New Roman" w:hAnsi="Times New Roman" w:cs="Times New Roman"/>
                <w:b/>
                <w:color w:val="000000" w:themeColor="text1"/>
                <w:sz w:val="24"/>
                <w:szCs w:val="24"/>
              </w:rPr>
              <w:t xml:space="preserve"> </w:t>
            </w:r>
            <w:proofErr w:type="spellStart"/>
            <w:r w:rsidRPr="00A3755F">
              <w:rPr>
                <w:rFonts w:ascii="Times New Roman" w:hAnsi="Times New Roman" w:cs="Times New Roman"/>
                <w:b/>
                <w:color w:val="000000" w:themeColor="text1"/>
                <w:sz w:val="24"/>
                <w:szCs w:val="24"/>
              </w:rPr>
              <w:t>công</w:t>
            </w:r>
            <w:proofErr w:type="spellEnd"/>
            <w:r w:rsidRPr="00A3755F">
              <w:rPr>
                <w:rFonts w:ascii="Times New Roman" w:hAnsi="Times New Roman" w:cs="Times New Roman"/>
                <w:b/>
                <w:color w:val="000000" w:themeColor="text1"/>
                <w:sz w:val="24"/>
                <w:szCs w:val="24"/>
              </w:rPr>
              <w:t xml:space="preserve"> </w:t>
            </w:r>
            <w:proofErr w:type="spellStart"/>
            <w:r w:rsidRPr="00A3755F">
              <w:rPr>
                <w:rFonts w:ascii="Times New Roman" w:hAnsi="Times New Roman" w:cs="Times New Roman"/>
                <w:b/>
                <w:color w:val="000000" w:themeColor="text1"/>
                <w:sz w:val="24"/>
                <w:szCs w:val="24"/>
              </w:rPr>
              <w:t>việc</w:t>
            </w:r>
            <w:proofErr w:type="spellEnd"/>
            <w:r w:rsidRPr="00A3755F">
              <w:rPr>
                <w:rFonts w:ascii="Times New Roman" w:hAnsi="Times New Roman" w:cs="Times New Roman"/>
                <w:b/>
                <w:color w:val="000000" w:themeColor="text1"/>
                <w:sz w:val="24"/>
                <w:szCs w:val="24"/>
              </w:rPr>
              <w:t xml:space="preserve"> </w:t>
            </w:r>
            <w:proofErr w:type="spellStart"/>
            <w:r w:rsidRPr="00A3755F">
              <w:rPr>
                <w:rFonts w:ascii="Times New Roman" w:hAnsi="Times New Roman" w:cs="Times New Roman"/>
                <w:b/>
                <w:color w:val="000000" w:themeColor="text1"/>
                <w:sz w:val="24"/>
                <w:szCs w:val="24"/>
              </w:rPr>
              <w:t>của</w:t>
            </w:r>
            <w:proofErr w:type="spellEnd"/>
            <w:r w:rsidRPr="00A3755F">
              <w:rPr>
                <w:rFonts w:ascii="Times New Roman" w:hAnsi="Times New Roman" w:cs="Times New Roman"/>
                <w:b/>
                <w:color w:val="000000" w:themeColor="text1"/>
                <w:sz w:val="24"/>
                <w:szCs w:val="24"/>
              </w:rPr>
              <w:t xml:space="preserve"> </w:t>
            </w:r>
            <w:proofErr w:type="spellStart"/>
            <w:r w:rsidRPr="00A3755F">
              <w:rPr>
                <w:rFonts w:ascii="Times New Roman" w:hAnsi="Times New Roman" w:cs="Times New Roman"/>
                <w:b/>
                <w:color w:val="000000" w:themeColor="text1"/>
                <w:sz w:val="24"/>
                <w:szCs w:val="24"/>
              </w:rPr>
              <w:t>gói</w:t>
            </w:r>
            <w:proofErr w:type="spellEnd"/>
            <w:r w:rsidRPr="00A3755F">
              <w:rPr>
                <w:rFonts w:ascii="Times New Roman" w:hAnsi="Times New Roman" w:cs="Times New Roman"/>
                <w:b/>
                <w:color w:val="000000" w:themeColor="text1"/>
                <w:sz w:val="24"/>
                <w:szCs w:val="24"/>
              </w:rPr>
              <w:t xml:space="preserve"> </w:t>
            </w:r>
            <w:proofErr w:type="spellStart"/>
            <w:r w:rsidRPr="00A3755F">
              <w:rPr>
                <w:rFonts w:ascii="Times New Roman" w:hAnsi="Times New Roman" w:cs="Times New Roman"/>
                <w:b/>
                <w:color w:val="000000" w:themeColor="text1"/>
                <w:sz w:val="24"/>
                <w:szCs w:val="24"/>
              </w:rPr>
              <w:t>thầu</w:t>
            </w:r>
            <w:proofErr w:type="spellEnd"/>
          </w:p>
        </w:tc>
        <w:tc>
          <w:tcPr>
            <w:tcW w:w="2407" w:type="dxa"/>
            <w:vAlign w:val="center"/>
          </w:tcPr>
          <w:p w14:paraId="4CEBD0C2" w14:textId="77777777" w:rsidR="004822A8" w:rsidRPr="00A3755F" w:rsidRDefault="004822A8" w:rsidP="004822A8">
            <w:pPr>
              <w:spacing w:before="60" w:after="60" w:line="240" w:lineRule="auto"/>
              <w:ind w:right="45"/>
              <w:jc w:val="center"/>
              <w:rPr>
                <w:rFonts w:ascii="Times New Roman" w:hAnsi="Times New Roman" w:cs="Times New Roman"/>
                <w:b/>
                <w:color w:val="000000" w:themeColor="text1"/>
                <w:sz w:val="24"/>
                <w:szCs w:val="24"/>
              </w:rPr>
            </w:pPr>
            <w:r w:rsidRPr="00A3755F">
              <w:rPr>
                <w:rFonts w:ascii="Times New Roman" w:hAnsi="Times New Roman" w:cs="Times New Roman"/>
                <w:b/>
                <w:color w:val="000000" w:themeColor="text1"/>
                <w:sz w:val="24"/>
                <w:szCs w:val="24"/>
              </w:rPr>
              <w:t>100%</w:t>
            </w:r>
          </w:p>
        </w:tc>
      </w:tr>
    </w:tbl>
    <w:p w14:paraId="63453C3D" w14:textId="77777777" w:rsidR="004822A8" w:rsidRPr="00A3755F" w:rsidRDefault="004822A8" w:rsidP="004822A8">
      <w:pPr>
        <w:spacing w:before="60" w:after="60"/>
        <w:jc w:val="both"/>
        <w:rPr>
          <w:rFonts w:ascii="Times New Roman" w:hAnsi="Times New Roman" w:cs="Times New Roman"/>
          <w:b/>
          <w:color w:val="000000" w:themeColor="text1"/>
          <w:sz w:val="24"/>
          <w:szCs w:val="24"/>
        </w:rPr>
      </w:pPr>
      <w:proofErr w:type="spellStart"/>
      <w:r w:rsidRPr="00A3755F">
        <w:rPr>
          <w:rFonts w:ascii="Times New Roman" w:hAnsi="Times New Roman" w:cs="Times New Roman"/>
          <w:b/>
          <w:color w:val="000000" w:themeColor="text1"/>
          <w:sz w:val="24"/>
          <w:szCs w:val="24"/>
        </w:rPr>
        <w:t>Điều</w:t>
      </w:r>
      <w:proofErr w:type="spellEnd"/>
      <w:r w:rsidRPr="00A3755F">
        <w:rPr>
          <w:rFonts w:ascii="Times New Roman" w:hAnsi="Times New Roman" w:cs="Times New Roman"/>
          <w:b/>
          <w:color w:val="000000" w:themeColor="text1"/>
          <w:sz w:val="24"/>
          <w:szCs w:val="24"/>
        </w:rPr>
        <w:t xml:space="preserve"> 3. Hiệu </w:t>
      </w:r>
      <w:proofErr w:type="spellStart"/>
      <w:r w:rsidRPr="00A3755F">
        <w:rPr>
          <w:rFonts w:ascii="Times New Roman" w:hAnsi="Times New Roman" w:cs="Times New Roman"/>
          <w:b/>
          <w:color w:val="000000" w:themeColor="text1"/>
          <w:sz w:val="24"/>
          <w:szCs w:val="24"/>
        </w:rPr>
        <w:t>lực</w:t>
      </w:r>
      <w:proofErr w:type="spellEnd"/>
      <w:r w:rsidRPr="00A3755F">
        <w:rPr>
          <w:rFonts w:ascii="Times New Roman" w:hAnsi="Times New Roman" w:cs="Times New Roman"/>
          <w:b/>
          <w:color w:val="000000" w:themeColor="text1"/>
          <w:sz w:val="24"/>
          <w:szCs w:val="24"/>
        </w:rPr>
        <w:t xml:space="preserve"> </w:t>
      </w:r>
      <w:proofErr w:type="spellStart"/>
      <w:r w:rsidRPr="00A3755F">
        <w:rPr>
          <w:rFonts w:ascii="Times New Roman" w:hAnsi="Times New Roman" w:cs="Times New Roman"/>
          <w:b/>
          <w:color w:val="000000" w:themeColor="text1"/>
          <w:sz w:val="24"/>
          <w:szCs w:val="24"/>
        </w:rPr>
        <w:t>của</w:t>
      </w:r>
      <w:proofErr w:type="spellEnd"/>
      <w:r w:rsidRPr="00A3755F">
        <w:rPr>
          <w:rFonts w:ascii="Times New Roman" w:hAnsi="Times New Roman" w:cs="Times New Roman"/>
          <w:b/>
          <w:color w:val="000000" w:themeColor="text1"/>
          <w:sz w:val="24"/>
          <w:szCs w:val="24"/>
        </w:rPr>
        <w:t xml:space="preserve"> </w:t>
      </w:r>
      <w:proofErr w:type="spellStart"/>
      <w:r w:rsidRPr="00A3755F">
        <w:rPr>
          <w:rFonts w:ascii="Times New Roman" w:hAnsi="Times New Roman" w:cs="Times New Roman"/>
          <w:b/>
          <w:color w:val="000000" w:themeColor="text1"/>
          <w:sz w:val="24"/>
          <w:szCs w:val="24"/>
        </w:rPr>
        <w:t>thỏa</w:t>
      </w:r>
      <w:proofErr w:type="spellEnd"/>
      <w:r w:rsidRPr="00A3755F">
        <w:rPr>
          <w:rFonts w:ascii="Times New Roman" w:hAnsi="Times New Roman" w:cs="Times New Roman"/>
          <w:b/>
          <w:color w:val="000000" w:themeColor="text1"/>
          <w:sz w:val="24"/>
          <w:szCs w:val="24"/>
        </w:rPr>
        <w:t xml:space="preserve"> </w:t>
      </w:r>
      <w:proofErr w:type="spellStart"/>
      <w:r w:rsidRPr="00A3755F">
        <w:rPr>
          <w:rFonts w:ascii="Times New Roman" w:hAnsi="Times New Roman" w:cs="Times New Roman"/>
          <w:b/>
          <w:color w:val="000000" w:themeColor="text1"/>
          <w:sz w:val="24"/>
          <w:szCs w:val="24"/>
        </w:rPr>
        <w:t>thuận</w:t>
      </w:r>
      <w:proofErr w:type="spellEnd"/>
      <w:r w:rsidRPr="00A3755F">
        <w:rPr>
          <w:rFonts w:ascii="Times New Roman" w:hAnsi="Times New Roman" w:cs="Times New Roman"/>
          <w:b/>
          <w:color w:val="000000" w:themeColor="text1"/>
          <w:sz w:val="24"/>
          <w:szCs w:val="24"/>
        </w:rPr>
        <w:t xml:space="preserve"> </w:t>
      </w:r>
      <w:proofErr w:type="spellStart"/>
      <w:r w:rsidRPr="00A3755F">
        <w:rPr>
          <w:rFonts w:ascii="Times New Roman" w:hAnsi="Times New Roman" w:cs="Times New Roman"/>
          <w:b/>
          <w:color w:val="000000" w:themeColor="text1"/>
          <w:sz w:val="24"/>
          <w:szCs w:val="24"/>
        </w:rPr>
        <w:t>liên</w:t>
      </w:r>
      <w:proofErr w:type="spellEnd"/>
      <w:r w:rsidRPr="00A3755F">
        <w:rPr>
          <w:rFonts w:ascii="Times New Roman" w:hAnsi="Times New Roman" w:cs="Times New Roman"/>
          <w:b/>
          <w:color w:val="000000" w:themeColor="text1"/>
          <w:sz w:val="24"/>
          <w:szCs w:val="24"/>
        </w:rPr>
        <w:t xml:space="preserve"> </w:t>
      </w:r>
      <w:proofErr w:type="spellStart"/>
      <w:r w:rsidRPr="00A3755F">
        <w:rPr>
          <w:rFonts w:ascii="Times New Roman" w:hAnsi="Times New Roman" w:cs="Times New Roman"/>
          <w:b/>
          <w:color w:val="000000" w:themeColor="text1"/>
          <w:sz w:val="24"/>
          <w:szCs w:val="24"/>
        </w:rPr>
        <w:t>danh</w:t>
      </w:r>
      <w:proofErr w:type="spellEnd"/>
      <w:r w:rsidRPr="00A3755F">
        <w:rPr>
          <w:rFonts w:ascii="Times New Roman" w:hAnsi="Times New Roman" w:cs="Times New Roman"/>
          <w:b/>
          <w:color w:val="000000" w:themeColor="text1"/>
          <w:sz w:val="24"/>
          <w:szCs w:val="24"/>
        </w:rPr>
        <w:t xml:space="preserve"> </w:t>
      </w:r>
    </w:p>
    <w:p w14:paraId="7224D84F" w14:textId="77777777" w:rsidR="004822A8" w:rsidRPr="00A3755F" w:rsidRDefault="004822A8" w:rsidP="004822A8">
      <w:pPr>
        <w:spacing w:before="60" w:after="60"/>
        <w:jc w:val="both"/>
        <w:rPr>
          <w:rFonts w:ascii="Times New Roman" w:hAnsi="Times New Roman" w:cs="Times New Roman"/>
          <w:color w:val="000000" w:themeColor="text1"/>
          <w:sz w:val="24"/>
          <w:szCs w:val="24"/>
        </w:rPr>
      </w:pPr>
      <w:r w:rsidRPr="00A3755F">
        <w:rPr>
          <w:rFonts w:ascii="Times New Roman" w:hAnsi="Times New Roman" w:cs="Times New Roman"/>
          <w:color w:val="000000" w:themeColor="text1"/>
          <w:sz w:val="24"/>
          <w:szCs w:val="24"/>
        </w:rPr>
        <w:t xml:space="preserve">1. </w:t>
      </w:r>
      <w:proofErr w:type="spellStart"/>
      <w:r w:rsidRPr="00A3755F">
        <w:rPr>
          <w:rFonts w:ascii="Times New Roman" w:hAnsi="Times New Roman" w:cs="Times New Roman"/>
          <w:color w:val="000000" w:themeColor="text1"/>
          <w:sz w:val="24"/>
          <w:szCs w:val="24"/>
        </w:rPr>
        <w:t>Thỏa</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thuận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liên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danh</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có</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hiệu</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lực</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kể</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từ</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ngày</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ký</w:t>
      </w:r>
      <w:proofErr w:type="spellEnd"/>
      <w:r w:rsidRPr="00A3755F">
        <w:rPr>
          <w:rFonts w:ascii="Times New Roman" w:hAnsi="Times New Roman" w:cs="Times New Roman"/>
          <w:color w:val="000000" w:themeColor="text1"/>
          <w:sz w:val="24"/>
          <w:szCs w:val="24"/>
        </w:rPr>
        <w:t xml:space="preserve">. </w:t>
      </w:r>
    </w:p>
    <w:p w14:paraId="0A8B3AF9" w14:textId="77777777" w:rsidR="004822A8" w:rsidRPr="00A3755F" w:rsidRDefault="004822A8" w:rsidP="004822A8">
      <w:pPr>
        <w:spacing w:before="60" w:after="60"/>
        <w:jc w:val="both"/>
        <w:rPr>
          <w:rFonts w:ascii="Times New Roman" w:hAnsi="Times New Roman" w:cs="Times New Roman"/>
          <w:color w:val="000000" w:themeColor="text1"/>
          <w:sz w:val="24"/>
          <w:szCs w:val="24"/>
        </w:rPr>
      </w:pPr>
      <w:r w:rsidRPr="00A3755F">
        <w:rPr>
          <w:rFonts w:ascii="Times New Roman" w:hAnsi="Times New Roman" w:cs="Times New Roman"/>
          <w:color w:val="000000" w:themeColor="text1"/>
          <w:sz w:val="24"/>
          <w:szCs w:val="24"/>
        </w:rPr>
        <w:t xml:space="preserve">2. </w:t>
      </w:r>
      <w:proofErr w:type="spellStart"/>
      <w:r w:rsidRPr="00A3755F">
        <w:rPr>
          <w:rFonts w:ascii="Times New Roman" w:hAnsi="Times New Roman" w:cs="Times New Roman"/>
          <w:color w:val="000000" w:themeColor="text1"/>
          <w:sz w:val="24"/>
          <w:szCs w:val="24"/>
        </w:rPr>
        <w:t>Thỏa</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thuận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liên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danh</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chấm</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dứt</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hiệu</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lực</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trong</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các</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trường</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hợp</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sau</w:t>
      </w:r>
      <w:proofErr w:type="spellEnd"/>
      <w:r w:rsidRPr="00A3755F">
        <w:rPr>
          <w:rFonts w:ascii="Times New Roman" w:hAnsi="Times New Roman" w:cs="Times New Roman"/>
          <w:color w:val="000000" w:themeColor="text1"/>
          <w:sz w:val="24"/>
          <w:szCs w:val="24"/>
        </w:rPr>
        <w:t>:</w:t>
      </w:r>
    </w:p>
    <w:p w14:paraId="1A622811" w14:textId="4784F9CE" w:rsidR="004822A8" w:rsidRPr="00A3755F" w:rsidRDefault="004822A8" w:rsidP="00356CA0">
      <w:pPr>
        <w:pStyle w:val="ListParagraph"/>
        <w:numPr>
          <w:ilvl w:val="0"/>
          <w:numId w:val="14"/>
        </w:numPr>
        <w:tabs>
          <w:tab w:val="left" w:pos="284"/>
        </w:tabs>
        <w:spacing w:before="60" w:after="60"/>
        <w:ind w:left="0" w:firstLine="0"/>
        <w:jc w:val="both"/>
        <w:rPr>
          <w:rFonts w:ascii="Times New Roman" w:hAnsi="Times New Roman" w:cs="Times New Roman"/>
          <w:color w:val="000000" w:themeColor="text1"/>
          <w:sz w:val="24"/>
          <w:szCs w:val="24"/>
        </w:rPr>
      </w:pPr>
      <w:r w:rsidRPr="00A3755F">
        <w:rPr>
          <w:rFonts w:ascii="Times New Roman" w:hAnsi="Times New Roman" w:cs="Times New Roman"/>
          <w:color w:val="000000" w:themeColor="text1"/>
          <w:sz w:val="24"/>
          <w:szCs w:val="24"/>
        </w:rPr>
        <w:t xml:space="preserve">Các </w:t>
      </w:r>
      <w:proofErr w:type="spellStart"/>
      <w:r w:rsidR="009C2CD2">
        <w:rPr>
          <w:rFonts w:ascii="Times New Roman" w:hAnsi="Times New Roman" w:cs="Times New Roman"/>
          <w:color w:val="000000" w:themeColor="text1"/>
          <w:sz w:val="24"/>
          <w:szCs w:val="24"/>
        </w:rPr>
        <w:t>B</w:t>
      </w:r>
      <w:r w:rsidRPr="00A3755F">
        <w:rPr>
          <w:rFonts w:ascii="Times New Roman" w:hAnsi="Times New Roman" w:cs="Times New Roman"/>
          <w:color w:val="000000" w:themeColor="text1"/>
          <w:sz w:val="24"/>
          <w:szCs w:val="24"/>
        </w:rPr>
        <w:t>ên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hoàn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thành</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trách</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nhiệm</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nghĩa</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vụ</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của</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mình</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và</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tiến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hành</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thanh</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lý</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Hợp</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đồng</w:t>
      </w:r>
      <w:proofErr w:type="spellEnd"/>
      <w:r w:rsidRPr="00A3755F">
        <w:rPr>
          <w:rFonts w:ascii="Times New Roman" w:hAnsi="Times New Roman" w:cs="Times New Roman"/>
          <w:color w:val="000000" w:themeColor="text1"/>
          <w:sz w:val="24"/>
          <w:szCs w:val="24"/>
        </w:rPr>
        <w:t>;</w:t>
      </w:r>
    </w:p>
    <w:p w14:paraId="42A7E433" w14:textId="12896C88" w:rsidR="004822A8" w:rsidRPr="00A3755F" w:rsidRDefault="004822A8" w:rsidP="00356CA0">
      <w:pPr>
        <w:pStyle w:val="ListParagraph"/>
        <w:numPr>
          <w:ilvl w:val="0"/>
          <w:numId w:val="14"/>
        </w:numPr>
        <w:tabs>
          <w:tab w:val="left" w:pos="284"/>
        </w:tabs>
        <w:spacing w:before="60" w:after="60"/>
        <w:ind w:left="0" w:firstLine="0"/>
        <w:jc w:val="both"/>
        <w:rPr>
          <w:rFonts w:ascii="Times New Roman" w:hAnsi="Times New Roman" w:cs="Times New Roman"/>
          <w:color w:val="000000" w:themeColor="text1"/>
          <w:sz w:val="24"/>
          <w:szCs w:val="24"/>
        </w:rPr>
      </w:pPr>
      <w:r w:rsidRPr="00A3755F">
        <w:rPr>
          <w:rFonts w:ascii="Times New Roman" w:hAnsi="Times New Roman" w:cs="Times New Roman"/>
          <w:color w:val="000000" w:themeColor="text1"/>
          <w:sz w:val="24"/>
          <w:szCs w:val="24"/>
        </w:rPr>
        <w:t xml:space="preserve">Các </w:t>
      </w:r>
      <w:proofErr w:type="spellStart"/>
      <w:r w:rsidR="009C2CD2">
        <w:rPr>
          <w:rFonts w:ascii="Times New Roman" w:hAnsi="Times New Roman" w:cs="Times New Roman"/>
          <w:color w:val="000000" w:themeColor="text1"/>
          <w:sz w:val="24"/>
          <w:szCs w:val="24"/>
        </w:rPr>
        <w:t>B</w:t>
      </w:r>
      <w:r w:rsidRPr="00A3755F">
        <w:rPr>
          <w:rFonts w:ascii="Times New Roman" w:hAnsi="Times New Roman" w:cs="Times New Roman"/>
          <w:color w:val="000000" w:themeColor="text1"/>
          <w:sz w:val="24"/>
          <w:szCs w:val="24"/>
        </w:rPr>
        <w:t>ên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cùng</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thỏa</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thuận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chấm</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dứt</w:t>
      </w:r>
      <w:proofErr w:type="spellEnd"/>
      <w:r w:rsidRPr="00A3755F">
        <w:rPr>
          <w:rFonts w:ascii="Times New Roman" w:hAnsi="Times New Roman" w:cs="Times New Roman"/>
          <w:color w:val="000000" w:themeColor="text1"/>
          <w:sz w:val="24"/>
          <w:szCs w:val="24"/>
        </w:rPr>
        <w:t>;</w:t>
      </w:r>
    </w:p>
    <w:p w14:paraId="3DEA5211" w14:textId="0310C7E7" w:rsidR="004822A8" w:rsidRPr="00A3755F" w:rsidRDefault="00876EC2" w:rsidP="00356CA0">
      <w:pPr>
        <w:pStyle w:val="ListParagraph"/>
        <w:numPr>
          <w:ilvl w:val="0"/>
          <w:numId w:val="14"/>
        </w:numPr>
        <w:tabs>
          <w:tab w:val="left" w:pos="284"/>
        </w:tabs>
        <w:spacing w:before="60" w:after="60"/>
        <w:ind w:left="0" w:firstLine="0"/>
        <w:jc w:val="both"/>
        <w:rPr>
          <w:rFonts w:ascii="Times New Roman" w:hAnsi="Times New Roman" w:cs="Times New Roman"/>
          <w:color w:val="000000" w:themeColor="text1"/>
          <w:sz w:val="24"/>
          <w:szCs w:val="24"/>
        </w:rPr>
      </w:pPr>
      <w:r w:rsidRPr="00A3755F">
        <w:rPr>
          <w:rFonts w:ascii="Times New Roman" w:hAnsi="Times New Roman" w:cs="Times New Roman"/>
          <w:color w:val="000000" w:themeColor="text1"/>
          <w:sz w:val="24"/>
          <w:szCs w:val="24"/>
          <w:lang w:val="it-IT"/>
        </w:rPr>
        <w:t>NHÀ THẦU</w:t>
      </w:r>
      <w:r w:rsidR="004822A8" w:rsidRPr="00A3755F">
        <w:rPr>
          <w:rFonts w:ascii="Times New Roman" w:hAnsi="Times New Roman" w:cs="Times New Roman"/>
          <w:color w:val="000000" w:themeColor="text1"/>
          <w:sz w:val="24"/>
          <w:szCs w:val="24"/>
        </w:rPr>
        <w:t xml:space="preserve"> </w:t>
      </w:r>
      <w:proofErr w:type="spellStart"/>
      <w:r w:rsidR="004822A8" w:rsidRPr="00A3755F">
        <w:rPr>
          <w:rFonts w:ascii="Times New Roman" w:hAnsi="Times New Roman" w:cs="Times New Roman"/>
          <w:color w:val="000000" w:themeColor="text1"/>
          <w:sz w:val="24"/>
          <w:szCs w:val="24"/>
        </w:rPr>
        <w:t>liên</w:t>
      </w:r>
      <w:proofErr w:type="spellEnd"/>
      <w:r w:rsidR="004822A8" w:rsidRPr="00A3755F">
        <w:rPr>
          <w:rFonts w:ascii="Times New Roman" w:hAnsi="Times New Roman" w:cs="Times New Roman"/>
          <w:color w:val="000000" w:themeColor="text1"/>
          <w:sz w:val="24"/>
          <w:szCs w:val="24"/>
        </w:rPr>
        <w:t xml:space="preserve"> </w:t>
      </w:r>
      <w:proofErr w:type="spellStart"/>
      <w:r w:rsidR="004822A8" w:rsidRPr="00A3755F">
        <w:rPr>
          <w:rFonts w:ascii="Times New Roman" w:hAnsi="Times New Roman" w:cs="Times New Roman"/>
          <w:color w:val="000000" w:themeColor="text1"/>
          <w:sz w:val="24"/>
          <w:szCs w:val="24"/>
        </w:rPr>
        <w:t>danh</w:t>
      </w:r>
      <w:proofErr w:type="spellEnd"/>
      <w:r w:rsidR="004822A8" w:rsidRPr="00A3755F">
        <w:rPr>
          <w:rFonts w:ascii="Times New Roman" w:hAnsi="Times New Roman" w:cs="Times New Roman"/>
          <w:color w:val="000000" w:themeColor="text1"/>
          <w:sz w:val="24"/>
          <w:szCs w:val="24"/>
        </w:rPr>
        <w:t xml:space="preserve"> </w:t>
      </w:r>
      <w:proofErr w:type="spellStart"/>
      <w:r w:rsidR="004822A8" w:rsidRPr="00A3755F">
        <w:rPr>
          <w:rFonts w:ascii="Times New Roman" w:hAnsi="Times New Roman" w:cs="Times New Roman"/>
          <w:color w:val="000000" w:themeColor="text1"/>
          <w:sz w:val="24"/>
          <w:szCs w:val="24"/>
        </w:rPr>
        <w:t>không</w:t>
      </w:r>
      <w:proofErr w:type="spellEnd"/>
      <w:r w:rsidR="004822A8" w:rsidRPr="00A3755F">
        <w:rPr>
          <w:rFonts w:ascii="Times New Roman" w:hAnsi="Times New Roman" w:cs="Times New Roman"/>
          <w:color w:val="000000" w:themeColor="text1"/>
          <w:sz w:val="24"/>
          <w:szCs w:val="24"/>
        </w:rPr>
        <w:t xml:space="preserve"> </w:t>
      </w:r>
      <w:proofErr w:type="spellStart"/>
      <w:r w:rsidR="004822A8" w:rsidRPr="00A3755F">
        <w:rPr>
          <w:rFonts w:ascii="Times New Roman" w:hAnsi="Times New Roman" w:cs="Times New Roman"/>
          <w:color w:val="000000" w:themeColor="text1"/>
          <w:sz w:val="24"/>
          <w:szCs w:val="24"/>
        </w:rPr>
        <w:t>trúng</w:t>
      </w:r>
      <w:proofErr w:type="spellEnd"/>
      <w:r w:rsidR="004822A8" w:rsidRPr="00A3755F">
        <w:rPr>
          <w:rFonts w:ascii="Times New Roman" w:hAnsi="Times New Roman" w:cs="Times New Roman"/>
          <w:color w:val="000000" w:themeColor="text1"/>
          <w:sz w:val="24"/>
          <w:szCs w:val="24"/>
        </w:rPr>
        <w:t xml:space="preserve"> </w:t>
      </w:r>
      <w:proofErr w:type="spellStart"/>
      <w:r w:rsidR="004822A8" w:rsidRPr="00A3755F">
        <w:rPr>
          <w:rFonts w:ascii="Times New Roman" w:hAnsi="Times New Roman" w:cs="Times New Roman"/>
          <w:color w:val="000000" w:themeColor="text1"/>
          <w:sz w:val="24"/>
          <w:szCs w:val="24"/>
        </w:rPr>
        <w:t>thầu</w:t>
      </w:r>
      <w:proofErr w:type="spellEnd"/>
      <w:r w:rsidR="004822A8" w:rsidRPr="00A3755F">
        <w:rPr>
          <w:rFonts w:ascii="Times New Roman" w:hAnsi="Times New Roman" w:cs="Times New Roman"/>
          <w:color w:val="000000" w:themeColor="text1"/>
          <w:sz w:val="24"/>
          <w:szCs w:val="24"/>
        </w:rPr>
        <w:t>;</w:t>
      </w:r>
    </w:p>
    <w:p w14:paraId="615B3256" w14:textId="270FBBFB" w:rsidR="004822A8" w:rsidRPr="00A3755F" w:rsidRDefault="004822A8" w:rsidP="00356CA0">
      <w:pPr>
        <w:pStyle w:val="ListParagraph"/>
        <w:numPr>
          <w:ilvl w:val="0"/>
          <w:numId w:val="14"/>
        </w:numPr>
        <w:tabs>
          <w:tab w:val="left" w:pos="284"/>
        </w:tabs>
        <w:spacing w:before="60" w:after="60"/>
        <w:ind w:left="0" w:firstLine="0"/>
        <w:jc w:val="both"/>
        <w:rPr>
          <w:rFonts w:ascii="Times New Roman" w:hAnsi="Times New Roman" w:cs="Times New Roman"/>
          <w:color w:val="000000" w:themeColor="text1"/>
          <w:sz w:val="24"/>
          <w:szCs w:val="24"/>
        </w:rPr>
      </w:pPr>
      <w:proofErr w:type="spellStart"/>
      <w:r w:rsidRPr="00A3755F">
        <w:rPr>
          <w:rFonts w:ascii="Times New Roman" w:hAnsi="Times New Roman" w:cs="Times New Roman"/>
          <w:color w:val="000000" w:themeColor="text1"/>
          <w:sz w:val="24"/>
          <w:szCs w:val="24"/>
        </w:rPr>
        <w:t>Hủy</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thầu</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gói</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thầu</w:t>
      </w:r>
      <w:proofErr w:type="spellEnd"/>
      <w:r w:rsidRPr="00A3755F">
        <w:rPr>
          <w:rFonts w:ascii="Times New Roman" w:hAnsi="Times New Roman" w:cs="Times New Roman"/>
          <w:color w:val="000000" w:themeColor="text1"/>
          <w:sz w:val="24"/>
          <w:szCs w:val="24"/>
        </w:rPr>
        <w:t xml:space="preserve"> ____ </w:t>
      </w:r>
      <w:r w:rsidRPr="00A3755F">
        <w:rPr>
          <w:rFonts w:ascii="Times New Roman" w:hAnsi="Times New Roman" w:cs="Times New Roman"/>
          <w:i/>
          <w:color w:val="000000" w:themeColor="text1"/>
          <w:sz w:val="24"/>
          <w:szCs w:val="24"/>
        </w:rPr>
        <w:t>[</w:t>
      </w:r>
      <w:proofErr w:type="spellStart"/>
      <w:r w:rsidRPr="00A3755F">
        <w:rPr>
          <w:rFonts w:ascii="Times New Roman" w:hAnsi="Times New Roman" w:cs="Times New Roman"/>
          <w:i/>
          <w:color w:val="000000" w:themeColor="text1"/>
          <w:sz w:val="24"/>
          <w:szCs w:val="24"/>
        </w:rPr>
        <w:t>ghi</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tên</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gói</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thầu</w:t>
      </w:r>
      <w:proofErr w:type="spellEnd"/>
      <w:r w:rsidRPr="00A3755F">
        <w:rPr>
          <w:rFonts w:ascii="Times New Roman" w:hAnsi="Times New Roman" w:cs="Times New Roman"/>
          <w:i/>
          <w:color w:val="000000" w:themeColor="text1"/>
          <w:sz w:val="24"/>
          <w:szCs w:val="24"/>
        </w:rPr>
        <w:t>]</w:t>
      </w:r>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theo</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thông</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báo</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của</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Bên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mời</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thầu</w:t>
      </w:r>
      <w:proofErr w:type="spellEnd"/>
      <w:r w:rsidRPr="00A3755F">
        <w:rPr>
          <w:rFonts w:ascii="Times New Roman" w:hAnsi="Times New Roman" w:cs="Times New Roman"/>
          <w:color w:val="000000" w:themeColor="text1"/>
          <w:sz w:val="24"/>
          <w:szCs w:val="24"/>
        </w:rPr>
        <w:t>.</w:t>
      </w:r>
    </w:p>
    <w:p w14:paraId="02A6F71F" w14:textId="467AFB28" w:rsidR="004822A8" w:rsidRPr="00A3755F" w:rsidRDefault="004822A8" w:rsidP="004822A8">
      <w:pPr>
        <w:spacing w:before="60" w:after="60"/>
        <w:jc w:val="both"/>
        <w:rPr>
          <w:rFonts w:ascii="Times New Roman" w:hAnsi="Times New Roman" w:cs="Times New Roman"/>
          <w:color w:val="000000" w:themeColor="text1"/>
          <w:sz w:val="24"/>
          <w:szCs w:val="24"/>
        </w:rPr>
      </w:pPr>
      <w:proofErr w:type="spellStart"/>
      <w:r w:rsidRPr="00A3755F">
        <w:rPr>
          <w:rFonts w:ascii="Times New Roman" w:hAnsi="Times New Roman" w:cs="Times New Roman"/>
          <w:color w:val="000000" w:themeColor="text1"/>
          <w:sz w:val="24"/>
          <w:szCs w:val="24"/>
        </w:rPr>
        <w:t>Thỏa</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thuận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liên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danh</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được</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lập</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thành</w:t>
      </w:r>
      <w:proofErr w:type="spellEnd"/>
      <w:r w:rsidRPr="00A3755F">
        <w:rPr>
          <w:rFonts w:ascii="Times New Roman" w:hAnsi="Times New Roman" w:cs="Times New Roman"/>
          <w:color w:val="000000" w:themeColor="text1"/>
          <w:sz w:val="24"/>
          <w:szCs w:val="24"/>
        </w:rPr>
        <w:t xml:space="preserve"> ____ </w:t>
      </w:r>
      <w:proofErr w:type="spellStart"/>
      <w:r w:rsidRPr="00A3755F">
        <w:rPr>
          <w:rFonts w:ascii="Times New Roman" w:hAnsi="Times New Roman" w:cs="Times New Roman"/>
          <w:color w:val="000000" w:themeColor="text1"/>
          <w:sz w:val="24"/>
          <w:szCs w:val="24"/>
        </w:rPr>
        <w:t>bản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mỗi</w:t>
      </w:r>
      <w:proofErr w:type="spellEnd"/>
      <w:r w:rsidRPr="00A3755F">
        <w:rPr>
          <w:rFonts w:ascii="Times New Roman" w:hAnsi="Times New Roman" w:cs="Times New Roman"/>
          <w:color w:val="000000" w:themeColor="text1"/>
          <w:sz w:val="24"/>
          <w:szCs w:val="24"/>
        </w:rPr>
        <w:t xml:space="preserve"> </w:t>
      </w:r>
      <w:proofErr w:type="spellStart"/>
      <w:r w:rsidR="00973A31">
        <w:rPr>
          <w:rFonts w:ascii="Times New Roman" w:hAnsi="Times New Roman" w:cs="Times New Roman"/>
          <w:color w:val="000000" w:themeColor="text1"/>
          <w:sz w:val="24"/>
          <w:szCs w:val="24"/>
        </w:rPr>
        <w:t>B</w:t>
      </w:r>
      <w:r w:rsidRPr="00A3755F">
        <w:rPr>
          <w:rFonts w:ascii="Times New Roman" w:hAnsi="Times New Roman" w:cs="Times New Roman"/>
          <w:color w:val="000000" w:themeColor="text1"/>
          <w:sz w:val="24"/>
          <w:szCs w:val="24"/>
        </w:rPr>
        <w:t>ên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giữ</w:t>
      </w:r>
      <w:proofErr w:type="spellEnd"/>
      <w:r w:rsidRPr="00A3755F">
        <w:rPr>
          <w:rFonts w:ascii="Times New Roman" w:hAnsi="Times New Roman" w:cs="Times New Roman"/>
          <w:color w:val="000000" w:themeColor="text1"/>
          <w:sz w:val="24"/>
          <w:szCs w:val="24"/>
        </w:rPr>
        <w:t xml:space="preserve"> ____ </w:t>
      </w:r>
      <w:proofErr w:type="spellStart"/>
      <w:r w:rsidRPr="00A3755F">
        <w:rPr>
          <w:rFonts w:ascii="Times New Roman" w:hAnsi="Times New Roman" w:cs="Times New Roman"/>
          <w:color w:val="000000" w:themeColor="text1"/>
          <w:sz w:val="24"/>
          <w:szCs w:val="24"/>
        </w:rPr>
        <w:t>bản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các</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bản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thỏa</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thuận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có</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giá</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trị</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pháp</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lý</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như</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nhau</w:t>
      </w:r>
      <w:proofErr w:type="spellEnd"/>
      <w:r w:rsidRPr="00A3755F">
        <w:rPr>
          <w:rFonts w:ascii="Times New Roman" w:hAnsi="Times New Roman" w:cs="Times New Roman"/>
          <w:color w:val="000000" w:themeColor="text1"/>
          <w:sz w:val="24"/>
          <w:szCs w:val="24"/>
        </w:rPr>
        <w:t>.</w:t>
      </w:r>
    </w:p>
    <w:p w14:paraId="5A6306A0" w14:textId="77777777" w:rsidR="004822A8" w:rsidRPr="00A3755F" w:rsidRDefault="004822A8" w:rsidP="004822A8">
      <w:pPr>
        <w:spacing w:before="60" w:after="60"/>
        <w:jc w:val="right"/>
        <w:rPr>
          <w:rFonts w:ascii="Times New Roman" w:hAnsi="Times New Roman" w:cs="Times New Roman"/>
          <w:b/>
          <w:color w:val="000000" w:themeColor="text1"/>
          <w:sz w:val="24"/>
          <w:szCs w:val="24"/>
        </w:rPr>
      </w:pPr>
      <w:r w:rsidRPr="00A3755F">
        <w:rPr>
          <w:rFonts w:ascii="Times New Roman" w:hAnsi="Times New Roman" w:cs="Times New Roman"/>
          <w:b/>
          <w:color w:val="000000" w:themeColor="text1"/>
          <w:sz w:val="24"/>
          <w:szCs w:val="24"/>
        </w:rPr>
        <w:t>ĐẠI DIỆN HỢP PHÁP CỦA THÀNH VIÊN ĐỨNG ĐẦU LIÊN DANH</w:t>
      </w:r>
    </w:p>
    <w:p w14:paraId="240201F8" w14:textId="77777777" w:rsidR="004822A8" w:rsidRPr="00A3755F" w:rsidRDefault="004822A8" w:rsidP="004822A8">
      <w:pPr>
        <w:spacing w:before="60" w:after="60"/>
        <w:jc w:val="right"/>
        <w:rPr>
          <w:rFonts w:ascii="Times New Roman" w:hAnsi="Times New Roman" w:cs="Times New Roman"/>
          <w:i/>
          <w:color w:val="000000" w:themeColor="text1"/>
          <w:sz w:val="24"/>
          <w:szCs w:val="24"/>
        </w:rPr>
      </w:pPr>
      <w:r w:rsidRPr="00A3755F">
        <w:rPr>
          <w:rFonts w:ascii="Times New Roman" w:hAnsi="Times New Roman" w:cs="Times New Roman"/>
          <w:i/>
          <w:color w:val="000000" w:themeColor="text1"/>
          <w:sz w:val="24"/>
          <w:szCs w:val="24"/>
        </w:rPr>
        <w:t>[</w:t>
      </w:r>
      <w:proofErr w:type="spellStart"/>
      <w:r w:rsidRPr="00A3755F">
        <w:rPr>
          <w:rFonts w:ascii="Times New Roman" w:hAnsi="Times New Roman" w:cs="Times New Roman"/>
          <w:i/>
          <w:color w:val="000000" w:themeColor="text1"/>
          <w:sz w:val="24"/>
          <w:szCs w:val="24"/>
        </w:rPr>
        <w:t>ghi</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tên</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chức</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danh</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ký</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tên</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và</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đóng</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dấu</w:t>
      </w:r>
      <w:proofErr w:type="spellEnd"/>
      <w:r w:rsidRPr="00A3755F">
        <w:rPr>
          <w:rFonts w:ascii="Times New Roman" w:hAnsi="Times New Roman" w:cs="Times New Roman"/>
          <w:i/>
          <w:color w:val="000000" w:themeColor="text1"/>
          <w:sz w:val="24"/>
          <w:szCs w:val="24"/>
        </w:rPr>
        <w:t>]</w:t>
      </w:r>
    </w:p>
    <w:p w14:paraId="306239B2" w14:textId="77777777" w:rsidR="004822A8" w:rsidRPr="00A3755F" w:rsidRDefault="004822A8" w:rsidP="004822A8">
      <w:pPr>
        <w:spacing w:before="60" w:after="60"/>
        <w:jc w:val="right"/>
        <w:rPr>
          <w:rFonts w:ascii="Times New Roman" w:hAnsi="Times New Roman" w:cs="Times New Roman"/>
          <w:i/>
          <w:color w:val="000000" w:themeColor="text1"/>
          <w:sz w:val="24"/>
          <w:szCs w:val="24"/>
        </w:rPr>
      </w:pPr>
    </w:p>
    <w:p w14:paraId="498B7A7D" w14:textId="77777777" w:rsidR="00332D57" w:rsidRPr="00A3755F" w:rsidRDefault="00332D57" w:rsidP="004822A8">
      <w:pPr>
        <w:spacing w:before="60" w:after="60"/>
        <w:jc w:val="right"/>
        <w:rPr>
          <w:rFonts w:ascii="Times New Roman" w:hAnsi="Times New Roman" w:cs="Times New Roman"/>
          <w:i/>
          <w:color w:val="000000" w:themeColor="text1"/>
          <w:sz w:val="24"/>
          <w:szCs w:val="24"/>
        </w:rPr>
      </w:pPr>
    </w:p>
    <w:p w14:paraId="7C124967" w14:textId="77777777" w:rsidR="004822A8" w:rsidRPr="00A3755F" w:rsidRDefault="004822A8" w:rsidP="004822A8">
      <w:pPr>
        <w:spacing w:before="60" w:after="60"/>
        <w:jc w:val="right"/>
        <w:rPr>
          <w:rFonts w:ascii="Times New Roman" w:hAnsi="Times New Roman" w:cs="Times New Roman"/>
          <w:b/>
          <w:color w:val="000000" w:themeColor="text1"/>
          <w:sz w:val="24"/>
          <w:szCs w:val="24"/>
        </w:rPr>
      </w:pPr>
      <w:r w:rsidRPr="00A3755F">
        <w:rPr>
          <w:rFonts w:ascii="Times New Roman" w:hAnsi="Times New Roman" w:cs="Times New Roman"/>
          <w:b/>
          <w:color w:val="000000" w:themeColor="text1"/>
          <w:sz w:val="24"/>
          <w:szCs w:val="24"/>
        </w:rPr>
        <w:t>ĐẠI DIỆN HỢP PHÁP CỦA THÀNH VIÊN LIÊN DANH</w:t>
      </w:r>
    </w:p>
    <w:p w14:paraId="6496EB1A" w14:textId="77777777" w:rsidR="004822A8" w:rsidRPr="00A3755F" w:rsidRDefault="004822A8" w:rsidP="004822A8">
      <w:pPr>
        <w:spacing w:before="60" w:after="60"/>
        <w:jc w:val="right"/>
        <w:rPr>
          <w:rFonts w:ascii="Times New Roman" w:hAnsi="Times New Roman" w:cs="Times New Roman"/>
          <w:i/>
          <w:color w:val="000000" w:themeColor="text1"/>
          <w:sz w:val="24"/>
          <w:szCs w:val="24"/>
        </w:rPr>
      </w:pPr>
      <w:r w:rsidRPr="00A3755F">
        <w:rPr>
          <w:rFonts w:ascii="Times New Roman" w:hAnsi="Times New Roman" w:cs="Times New Roman"/>
          <w:i/>
          <w:color w:val="000000" w:themeColor="text1"/>
          <w:sz w:val="24"/>
          <w:szCs w:val="24"/>
        </w:rPr>
        <w:t>[</w:t>
      </w:r>
      <w:proofErr w:type="spellStart"/>
      <w:r w:rsidRPr="00A3755F">
        <w:rPr>
          <w:rFonts w:ascii="Times New Roman" w:hAnsi="Times New Roman" w:cs="Times New Roman"/>
          <w:i/>
          <w:color w:val="000000" w:themeColor="text1"/>
          <w:sz w:val="24"/>
          <w:szCs w:val="24"/>
        </w:rPr>
        <w:t>ghi</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tên</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từng</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thành</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viên</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chức</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danh</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ký</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tên</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và</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đóng</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dấu</w:t>
      </w:r>
      <w:proofErr w:type="spellEnd"/>
      <w:r w:rsidRPr="00A3755F">
        <w:rPr>
          <w:rFonts w:ascii="Times New Roman" w:hAnsi="Times New Roman" w:cs="Times New Roman"/>
          <w:i/>
          <w:color w:val="000000" w:themeColor="text1"/>
          <w:sz w:val="24"/>
          <w:szCs w:val="24"/>
        </w:rPr>
        <w:t>]</w:t>
      </w:r>
    </w:p>
    <w:p w14:paraId="633F740D" w14:textId="77777777" w:rsidR="00332D57" w:rsidRPr="00A3755F" w:rsidRDefault="00332D57" w:rsidP="004822A8">
      <w:pPr>
        <w:spacing w:before="60" w:after="60"/>
        <w:jc w:val="both"/>
        <w:rPr>
          <w:rFonts w:ascii="Times New Roman" w:hAnsi="Times New Roman" w:cs="Times New Roman"/>
          <w:color w:val="000000" w:themeColor="text1"/>
          <w:sz w:val="24"/>
          <w:szCs w:val="24"/>
          <w:u w:val="single"/>
        </w:rPr>
      </w:pPr>
    </w:p>
    <w:p w14:paraId="0CC639DD" w14:textId="06E6E72E" w:rsidR="004822A8" w:rsidRPr="00A3755F" w:rsidRDefault="004822A8" w:rsidP="004822A8">
      <w:pPr>
        <w:spacing w:before="60" w:after="60"/>
        <w:jc w:val="both"/>
        <w:rPr>
          <w:rFonts w:ascii="Times New Roman" w:hAnsi="Times New Roman" w:cs="Times New Roman"/>
          <w:color w:val="000000" w:themeColor="text1"/>
          <w:sz w:val="24"/>
          <w:szCs w:val="24"/>
        </w:rPr>
      </w:pPr>
      <w:proofErr w:type="spellStart"/>
      <w:r w:rsidRPr="00A3755F">
        <w:rPr>
          <w:rFonts w:ascii="Times New Roman" w:hAnsi="Times New Roman" w:cs="Times New Roman"/>
          <w:color w:val="000000" w:themeColor="text1"/>
          <w:sz w:val="24"/>
          <w:szCs w:val="24"/>
          <w:u w:val="single"/>
        </w:rPr>
        <w:t>Ghi</w:t>
      </w:r>
      <w:proofErr w:type="spellEnd"/>
      <w:r w:rsidRPr="00A3755F">
        <w:rPr>
          <w:rFonts w:ascii="Times New Roman" w:hAnsi="Times New Roman" w:cs="Times New Roman"/>
          <w:color w:val="000000" w:themeColor="text1"/>
          <w:sz w:val="24"/>
          <w:szCs w:val="24"/>
          <w:u w:val="single"/>
        </w:rPr>
        <w:t xml:space="preserve"> </w:t>
      </w:r>
      <w:proofErr w:type="spellStart"/>
      <w:r w:rsidRPr="00A3755F">
        <w:rPr>
          <w:rFonts w:ascii="Times New Roman" w:hAnsi="Times New Roman" w:cs="Times New Roman"/>
          <w:color w:val="000000" w:themeColor="text1"/>
          <w:sz w:val="24"/>
          <w:szCs w:val="24"/>
          <w:u w:val="single"/>
        </w:rPr>
        <w:t>chú</w:t>
      </w:r>
      <w:proofErr w:type="spellEnd"/>
      <w:r w:rsidRPr="00A3755F">
        <w:rPr>
          <w:rFonts w:ascii="Times New Roman" w:hAnsi="Times New Roman" w:cs="Times New Roman"/>
          <w:color w:val="000000" w:themeColor="text1"/>
          <w:sz w:val="24"/>
          <w:szCs w:val="24"/>
        </w:rPr>
        <w:t>:</w:t>
      </w:r>
    </w:p>
    <w:p w14:paraId="2BA6789A" w14:textId="107D6DD7" w:rsidR="004822A8" w:rsidRPr="00A3755F" w:rsidRDefault="004822A8" w:rsidP="004822A8">
      <w:pPr>
        <w:spacing w:before="60" w:after="60"/>
        <w:jc w:val="both"/>
        <w:rPr>
          <w:rFonts w:ascii="Times New Roman" w:hAnsi="Times New Roman" w:cs="Times New Roman"/>
          <w:color w:val="000000" w:themeColor="text1"/>
          <w:sz w:val="24"/>
          <w:szCs w:val="24"/>
        </w:rPr>
      </w:pPr>
      <w:r w:rsidRPr="00A3755F">
        <w:rPr>
          <w:rFonts w:ascii="Times New Roman" w:hAnsi="Times New Roman" w:cs="Times New Roman"/>
          <w:color w:val="000000" w:themeColor="text1"/>
          <w:sz w:val="24"/>
          <w:szCs w:val="24"/>
        </w:rPr>
        <w:t xml:space="preserve">(1) </w:t>
      </w:r>
      <w:proofErr w:type="spellStart"/>
      <w:r w:rsidRPr="00A3755F">
        <w:rPr>
          <w:rFonts w:ascii="Times New Roman" w:hAnsi="Times New Roman" w:cs="Times New Roman"/>
          <w:color w:val="000000" w:themeColor="text1"/>
          <w:sz w:val="24"/>
          <w:szCs w:val="24"/>
        </w:rPr>
        <w:t>Căn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cứ</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quy</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mô</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tính</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chất</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của</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gói</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thầu</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nội</w:t>
      </w:r>
      <w:proofErr w:type="spellEnd"/>
      <w:r w:rsidRPr="00A3755F">
        <w:rPr>
          <w:rFonts w:ascii="Times New Roman" w:hAnsi="Times New Roman" w:cs="Times New Roman"/>
          <w:color w:val="000000" w:themeColor="text1"/>
          <w:sz w:val="24"/>
          <w:szCs w:val="24"/>
        </w:rPr>
        <w:t xml:space="preserve"> dung </w:t>
      </w:r>
      <w:proofErr w:type="spellStart"/>
      <w:r w:rsidRPr="00A3755F">
        <w:rPr>
          <w:rFonts w:ascii="Times New Roman" w:hAnsi="Times New Roman" w:cs="Times New Roman"/>
          <w:color w:val="000000" w:themeColor="text1"/>
          <w:sz w:val="24"/>
          <w:szCs w:val="24"/>
        </w:rPr>
        <w:t>thỏa</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thuận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liên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danh</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theo</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mẫu</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này</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có</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thể</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được</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sửa</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đổi</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bổ</w:t>
      </w:r>
      <w:proofErr w:type="spellEnd"/>
      <w:r w:rsidRPr="00A3755F">
        <w:rPr>
          <w:rFonts w:ascii="Times New Roman" w:hAnsi="Times New Roman" w:cs="Times New Roman"/>
          <w:color w:val="000000" w:themeColor="text1"/>
          <w:sz w:val="24"/>
          <w:szCs w:val="24"/>
        </w:rPr>
        <w:t xml:space="preserve"> sung </w:t>
      </w:r>
      <w:proofErr w:type="spellStart"/>
      <w:r w:rsidRPr="00A3755F">
        <w:rPr>
          <w:rFonts w:ascii="Times New Roman" w:hAnsi="Times New Roman" w:cs="Times New Roman"/>
          <w:color w:val="000000" w:themeColor="text1"/>
          <w:sz w:val="24"/>
          <w:szCs w:val="24"/>
        </w:rPr>
        <w:t>cho</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phù</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hợp</w:t>
      </w:r>
      <w:proofErr w:type="spellEnd"/>
      <w:r w:rsidRPr="00A3755F">
        <w:rPr>
          <w:rFonts w:ascii="Times New Roman" w:hAnsi="Times New Roman" w:cs="Times New Roman"/>
          <w:color w:val="000000" w:themeColor="text1"/>
          <w:sz w:val="24"/>
          <w:szCs w:val="24"/>
        </w:rPr>
        <w:t xml:space="preserve">. Trường </w:t>
      </w:r>
      <w:proofErr w:type="spellStart"/>
      <w:r w:rsidRPr="00A3755F">
        <w:rPr>
          <w:rFonts w:ascii="Times New Roman" w:hAnsi="Times New Roman" w:cs="Times New Roman"/>
          <w:color w:val="000000" w:themeColor="text1"/>
          <w:sz w:val="24"/>
          <w:szCs w:val="24"/>
        </w:rPr>
        <w:t>hợp</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gói</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thầu</w:t>
      </w:r>
      <w:proofErr w:type="spellEnd"/>
      <w:r w:rsidRPr="00A3755F">
        <w:rPr>
          <w:rFonts w:ascii="Times New Roman" w:hAnsi="Times New Roman" w:cs="Times New Roman"/>
          <w:color w:val="000000" w:themeColor="text1"/>
          <w:sz w:val="24"/>
          <w:szCs w:val="24"/>
        </w:rPr>
        <w:t xml:space="preserve"> chia </w:t>
      </w:r>
      <w:proofErr w:type="spellStart"/>
      <w:r w:rsidRPr="00A3755F">
        <w:rPr>
          <w:rFonts w:ascii="Times New Roman" w:hAnsi="Times New Roman" w:cs="Times New Roman"/>
          <w:color w:val="000000" w:themeColor="text1"/>
          <w:sz w:val="24"/>
          <w:szCs w:val="24"/>
        </w:rPr>
        <w:t>thành</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nhiều</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phần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độc</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lập</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thì</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trong</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thỏa</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thuận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liên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danh</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phải</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nêu</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rõ</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tên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số</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hiệu</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của</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các</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phần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mà</w:t>
      </w:r>
      <w:proofErr w:type="spellEnd"/>
      <w:r w:rsidRPr="00A3755F">
        <w:rPr>
          <w:rFonts w:ascii="Times New Roman" w:hAnsi="Times New Roman" w:cs="Times New Roman"/>
          <w:color w:val="000000" w:themeColor="text1"/>
          <w:sz w:val="24"/>
          <w:szCs w:val="24"/>
        </w:rPr>
        <w:t xml:space="preserve"> </w:t>
      </w:r>
      <w:r w:rsidR="00876EC2" w:rsidRPr="00A3755F">
        <w:rPr>
          <w:rFonts w:ascii="Times New Roman" w:hAnsi="Times New Roman" w:cs="Times New Roman"/>
          <w:color w:val="000000" w:themeColor="text1"/>
          <w:sz w:val="24"/>
          <w:szCs w:val="24"/>
          <w:lang w:val="it-IT"/>
        </w:rPr>
        <w:t>NHÀ THẦU</w:t>
      </w:r>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liên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danh</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tham</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dự</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thầu</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trong</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đó</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nêu</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rõ</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trách</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nhiệm</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chung</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và</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trách</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nhiệm</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riêng</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của</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từng</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thành</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viên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liên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danh</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đối</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với</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phần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tham</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dự</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thầu</w:t>
      </w:r>
      <w:proofErr w:type="spellEnd"/>
      <w:r w:rsidRPr="00A3755F">
        <w:rPr>
          <w:rFonts w:ascii="Times New Roman" w:hAnsi="Times New Roman" w:cs="Times New Roman"/>
          <w:color w:val="000000" w:themeColor="text1"/>
          <w:sz w:val="24"/>
          <w:szCs w:val="24"/>
        </w:rPr>
        <w:t>.</w:t>
      </w:r>
    </w:p>
    <w:p w14:paraId="2C6D70F5" w14:textId="77777777" w:rsidR="004822A8" w:rsidRPr="00A3755F" w:rsidRDefault="004822A8" w:rsidP="004822A8">
      <w:pPr>
        <w:spacing w:before="60" w:after="60"/>
        <w:jc w:val="both"/>
        <w:rPr>
          <w:rFonts w:ascii="Times New Roman" w:hAnsi="Times New Roman" w:cs="Times New Roman"/>
          <w:color w:val="000000" w:themeColor="text1"/>
          <w:sz w:val="24"/>
          <w:szCs w:val="24"/>
        </w:rPr>
      </w:pPr>
      <w:r w:rsidRPr="00A3755F">
        <w:rPr>
          <w:rFonts w:ascii="Times New Roman" w:hAnsi="Times New Roman" w:cs="Times New Roman"/>
          <w:color w:val="000000" w:themeColor="text1"/>
          <w:sz w:val="24"/>
          <w:szCs w:val="24"/>
        </w:rPr>
        <w:lastRenderedPageBreak/>
        <w:t xml:space="preserve">(2) </w:t>
      </w:r>
      <w:proofErr w:type="spellStart"/>
      <w:r w:rsidRPr="00A3755F">
        <w:rPr>
          <w:rFonts w:ascii="Times New Roman" w:hAnsi="Times New Roman" w:cs="Times New Roman"/>
          <w:color w:val="000000" w:themeColor="text1"/>
          <w:sz w:val="24"/>
          <w:szCs w:val="24"/>
        </w:rPr>
        <w:t>Cập</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nhật</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các</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văn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bản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quy</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phạm</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pháp</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luật</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theo</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quy</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định</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hiện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hành</w:t>
      </w:r>
      <w:proofErr w:type="spellEnd"/>
      <w:r w:rsidRPr="00A3755F">
        <w:rPr>
          <w:rFonts w:ascii="Times New Roman" w:hAnsi="Times New Roman" w:cs="Times New Roman"/>
          <w:color w:val="000000" w:themeColor="text1"/>
          <w:sz w:val="24"/>
          <w:szCs w:val="24"/>
        </w:rPr>
        <w:t>.</w:t>
      </w:r>
    </w:p>
    <w:p w14:paraId="7D9325A4" w14:textId="77777777" w:rsidR="004822A8" w:rsidRPr="00A3755F" w:rsidRDefault="004822A8" w:rsidP="004822A8">
      <w:pPr>
        <w:spacing w:before="60" w:after="60"/>
        <w:jc w:val="both"/>
        <w:rPr>
          <w:rFonts w:ascii="Times New Roman" w:hAnsi="Times New Roman" w:cs="Times New Roman"/>
          <w:color w:val="000000" w:themeColor="text1"/>
          <w:sz w:val="24"/>
          <w:szCs w:val="24"/>
        </w:rPr>
      </w:pPr>
      <w:r w:rsidRPr="00A3755F">
        <w:rPr>
          <w:rFonts w:ascii="Times New Roman" w:hAnsi="Times New Roman" w:cs="Times New Roman"/>
          <w:color w:val="000000" w:themeColor="text1"/>
          <w:sz w:val="24"/>
          <w:szCs w:val="24"/>
        </w:rPr>
        <w:t xml:space="preserve">(3) Phạm vi </w:t>
      </w:r>
      <w:proofErr w:type="spellStart"/>
      <w:r w:rsidRPr="00A3755F">
        <w:rPr>
          <w:rFonts w:ascii="Times New Roman" w:hAnsi="Times New Roman" w:cs="Times New Roman"/>
          <w:color w:val="000000" w:themeColor="text1"/>
          <w:sz w:val="24"/>
          <w:szCs w:val="24"/>
        </w:rPr>
        <w:t>ủy</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quyền</w:t>
      </w:r>
      <w:proofErr w:type="spellEnd"/>
      <w:r w:rsidRPr="00A3755F">
        <w:rPr>
          <w:rFonts w:ascii="Times New Roman" w:hAnsi="Times New Roman" w:cs="Times New Roman"/>
          <w:color w:val="000000" w:themeColor="text1"/>
          <w:sz w:val="24"/>
          <w:szCs w:val="24"/>
        </w:rPr>
        <w:t xml:space="preserve"> bao </w:t>
      </w:r>
      <w:proofErr w:type="spellStart"/>
      <w:r w:rsidRPr="00A3755F">
        <w:rPr>
          <w:rFonts w:ascii="Times New Roman" w:hAnsi="Times New Roman" w:cs="Times New Roman"/>
          <w:color w:val="000000" w:themeColor="text1"/>
          <w:sz w:val="24"/>
          <w:szCs w:val="24"/>
        </w:rPr>
        <w:t>gồm</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một</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hoặc</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nhiều</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công</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việc</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nêu</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trên</w:t>
      </w:r>
      <w:proofErr w:type="spellEnd"/>
      <w:r w:rsidRPr="00A3755F">
        <w:rPr>
          <w:rFonts w:ascii="Times New Roman" w:hAnsi="Times New Roman" w:cs="Times New Roman"/>
          <w:color w:val="000000" w:themeColor="text1"/>
          <w:sz w:val="24"/>
          <w:szCs w:val="24"/>
        </w:rPr>
        <w:t>.</w:t>
      </w:r>
    </w:p>
    <w:p w14:paraId="60C4C7FD" w14:textId="5E148784" w:rsidR="007C7582" w:rsidRPr="00A3755F" w:rsidRDefault="004822A8" w:rsidP="004822A8">
      <w:pPr>
        <w:spacing w:before="60" w:after="60"/>
        <w:jc w:val="both"/>
        <w:rPr>
          <w:rFonts w:ascii="Times New Roman" w:eastAsia="Times New Roman" w:hAnsi="Times New Roman" w:cs="Times New Roman"/>
          <w:b/>
          <w:color w:val="000000" w:themeColor="text1"/>
          <w:sz w:val="24"/>
          <w:szCs w:val="24"/>
          <w:lang w:val="es-ES"/>
        </w:rPr>
      </w:pPr>
      <w:r w:rsidRPr="00A3755F">
        <w:rPr>
          <w:rFonts w:ascii="Times New Roman" w:hAnsi="Times New Roman" w:cs="Times New Roman"/>
          <w:color w:val="000000" w:themeColor="text1"/>
          <w:sz w:val="24"/>
          <w:szCs w:val="24"/>
        </w:rPr>
        <w:t xml:space="preserve">(4) </w:t>
      </w:r>
      <w:r w:rsidR="00876EC2" w:rsidRPr="00A3755F">
        <w:rPr>
          <w:rFonts w:ascii="Times New Roman" w:hAnsi="Times New Roman" w:cs="Times New Roman"/>
          <w:color w:val="000000" w:themeColor="text1"/>
          <w:sz w:val="24"/>
          <w:szCs w:val="24"/>
          <w:lang w:val="it-IT"/>
        </w:rPr>
        <w:t>NHÀ THẦU</w:t>
      </w:r>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phải</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ghi</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rõ</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nội</w:t>
      </w:r>
      <w:proofErr w:type="spellEnd"/>
      <w:r w:rsidRPr="00A3755F">
        <w:rPr>
          <w:rFonts w:ascii="Times New Roman" w:hAnsi="Times New Roman" w:cs="Times New Roman"/>
          <w:color w:val="000000" w:themeColor="text1"/>
          <w:sz w:val="24"/>
          <w:szCs w:val="24"/>
        </w:rPr>
        <w:t xml:space="preserve"> dung </w:t>
      </w:r>
      <w:proofErr w:type="spellStart"/>
      <w:r w:rsidRPr="00A3755F">
        <w:rPr>
          <w:rFonts w:ascii="Times New Roman" w:hAnsi="Times New Roman" w:cs="Times New Roman"/>
          <w:color w:val="000000" w:themeColor="text1"/>
          <w:sz w:val="24"/>
          <w:szCs w:val="24"/>
        </w:rPr>
        <w:t>công</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việc</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cụ</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thể</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và</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ước</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tính</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giá</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trị</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tương</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ứng</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mà</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từng</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thành</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viên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trong</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liên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danh</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sẽ</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thực</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hiện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trách</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nhiệm</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chung</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trách</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nhiệm</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của</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từng</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thành</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viên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kể</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cả</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thành</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viên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đứng</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đầu</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liên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danh</w:t>
      </w:r>
      <w:proofErr w:type="spellEnd"/>
      <w:r w:rsidRPr="00A3755F">
        <w:rPr>
          <w:rFonts w:ascii="Times New Roman" w:hAnsi="Times New Roman" w:cs="Times New Roman"/>
          <w:color w:val="000000" w:themeColor="text1"/>
          <w:sz w:val="24"/>
          <w:szCs w:val="24"/>
        </w:rPr>
        <w:t>.</w:t>
      </w:r>
    </w:p>
    <w:p w14:paraId="101048A5" w14:textId="77777777" w:rsidR="007A23EB" w:rsidRPr="00A3755F" w:rsidRDefault="007A23EB">
      <w:pPr>
        <w:rPr>
          <w:rFonts w:ascii="Times New Roman" w:hAnsi="Times New Roman"/>
          <w:b/>
          <w:color w:val="000000" w:themeColor="text1"/>
          <w:sz w:val="26"/>
          <w:szCs w:val="26"/>
          <w:lang w:val="it-IT"/>
        </w:rPr>
      </w:pPr>
      <w:r w:rsidRPr="00A3755F">
        <w:rPr>
          <w:rFonts w:ascii="Times New Roman" w:hAnsi="Times New Roman"/>
          <w:b/>
          <w:color w:val="000000" w:themeColor="text1"/>
          <w:sz w:val="26"/>
          <w:szCs w:val="26"/>
          <w:lang w:val="it-IT"/>
        </w:rPr>
        <w:br w:type="page"/>
      </w:r>
    </w:p>
    <w:p w14:paraId="7F88CB60" w14:textId="7039CF0A" w:rsidR="007A23EB" w:rsidRPr="00A3755F" w:rsidRDefault="007A23EB" w:rsidP="007A23EB">
      <w:pPr>
        <w:pStyle w:val="BodyTextIndent3"/>
        <w:tabs>
          <w:tab w:val="left" w:pos="851"/>
        </w:tabs>
        <w:spacing w:line="276" w:lineRule="auto"/>
        <w:ind w:left="0" w:firstLine="567"/>
        <w:jc w:val="right"/>
        <w:rPr>
          <w:rFonts w:ascii="Times New Roman" w:hAnsi="Times New Roman"/>
          <w:b/>
          <w:color w:val="000000" w:themeColor="text1"/>
          <w:sz w:val="26"/>
          <w:szCs w:val="26"/>
          <w:lang w:val="it-IT"/>
        </w:rPr>
      </w:pPr>
      <w:r w:rsidRPr="00A3755F">
        <w:rPr>
          <w:rFonts w:ascii="Times New Roman" w:hAnsi="Times New Roman"/>
          <w:b/>
          <w:color w:val="000000" w:themeColor="text1"/>
          <w:sz w:val="26"/>
          <w:szCs w:val="26"/>
          <w:lang w:val="it-IT"/>
        </w:rPr>
        <w:lastRenderedPageBreak/>
        <w:t>Mẫu số 04</w:t>
      </w:r>
    </w:p>
    <w:p w14:paraId="3DEF1A49" w14:textId="0EBF4CBA" w:rsidR="007A23EB" w:rsidRPr="00A3755F" w:rsidRDefault="007A23EB" w:rsidP="007A23EB">
      <w:pPr>
        <w:pStyle w:val="BodyTextIndent3"/>
        <w:spacing w:line="276" w:lineRule="auto"/>
        <w:ind w:left="0"/>
        <w:jc w:val="center"/>
        <w:rPr>
          <w:rFonts w:ascii="Times New Roman" w:hAnsi="Times New Roman"/>
          <w:b/>
          <w:color w:val="000000" w:themeColor="text1"/>
          <w:sz w:val="28"/>
          <w:szCs w:val="28"/>
          <w:lang w:val="it-IT"/>
        </w:rPr>
      </w:pPr>
      <w:r w:rsidRPr="00A3755F">
        <w:rPr>
          <w:rFonts w:ascii="Times New Roman" w:hAnsi="Times New Roman"/>
          <w:b/>
          <w:color w:val="000000" w:themeColor="text1"/>
          <w:sz w:val="28"/>
          <w:szCs w:val="28"/>
          <w:lang w:val="it-IT"/>
        </w:rPr>
        <w:t xml:space="preserve">HỢP ĐỒNG KHÔNG HOÀN THÀNH TRONG QUÁ KHỨ </w:t>
      </w:r>
      <w:r w:rsidRPr="00A3755F">
        <w:rPr>
          <w:rFonts w:ascii="Times New Roman" w:hAnsi="Times New Roman"/>
          <w:b/>
          <w:color w:val="000000" w:themeColor="text1"/>
          <w:sz w:val="28"/>
          <w:szCs w:val="28"/>
          <w:vertAlign w:val="superscript"/>
          <w:lang w:val="it-IT"/>
        </w:rPr>
        <w:t>(1)</w:t>
      </w:r>
    </w:p>
    <w:p w14:paraId="1B7AA96C" w14:textId="1453F43C" w:rsidR="007A23EB" w:rsidRPr="00A3755F" w:rsidRDefault="007A23EB" w:rsidP="00906202">
      <w:pPr>
        <w:spacing w:after="0"/>
        <w:jc w:val="right"/>
        <w:rPr>
          <w:rFonts w:ascii="Times New Roman" w:hAnsi="Times New Roman" w:cs="Times New Roman"/>
          <w:color w:val="000000" w:themeColor="text1"/>
          <w:sz w:val="24"/>
          <w:szCs w:val="24"/>
          <w:lang w:val="it-IT"/>
        </w:rPr>
      </w:pPr>
      <w:r w:rsidRPr="00A3755F">
        <w:rPr>
          <w:rFonts w:ascii="Times New Roman" w:hAnsi="Times New Roman" w:cs="Times New Roman"/>
          <w:color w:val="000000" w:themeColor="text1"/>
          <w:sz w:val="24"/>
          <w:szCs w:val="24"/>
          <w:lang w:val="it-IT"/>
        </w:rPr>
        <w:t xml:space="preserve">Tên </w:t>
      </w:r>
      <w:r w:rsidR="00876EC2" w:rsidRPr="00A3755F">
        <w:rPr>
          <w:rFonts w:ascii="Times New Roman" w:hAnsi="Times New Roman" w:cs="Times New Roman"/>
          <w:color w:val="000000" w:themeColor="text1"/>
          <w:sz w:val="24"/>
          <w:szCs w:val="24"/>
          <w:lang w:val="it-IT"/>
        </w:rPr>
        <w:t>NHÀ THẦU</w:t>
      </w:r>
      <w:r w:rsidRPr="00A3755F">
        <w:rPr>
          <w:rFonts w:ascii="Times New Roman" w:hAnsi="Times New Roman" w:cs="Times New Roman"/>
          <w:color w:val="000000" w:themeColor="text1"/>
          <w:sz w:val="24"/>
          <w:szCs w:val="24"/>
          <w:lang w:val="it-IT"/>
        </w:rPr>
        <w:t>: ________________</w:t>
      </w:r>
      <w:r w:rsidRPr="00A3755F">
        <w:rPr>
          <w:rFonts w:ascii="Times New Roman" w:hAnsi="Times New Roman" w:cs="Times New Roman"/>
          <w:color w:val="000000" w:themeColor="text1"/>
          <w:sz w:val="24"/>
          <w:szCs w:val="24"/>
          <w:lang w:val="it-IT"/>
        </w:rPr>
        <w:br/>
        <w:t>Ngày: ______________________</w:t>
      </w:r>
      <w:r w:rsidRPr="00A3755F">
        <w:rPr>
          <w:rFonts w:ascii="Times New Roman" w:hAnsi="Times New Roman" w:cs="Times New Roman"/>
          <w:color w:val="000000" w:themeColor="text1"/>
          <w:sz w:val="24"/>
          <w:szCs w:val="24"/>
          <w:lang w:val="it-IT"/>
        </w:rPr>
        <w:br/>
        <w:t xml:space="preserve">Tên thành viên của </w:t>
      </w:r>
      <w:r w:rsidR="00876EC2" w:rsidRPr="00A3755F">
        <w:rPr>
          <w:rFonts w:ascii="Times New Roman" w:hAnsi="Times New Roman" w:cs="Times New Roman"/>
          <w:color w:val="000000" w:themeColor="text1"/>
          <w:sz w:val="24"/>
          <w:szCs w:val="24"/>
          <w:lang w:val="it-IT"/>
        </w:rPr>
        <w:t>NHÀ THẦU</w:t>
      </w:r>
      <w:r w:rsidRPr="00A3755F">
        <w:rPr>
          <w:rFonts w:ascii="Times New Roman" w:hAnsi="Times New Roman" w:cs="Times New Roman"/>
          <w:color w:val="000000" w:themeColor="text1"/>
          <w:sz w:val="24"/>
          <w:szCs w:val="24"/>
          <w:lang w:val="it-IT"/>
        </w:rPr>
        <w:t xml:space="preserve"> liên danh (nếu có):</w:t>
      </w:r>
      <w:r w:rsidR="00332D57" w:rsidRPr="00A3755F">
        <w:rPr>
          <w:rFonts w:ascii="Times New Roman" w:hAnsi="Times New Roman" w:cs="Times New Roman"/>
          <w:color w:val="000000" w:themeColor="text1"/>
          <w:sz w:val="24"/>
          <w:szCs w:val="24"/>
          <w:lang w:val="it-IT"/>
        </w:rPr>
        <w:t xml:space="preserve"> </w:t>
      </w:r>
      <w:r w:rsidRPr="00A3755F">
        <w:rPr>
          <w:rFonts w:ascii="Times New Roman" w:hAnsi="Times New Roman" w:cs="Times New Roman"/>
          <w:color w:val="000000" w:themeColor="text1"/>
          <w:sz w:val="24"/>
          <w:szCs w:val="24"/>
          <w:lang w:val="it-IT"/>
        </w:rPr>
        <w:t>_________________________</w:t>
      </w:r>
    </w:p>
    <w:p w14:paraId="4BC262C2" w14:textId="77777777" w:rsidR="007A23EB" w:rsidRPr="00A3755F" w:rsidRDefault="007A23EB" w:rsidP="007A23EB">
      <w:pPr>
        <w:spacing w:after="0"/>
        <w:ind w:right="43"/>
        <w:jc w:val="right"/>
        <w:rPr>
          <w:rFonts w:ascii="Times New Roman" w:hAnsi="Times New Roman" w:cs="Times New Roman"/>
          <w:color w:val="000000" w:themeColor="text1"/>
          <w:sz w:val="24"/>
          <w:szCs w:val="24"/>
          <w:lang w:val="it-IT"/>
        </w:rPr>
      </w:pPr>
    </w:p>
    <w:tbl>
      <w:tblPr>
        <w:tblW w:w="9072" w:type="dxa"/>
        <w:jc w:val="center"/>
        <w:tblLayout w:type="fixed"/>
        <w:tblCellMar>
          <w:left w:w="0" w:type="dxa"/>
          <w:right w:w="0" w:type="dxa"/>
        </w:tblCellMar>
        <w:tblLook w:val="0000" w:firstRow="0" w:lastRow="0" w:firstColumn="0" w:lastColumn="0" w:noHBand="0" w:noVBand="0"/>
      </w:tblPr>
      <w:tblGrid>
        <w:gridCol w:w="639"/>
        <w:gridCol w:w="1629"/>
        <w:gridCol w:w="2835"/>
        <w:gridCol w:w="3969"/>
      </w:tblGrid>
      <w:tr w:rsidR="00A3755F" w:rsidRPr="00D3490F" w14:paraId="50658B4D" w14:textId="77777777" w:rsidTr="0027338C">
        <w:trPr>
          <w:jc w:val="center"/>
        </w:trPr>
        <w:tc>
          <w:tcPr>
            <w:tcW w:w="9072" w:type="dxa"/>
            <w:gridSpan w:val="4"/>
            <w:tcBorders>
              <w:top w:val="single" w:sz="2" w:space="0" w:color="auto"/>
              <w:left w:val="single" w:sz="2" w:space="0" w:color="auto"/>
              <w:bottom w:val="single" w:sz="2" w:space="0" w:color="auto"/>
              <w:right w:val="single" w:sz="2" w:space="0" w:color="auto"/>
            </w:tcBorders>
          </w:tcPr>
          <w:p w14:paraId="7B539419" w14:textId="7AFAE3E6" w:rsidR="007A23EB" w:rsidRPr="00A3755F" w:rsidRDefault="007A23EB" w:rsidP="007A23EB">
            <w:pPr>
              <w:spacing w:before="40" w:after="40"/>
              <w:ind w:left="142" w:right="45"/>
              <w:jc w:val="both"/>
              <w:rPr>
                <w:rFonts w:ascii="Times New Roman" w:hAnsi="Times New Roman" w:cs="Times New Roman"/>
                <w:color w:val="000000" w:themeColor="text1"/>
                <w:sz w:val="24"/>
                <w:szCs w:val="24"/>
                <w:lang w:val="it-IT"/>
              </w:rPr>
            </w:pPr>
            <w:r w:rsidRPr="00A3755F">
              <w:rPr>
                <w:rFonts w:ascii="Times New Roman" w:hAnsi="Times New Roman" w:cs="Times New Roman"/>
                <w:color w:val="000000" w:themeColor="text1"/>
                <w:sz w:val="24"/>
                <w:szCs w:val="24"/>
                <w:lang w:val="it-IT"/>
              </w:rPr>
              <w:t xml:space="preserve">Các Hợp đồng không hoàn thành trong quá khứ theo quy định tại </w:t>
            </w:r>
            <w:r w:rsidR="00EA3973">
              <w:rPr>
                <w:rFonts w:ascii="Times New Roman" w:hAnsi="Times New Roman" w:cs="Times New Roman"/>
                <w:color w:val="000000" w:themeColor="text1"/>
                <w:sz w:val="24"/>
                <w:szCs w:val="24"/>
                <w:lang w:val="it-IT"/>
              </w:rPr>
              <w:t xml:space="preserve">Điểm 2.2, Tiểu Mục 2, </w:t>
            </w:r>
            <w:r w:rsidRPr="00A3755F">
              <w:rPr>
                <w:rFonts w:ascii="Times New Roman" w:hAnsi="Times New Roman" w:cs="Times New Roman"/>
                <w:color w:val="000000" w:themeColor="text1"/>
                <w:sz w:val="24"/>
                <w:szCs w:val="24"/>
                <w:lang w:val="it-IT"/>
              </w:rPr>
              <w:t xml:space="preserve">Mục </w:t>
            </w:r>
            <w:r w:rsidR="00EA3973">
              <w:rPr>
                <w:rFonts w:ascii="Times New Roman" w:hAnsi="Times New Roman" w:cs="Times New Roman"/>
                <w:color w:val="000000" w:themeColor="text1"/>
                <w:sz w:val="24"/>
                <w:szCs w:val="24"/>
                <w:lang w:val="it-IT"/>
              </w:rPr>
              <w:t>1</w:t>
            </w:r>
            <w:r w:rsidRPr="00A3755F">
              <w:rPr>
                <w:rFonts w:ascii="Times New Roman" w:hAnsi="Times New Roman" w:cs="Times New Roman"/>
                <w:color w:val="000000" w:themeColor="text1"/>
                <w:sz w:val="24"/>
                <w:szCs w:val="24"/>
                <w:lang w:val="it-IT"/>
              </w:rPr>
              <w:t xml:space="preserve">, Phụ lục 01 </w:t>
            </w:r>
            <w:r w:rsidR="00973A31">
              <w:rPr>
                <w:rFonts w:ascii="Times New Roman" w:hAnsi="Times New Roman" w:cs="Times New Roman"/>
                <w:color w:val="000000" w:themeColor="text1"/>
                <w:sz w:val="24"/>
                <w:szCs w:val="24"/>
                <w:lang w:val="it-IT"/>
              </w:rPr>
              <w:t xml:space="preserve">HSYC </w:t>
            </w:r>
            <w:r w:rsidRPr="00A3755F">
              <w:rPr>
                <w:rFonts w:ascii="Times New Roman" w:hAnsi="Times New Roman" w:cs="Times New Roman"/>
                <w:color w:val="000000" w:themeColor="text1"/>
                <w:sz w:val="24"/>
                <w:szCs w:val="24"/>
                <w:lang w:val="it-IT"/>
              </w:rPr>
              <w:t>- Đánh giá về năng lực kinh nghiệm.</w:t>
            </w:r>
          </w:p>
        </w:tc>
      </w:tr>
      <w:tr w:rsidR="00A3755F" w:rsidRPr="00D3490F" w14:paraId="15572D82" w14:textId="77777777" w:rsidTr="0027338C">
        <w:trPr>
          <w:jc w:val="center"/>
        </w:trPr>
        <w:tc>
          <w:tcPr>
            <w:tcW w:w="9072" w:type="dxa"/>
            <w:gridSpan w:val="4"/>
            <w:tcBorders>
              <w:top w:val="single" w:sz="2" w:space="0" w:color="auto"/>
              <w:left w:val="single" w:sz="2" w:space="0" w:color="auto"/>
              <w:bottom w:val="single" w:sz="2" w:space="0" w:color="auto"/>
              <w:right w:val="single" w:sz="2" w:space="0" w:color="auto"/>
            </w:tcBorders>
          </w:tcPr>
          <w:p w14:paraId="629DEB80" w14:textId="2399BC6B" w:rsidR="007A23EB" w:rsidRPr="00A3755F" w:rsidRDefault="007A23EB" w:rsidP="007A23EB">
            <w:pPr>
              <w:spacing w:before="40" w:after="40"/>
              <w:ind w:left="142" w:right="45"/>
              <w:jc w:val="both"/>
              <w:rPr>
                <w:rFonts w:ascii="Times New Roman" w:hAnsi="Times New Roman" w:cs="Times New Roman"/>
                <w:color w:val="000000" w:themeColor="text1"/>
                <w:sz w:val="24"/>
                <w:szCs w:val="24"/>
                <w:lang w:val="it-IT"/>
              </w:rPr>
            </w:pPr>
            <w:r w:rsidRPr="00A3755F">
              <w:rPr>
                <w:rFonts w:ascii="Times New Roman" w:eastAsia="MS Mincho" w:hAnsi="Times New Roman" w:cs="Times New Roman"/>
                <w:color w:val="000000" w:themeColor="text1"/>
                <w:sz w:val="24"/>
                <w:szCs w:val="24"/>
                <w:lang w:val="it-IT"/>
              </w:rPr>
              <w:t xml:space="preserve">□ </w:t>
            </w:r>
            <w:r w:rsidRPr="00A3755F">
              <w:rPr>
                <w:rFonts w:ascii="Times New Roman" w:hAnsi="Times New Roman" w:cs="Times New Roman"/>
                <w:color w:val="000000" w:themeColor="text1"/>
                <w:sz w:val="24"/>
                <w:szCs w:val="24"/>
                <w:lang w:val="it-IT"/>
              </w:rPr>
              <w:t xml:space="preserve">Không có Hợp đồng nào đã ký nhưng không thực hiện kể từ ngày 01 tháng 01 năm__ </w:t>
            </w:r>
            <w:r w:rsidRPr="00A3755F">
              <w:rPr>
                <w:rFonts w:ascii="Times New Roman" w:hAnsi="Times New Roman" w:cs="Times New Roman"/>
                <w:i/>
                <w:color w:val="000000" w:themeColor="text1"/>
                <w:sz w:val="24"/>
                <w:szCs w:val="24"/>
                <w:lang w:val="it-IT"/>
              </w:rPr>
              <w:t>[ghi năm]</w:t>
            </w:r>
            <w:r w:rsidRPr="00A3755F">
              <w:rPr>
                <w:rFonts w:ascii="Times New Roman" w:hAnsi="Times New Roman" w:cs="Times New Roman"/>
                <w:color w:val="000000" w:themeColor="text1"/>
                <w:sz w:val="24"/>
                <w:szCs w:val="24"/>
                <w:lang w:val="it-IT"/>
              </w:rPr>
              <w:t xml:space="preserve"> theo quy định tại tiêu chí đánh giá (1) trong Bảng đánh giá về năng lực kinh nghiệm </w:t>
            </w:r>
            <w:r w:rsidR="00FA0A38" w:rsidRPr="00A3755F">
              <w:rPr>
                <w:rFonts w:ascii="Times New Roman" w:hAnsi="Times New Roman" w:cs="Times New Roman"/>
                <w:color w:val="000000" w:themeColor="text1"/>
                <w:sz w:val="24"/>
                <w:szCs w:val="24"/>
                <w:lang w:val="it-IT"/>
              </w:rPr>
              <w:t xml:space="preserve">tại </w:t>
            </w:r>
            <w:r w:rsidR="00FA0A38">
              <w:rPr>
                <w:rFonts w:ascii="Times New Roman" w:hAnsi="Times New Roman" w:cs="Times New Roman"/>
                <w:color w:val="000000" w:themeColor="text1"/>
                <w:sz w:val="24"/>
                <w:szCs w:val="24"/>
                <w:lang w:val="it-IT"/>
              </w:rPr>
              <w:t xml:space="preserve">Điểm 2.2, Tiểu Mục 2, </w:t>
            </w:r>
            <w:r w:rsidR="00FA0A38" w:rsidRPr="00A3755F">
              <w:rPr>
                <w:rFonts w:ascii="Times New Roman" w:hAnsi="Times New Roman" w:cs="Times New Roman"/>
                <w:color w:val="000000" w:themeColor="text1"/>
                <w:sz w:val="24"/>
                <w:szCs w:val="24"/>
                <w:lang w:val="it-IT"/>
              </w:rPr>
              <w:t xml:space="preserve">Mục </w:t>
            </w:r>
            <w:r w:rsidR="00FA0A38">
              <w:rPr>
                <w:rFonts w:ascii="Times New Roman" w:hAnsi="Times New Roman" w:cs="Times New Roman"/>
                <w:color w:val="000000" w:themeColor="text1"/>
                <w:sz w:val="24"/>
                <w:szCs w:val="24"/>
                <w:lang w:val="it-IT"/>
              </w:rPr>
              <w:t>1</w:t>
            </w:r>
            <w:r w:rsidR="00FA0A38" w:rsidRPr="00A3755F">
              <w:rPr>
                <w:rFonts w:ascii="Times New Roman" w:hAnsi="Times New Roman" w:cs="Times New Roman"/>
                <w:color w:val="000000" w:themeColor="text1"/>
                <w:sz w:val="24"/>
                <w:szCs w:val="24"/>
                <w:lang w:val="it-IT"/>
              </w:rPr>
              <w:t>, Phụ lục 01</w:t>
            </w:r>
            <w:r w:rsidRPr="00A3755F">
              <w:rPr>
                <w:rFonts w:ascii="Times New Roman" w:hAnsi="Times New Roman" w:cs="Times New Roman"/>
                <w:color w:val="000000" w:themeColor="text1"/>
                <w:sz w:val="24"/>
                <w:szCs w:val="24"/>
                <w:lang w:val="it-IT"/>
              </w:rPr>
              <w:t xml:space="preserve"> HSYC.</w:t>
            </w:r>
          </w:p>
          <w:p w14:paraId="5F60883B" w14:textId="2ADF2EA9" w:rsidR="007A23EB" w:rsidRPr="00A3755F" w:rsidRDefault="007A23EB" w:rsidP="007A23EB">
            <w:pPr>
              <w:spacing w:before="40" w:after="40"/>
              <w:ind w:left="142" w:right="45"/>
              <w:jc w:val="both"/>
              <w:rPr>
                <w:rFonts w:ascii="Times New Roman" w:hAnsi="Times New Roman" w:cs="Times New Roman"/>
                <w:color w:val="000000" w:themeColor="text1"/>
                <w:sz w:val="24"/>
                <w:szCs w:val="24"/>
                <w:lang w:val="it-IT"/>
              </w:rPr>
            </w:pPr>
            <w:r w:rsidRPr="00A3755F">
              <w:rPr>
                <w:rFonts w:ascii="Times New Roman" w:eastAsia="MS Mincho" w:hAnsi="Times New Roman" w:cs="Times New Roman"/>
                <w:color w:val="000000" w:themeColor="text1"/>
                <w:sz w:val="24"/>
                <w:szCs w:val="24"/>
                <w:lang w:val="it-IT"/>
              </w:rPr>
              <w:t xml:space="preserve">□ </w:t>
            </w:r>
            <w:r w:rsidRPr="00A3755F">
              <w:rPr>
                <w:rFonts w:ascii="Times New Roman" w:hAnsi="Times New Roman" w:cs="Times New Roman"/>
                <w:color w:val="000000" w:themeColor="text1"/>
                <w:sz w:val="24"/>
                <w:szCs w:val="24"/>
                <w:lang w:val="it-IT"/>
              </w:rPr>
              <w:t xml:space="preserve">Có Hợp đồng đã ký nhưng không hoàn thành tính từ ngày 01 tháng 01 năm___ </w:t>
            </w:r>
            <w:r w:rsidRPr="00A3755F">
              <w:rPr>
                <w:rFonts w:ascii="Times New Roman" w:hAnsi="Times New Roman" w:cs="Times New Roman"/>
                <w:i/>
                <w:color w:val="000000" w:themeColor="text1"/>
                <w:sz w:val="24"/>
                <w:szCs w:val="24"/>
                <w:lang w:val="it-IT"/>
              </w:rPr>
              <w:t>[ghi năm]</w:t>
            </w:r>
            <w:r w:rsidRPr="00A3755F">
              <w:rPr>
                <w:rFonts w:ascii="Times New Roman" w:hAnsi="Times New Roman" w:cs="Times New Roman"/>
                <w:color w:val="000000" w:themeColor="text1"/>
                <w:sz w:val="24"/>
                <w:szCs w:val="24"/>
                <w:lang w:val="it-IT"/>
              </w:rPr>
              <w:t xml:space="preserve"> theo quy định tại tiêu chí đánh giá (1) trong Bảng đánh giá về năng lực kinh nghiệm </w:t>
            </w:r>
            <w:r w:rsidR="00FA0A38" w:rsidRPr="00A3755F">
              <w:rPr>
                <w:rFonts w:ascii="Times New Roman" w:hAnsi="Times New Roman" w:cs="Times New Roman"/>
                <w:color w:val="000000" w:themeColor="text1"/>
                <w:sz w:val="24"/>
                <w:szCs w:val="24"/>
                <w:lang w:val="it-IT"/>
              </w:rPr>
              <w:t xml:space="preserve">tại </w:t>
            </w:r>
            <w:r w:rsidR="00FA0A38">
              <w:rPr>
                <w:rFonts w:ascii="Times New Roman" w:hAnsi="Times New Roman" w:cs="Times New Roman"/>
                <w:color w:val="000000" w:themeColor="text1"/>
                <w:sz w:val="24"/>
                <w:szCs w:val="24"/>
                <w:lang w:val="it-IT"/>
              </w:rPr>
              <w:t xml:space="preserve">Điểm 2.2, Tiểu Mục 2, </w:t>
            </w:r>
            <w:r w:rsidR="00FA0A38" w:rsidRPr="00A3755F">
              <w:rPr>
                <w:rFonts w:ascii="Times New Roman" w:hAnsi="Times New Roman" w:cs="Times New Roman"/>
                <w:color w:val="000000" w:themeColor="text1"/>
                <w:sz w:val="24"/>
                <w:szCs w:val="24"/>
                <w:lang w:val="it-IT"/>
              </w:rPr>
              <w:t xml:space="preserve">Mục </w:t>
            </w:r>
            <w:r w:rsidR="00FA0A38">
              <w:rPr>
                <w:rFonts w:ascii="Times New Roman" w:hAnsi="Times New Roman" w:cs="Times New Roman"/>
                <w:color w:val="000000" w:themeColor="text1"/>
                <w:sz w:val="24"/>
                <w:szCs w:val="24"/>
                <w:lang w:val="it-IT"/>
              </w:rPr>
              <w:t>1</w:t>
            </w:r>
            <w:r w:rsidR="00FA0A38" w:rsidRPr="00A3755F">
              <w:rPr>
                <w:rFonts w:ascii="Times New Roman" w:hAnsi="Times New Roman" w:cs="Times New Roman"/>
                <w:color w:val="000000" w:themeColor="text1"/>
                <w:sz w:val="24"/>
                <w:szCs w:val="24"/>
                <w:lang w:val="it-IT"/>
              </w:rPr>
              <w:t>, Phụ lục 01 HSYC</w:t>
            </w:r>
            <w:r w:rsidR="00FA0A38">
              <w:rPr>
                <w:rFonts w:ascii="Times New Roman" w:hAnsi="Times New Roman" w:cs="Times New Roman"/>
                <w:color w:val="000000" w:themeColor="text1"/>
                <w:sz w:val="24"/>
                <w:szCs w:val="24"/>
                <w:lang w:val="it-IT"/>
              </w:rPr>
              <w:t>.</w:t>
            </w:r>
          </w:p>
        </w:tc>
      </w:tr>
      <w:tr w:rsidR="00A3755F" w:rsidRPr="00A3755F" w14:paraId="6502134A" w14:textId="77777777" w:rsidTr="0027338C">
        <w:trPr>
          <w:jc w:val="center"/>
        </w:trPr>
        <w:tc>
          <w:tcPr>
            <w:tcW w:w="639" w:type="dxa"/>
            <w:tcBorders>
              <w:top w:val="single" w:sz="2" w:space="0" w:color="auto"/>
              <w:left w:val="single" w:sz="2" w:space="0" w:color="auto"/>
              <w:bottom w:val="single" w:sz="2" w:space="0" w:color="auto"/>
              <w:right w:val="single" w:sz="2" w:space="0" w:color="auto"/>
            </w:tcBorders>
            <w:vAlign w:val="center"/>
          </w:tcPr>
          <w:p w14:paraId="4C79812F" w14:textId="77777777" w:rsidR="007A23EB" w:rsidRPr="00A3755F" w:rsidRDefault="007A23EB" w:rsidP="007A23EB">
            <w:pPr>
              <w:spacing w:before="40" w:after="40"/>
              <w:ind w:right="45"/>
              <w:jc w:val="center"/>
              <w:rPr>
                <w:rFonts w:ascii="Times New Roman" w:hAnsi="Times New Roman" w:cs="Times New Roman"/>
                <w:b/>
                <w:color w:val="000000" w:themeColor="text1"/>
                <w:sz w:val="24"/>
                <w:szCs w:val="24"/>
              </w:rPr>
            </w:pPr>
            <w:proofErr w:type="spellStart"/>
            <w:r w:rsidRPr="00A3755F">
              <w:rPr>
                <w:rFonts w:ascii="Times New Roman" w:hAnsi="Times New Roman" w:cs="Times New Roman"/>
                <w:b/>
                <w:color w:val="000000" w:themeColor="text1"/>
                <w:sz w:val="24"/>
                <w:szCs w:val="24"/>
              </w:rPr>
              <w:t>Năm</w:t>
            </w:r>
            <w:proofErr w:type="spellEnd"/>
          </w:p>
        </w:tc>
        <w:tc>
          <w:tcPr>
            <w:tcW w:w="1629" w:type="dxa"/>
            <w:tcBorders>
              <w:top w:val="single" w:sz="2" w:space="0" w:color="auto"/>
              <w:left w:val="single" w:sz="2" w:space="0" w:color="auto"/>
              <w:bottom w:val="single" w:sz="2" w:space="0" w:color="auto"/>
              <w:right w:val="single" w:sz="2" w:space="0" w:color="auto"/>
            </w:tcBorders>
            <w:vAlign w:val="center"/>
          </w:tcPr>
          <w:p w14:paraId="6C5DC150" w14:textId="6CBAE5A5" w:rsidR="007A23EB" w:rsidRPr="00A3755F" w:rsidRDefault="007A23EB" w:rsidP="007A23EB">
            <w:pPr>
              <w:spacing w:before="40" w:after="40"/>
              <w:ind w:right="45"/>
              <w:jc w:val="center"/>
              <w:rPr>
                <w:rFonts w:ascii="Times New Roman" w:hAnsi="Times New Roman" w:cs="Times New Roman"/>
                <w:b/>
                <w:color w:val="000000" w:themeColor="text1"/>
                <w:sz w:val="24"/>
                <w:szCs w:val="24"/>
              </w:rPr>
            </w:pPr>
            <w:proofErr w:type="spellStart"/>
            <w:r w:rsidRPr="00A3755F">
              <w:rPr>
                <w:rFonts w:ascii="Times New Roman" w:hAnsi="Times New Roman" w:cs="Times New Roman"/>
                <w:b/>
                <w:color w:val="000000" w:themeColor="text1"/>
                <w:sz w:val="24"/>
                <w:szCs w:val="24"/>
              </w:rPr>
              <w:t>Phần</w:t>
            </w:r>
            <w:proofErr w:type="spellEnd"/>
            <w:r w:rsidRPr="00A3755F">
              <w:rPr>
                <w:rFonts w:ascii="Times New Roman" w:hAnsi="Times New Roman" w:cs="Times New Roman"/>
                <w:b/>
                <w:color w:val="000000" w:themeColor="text1"/>
                <w:sz w:val="24"/>
                <w:szCs w:val="24"/>
              </w:rPr>
              <w:t xml:space="preserve"> </w:t>
            </w:r>
            <w:proofErr w:type="spellStart"/>
            <w:r w:rsidRPr="00A3755F">
              <w:rPr>
                <w:rFonts w:ascii="Times New Roman" w:hAnsi="Times New Roman" w:cs="Times New Roman"/>
                <w:b/>
                <w:color w:val="000000" w:themeColor="text1"/>
                <w:sz w:val="24"/>
                <w:szCs w:val="24"/>
              </w:rPr>
              <w:t>việc</w:t>
            </w:r>
            <w:proofErr w:type="spellEnd"/>
            <w:r w:rsidRPr="00A3755F">
              <w:rPr>
                <w:rFonts w:ascii="Times New Roman" w:hAnsi="Times New Roman" w:cs="Times New Roman"/>
                <w:b/>
                <w:color w:val="000000" w:themeColor="text1"/>
                <w:sz w:val="24"/>
                <w:szCs w:val="24"/>
              </w:rPr>
              <w:t xml:space="preserve"> </w:t>
            </w:r>
            <w:proofErr w:type="spellStart"/>
            <w:r w:rsidR="00876EC2" w:rsidRPr="00A3755F">
              <w:rPr>
                <w:rFonts w:ascii="Times New Roman" w:hAnsi="Times New Roman" w:cs="Times New Roman"/>
                <w:b/>
                <w:color w:val="000000" w:themeColor="text1"/>
                <w:sz w:val="24"/>
                <w:szCs w:val="24"/>
              </w:rPr>
              <w:t>H</w:t>
            </w:r>
            <w:r w:rsidRPr="00A3755F">
              <w:rPr>
                <w:rFonts w:ascii="Times New Roman" w:hAnsi="Times New Roman" w:cs="Times New Roman"/>
                <w:b/>
                <w:color w:val="000000" w:themeColor="text1"/>
                <w:sz w:val="24"/>
                <w:szCs w:val="24"/>
              </w:rPr>
              <w:t>ợp</w:t>
            </w:r>
            <w:proofErr w:type="spellEnd"/>
            <w:r w:rsidRPr="00A3755F">
              <w:rPr>
                <w:rFonts w:ascii="Times New Roman" w:hAnsi="Times New Roman" w:cs="Times New Roman"/>
                <w:b/>
                <w:color w:val="000000" w:themeColor="text1"/>
                <w:sz w:val="24"/>
                <w:szCs w:val="24"/>
              </w:rPr>
              <w:t xml:space="preserve"> </w:t>
            </w:r>
            <w:proofErr w:type="spellStart"/>
            <w:r w:rsidRPr="00A3755F">
              <w:rPr>
                <w:rFonts w:ascii="Times New Roman" w:hAnsi="Times New Roman" w:cs="Times New Roman"/>
                <w:b/>
                <w:color w:val="000000" w:themeColor="text1"/>
                <w:sz w:val="24"/>
                <w:szCs w:val="24"/>
              </w:rPr>
              <w:t>đồng</w:t>
            </w:r>
            <w:proofErr w:type="spellEnd"/>
            <w:r w:rsidRPr="00A3755F">
              <w:rPr>
                <w:rFonts w:ascii="Times New Roman" w:hAnsi="Times New Roman" w:cs="Times New Roman"/>
                <w:b/>
                <w:color w:val="000000" w:themeColor="text1"/>
                <w:sz w:val="24"/>
                <w:szCs w:val="24"/>
              </w:rPr>
              <w:t xml:space="preserve"> </w:t>
            </w:r>
            <w:proofErr w:type="spellStart"/>
            <w:r w:rsidRPr="00A3755F">
              <w:rPr>
                <w:rFonts w:ascii="Times New Roman" w:hAnsi="Times New Roman" w:cs="Times New Roman"/>
                <w:b/>
                <w:color w:val="000000" w:themeColor="text1"/>
                <w:sz w:val="24"/>
                <w:szCs w:val="24"/>
              </w:rPr>
              <w:t>không</w:t>
            </w:r>
            <w:proofErr w:type="spellEnd"/>
            <w:r w:rsidRPr="00A3755F">
              <w:rPr>
                <w:rFonts w:ascii="Times New Roman" w:hAnsi="Times New Roman" w:cs="Times New Roman"/>
                <w:b/>
                <w:color w:val="000000" w:themeColor="text1"/>
                <w:sz w:val="24"/>
                <w:szCs w:val="24"/>
              </w:rPr>
              <w:t xml:space="preserve"> </w:t>
            </w:r>
            <w:proofErr w:type="spellStart"/>
            <w:r w:rsidRPr="00A3755F">
              <w:rPr>
                <w:rFonts w:ascii="Times New Roman" w:hAnsi="Times New Roman" w:cs="Times New Roman"/>
                <w:b/>
                <w:color w:val="000000" w:themeColor="text1"/>
                <w:sz w:val="24"/>
                <w:szCs w:val="24"/>
              </w:rPr>
              <w:t>hoàn</w:t>
            </w:r>
            <w:proofErr w:type="spellEnd"/>
            <w:r w:rsidRPr="00A3755F">
              <w:rPr>
                <w:rFonts w:ascii="Times New Roman" w:hAnsi="Times New Roman" w:cs="Times New Roman"/>
                <w:b/>
                <w:color w:val="000000" w:themeColor="text1"/>
                <w:sz w:val="24"/>
                <w:szCs w:val="24"/>
              </w:rPr>
              <w:t xml:space="preserve"> </w:t>
            </w:r>
            <w:proofErr w:type="spellStart"/>
            <w:r w:rsidRPr="00A3755F">
              <w:rPr>
                <w:rFonts w:ascii="Times New Roman" w:hAnsi="Times New Roman" w:cs="Times New Roman"/>
                <w:b/>
                <w:color w:val="000000" w:themeColor="text1"/>
                <w:sz w:val="24"/>
                <w:szCs w:val="24"/>
              </w:rPr>
              <w:t>thành</w:t>
            </w:r>
            <w:proofErr w:type="spellEnd"/>
          </w:p>
        </w:tc>
        <w:tc>
          <w:tcPr>
            <w:tcW w:w="2835" w:type="dxa"/>
            <w:tcBorders>
              <w:top w:val="single" w:sz="2" w:space="0" w:color="auto"/>
              <w:left w:val="single" w:sz="2" w:space="0" w:color="auto"/>
              <w:bottom w:val="single" w:sz="2" w:space="0" w:color="auto"/>
              <w:right w:val="single" w:sz="2" w:space="0" w:color="auto"/>
            </w:tcBorders>
            <w:vAlign w:val="center"/>
          </w:tcPr>
          <w:p w14:paraId="63CE00B6" w14:textId="2815C75D" w:rsidR="007A23EB" w:rsidRPr="00A3755F" w:rsidRDefault="007A23EB" w:rsidP="007A23EB">
            <w:pPr>
              <w:spacing w:before="40" w:after="40"/>
              <w:ind w:right="45"/>
              <w:jc w:val="center"/>
              <w:rPr>
                <w:rFonts w:ascii="Times New Roman" w:hAnsi="Times New Roman" w:cs="Times New Roman"/>
                <w:b/>
                <w:color w:val="000000" w:themeColor="text1"/>
                <w:sz w:val="24"/>
                <w:szCs w:val="24"/>
              </w:rPr>
            </w:pPr>
            <w:proofErr w:type="spellStart"/>
            <w:r w:rsidRPr="00A3755F">
              <w:rPr>
                <w:rFonts w:ascii="Times New Roman" w:hAnsi="Times New Roman" w:cs="Times New Roman"/>
                <w:b/>
                <w:color w:val="000000" w:themeColor="text1"/>
                <w:sz w:val="24"/>
                <w:szCs w:val="24"/>
              </w:rPr>
              <w:t>Mô</w:t>
            </w:r>
            <w:proofErr w:type="spellEnd"/>
            <w:r w:rsidRPr="00A3755F">
              <w:rPr>
                <w:rFonts w:ascii="Times New Roman" w:hAnsi="Times New Roman" w:cs="Times New Roman"/>
                <w:b/>
                <w:color w:val="000000" w:themeColor="text1"/>
                <w:sz w:val="24"/>
                <w:szCs w:val="24"/>
              </w:rPr>
              <w:t xml:space="preserve"> </w:t>
            </w:r>
            <w:proofErr w:type="spellStart"/>
            <w:r w:rsidRPr="00A3755F">
              <w:rPr>
                <w:rFonts w:ascii="Times New Roman" w:hAnsi="Times New Roman" w:cs="Times New Roman"/>
                <w:b/>
                <w:color w:val="000000" w:themeColor="text1"/>
                <w:sz w:val="24"/>
                <w:szCs w:val="24"/>
              </w:rPr>
              <w:t>tả</w:t>
            </w:r>
            <w:proofErr w:type="spellEnd"/>
            <w:r w:rsidRPr="00A3755F">
              <w:rPr>
                <w:rFonts w:ascii="Times New Roman" w:hAnsi="Times New Roman" w:cs="Times New Roman"/>
                <w:b/>
                <w:color w:val="000000" w:themeColor="text1"/>
                <w:sz w:val="24"/>
                <w:szCs w:val="24"/>
              </w:rPr>
              <w:t xml:space="preserve"> </w:t>
            </w:r>
            <w:proofErr w:type="spellStart"/>
            <w:r w:rsidR="000B71E3" w:rsidRPr="00A3755F">
              <w:rPr>
                <w:rFonts w:ascii="Times New Roman" w:hAnsi="Times New Roman" w:cs="Times New Roman"/>
                <w:b/>
                <w:color w:val="000000" w:themeColor="text1"/>
                <w:sz w:val="24"/>
                <w:szCs w:val="24"/>
              </w:rPr>
              <w:t>H</w:t>
            </w:r>
            <w:r w:rsidRPr="00A3755F">
              <w:rPr>
                <w:rFonts w:ascii="Times New Roman" w:hAnsi="Times New Roman" w:cs="Times New Roman"/>
                <w:b/>
                <w:color w:val="000000" w:themeColor="text1"/>
                <w:sz w:val="24"/>
                <w:szCs w:val="24"/>
              </w:rPr>
              <w:t>ợp</w:t>
            </w:r>
            <w:proofErr w:type="spellEnd"/>
            <w:r w:rsidRPr="00A3755F">
              <w:rPr>
                <w:rFonts w:ascii="Times New Roman" w:hAnsi="Times New Roman" w:cs="Times New Roman"/>
                <w:b/>
                <w:color w:val="000000" w:themeColor="text1"/>
                <w:sz w:val="24"/>
                <w:szCs w:val="24"/>
              </w:rPr>
              <w:t xml:space="preserve"> </w:t>
            </w:r>
            <w:proofErr w:type="spellStart"/>
            <w:r w:rsidRPr="00A3755F">
              <w:rPr>
                <w:rFonts w:ascii="Times New Roman" w:hAnsi="Times New Roman" w:cs="Times New Roman"/>
                <w:b/>
                <w:color w:val="000000" w:themeColor="text1"/>
                <w:sz w:val="24"/>
                <w:szCs w:val="24"/>
              </w:rPr>
              <w:t>đồng</w:t>
            </w:r>
            <w:proofErr w:type="spellEnd"/>
          </w:p>
        </w:tc>
        <w:tc>
          <w:tcPr>
            <w:tcW w:w="3969" w:type="dxa"/>
            <w:tcBorders>
              <w:top w:val="single" w:sz="2" w:space="0" w:color="auto"/>
              <w:left w:val="single" w:sz="2" w:space="0" w:color="auto"/>
              <w:bottom w:val="single" w:sz="2" w:space="0" w:color="auto"/>
              <w:right w:val="single" w:sz="2" w:space="0" w:color="auto"/>
            </w:tcBorders>
            <w:vAlign w:val="center"/>
          </w:tcPr>
          <w:p w14:paraId="70FE409F" w14:textId="460F3DBD" w:rsidR="007A23EB" w:rsidRPr="00A3755F" w:rsidRDefault="007A23EB" w:rsidP="007A23EB">
            <w:pPr>
              <w:spacing w:before="40" w:after="40"/>
              <w:ind w:right="45"/>
              <w:jc w:val="center"/>
              <w:rPr>
                <w:rFonts w:ascii="Times New Roman" w:hAnsi="Times New Roman" w:cs="Times New Roman"/>
                <w:b/>
                <w:color w:val="000000" w:themeColor="text1"/>
                <w:sz w:val="24"/>
                <w:szCs w:val="24"/>
              </w:rPr>
            </w:pPr>
            <w:proofErr w:type="spellStart"/>
            <w:r w:rsidRPr="00A3755F">
              <w:rPr>
                <w:rFonts w:ascii="Times New Roman" w:hAnsi="Times New Roman" w:cs="Times New Roman"/>
                <w:b/>
                <w:color w:val="000000" w:themeColor="text1"/>
                <w:sz w:val="24"/>
                <w:szCs w:val="24"/>
              </w:rPr>
              <w:t>Tổng</w:t>
            </w:r>
            <w:proofErr w:type="spellEnd"/>
            <w:r w:rsidRPr="00A3755F">
              <w:rPr>
                <w:rFonts w:ascii="Times New Roman" w:hAnsi="Times New Roman" w:cs="Times New Roman"/>
                <w:b/>
                <w:color w:val="000000" w:themeColor="text1"/>
                <w:sz w:val="24"/>
                <w:szCs w:val="24"/>
              </w:rPr>
              <w:t xml:space="preserve"> </w:t>
            </w:r>
            <w:proofErr w:type="spellStart"/>
            <w:r w:rsidRPr="00A3755F">
              <w:rPr>
                <w:rFonts w:ascii="Times New Roman" w:hAnsi="Times New Roman" w:cs="Times New Roman"/>
                <w:b/>
                <w:color w:val="000000" w:themeColor="text1"/>
                <w:sz w:val="24"/>
                <w:szCs w:val="24"/>
              </w:rPr>
              <w:t>giá</w:t>
            </w:r>
            <w:proofErr w:type="spellEnd"/>
            <w:r w:rsidRPr="00A3755F">
              <w:rPr>
                <w:rFonts w:ascii="Times New Roman" w:hAnsi="Times New Roman" w:cs="Times New Roman"/>
                <w:b/>
                <w:color w:val="000000" w:themeColor="text1"/>
                <w:sz w:val="24"/>
                <w:szCs w:val="24"/>
              </w:rPr>
              <w:t xml:space="preserve"> </w:t>
            </w:r>
            <w:proofErr w:type="spellStart"/>
            <w:r w:rsidRPr="00A3755F">
              <w:rPr>
                <w:rFonts w:ascii="Times New Roman" w:hAnsi="Times New Roman" w:cs="Times New Roman"/>
                <w:b/>
                <w:color w:val="000000" w:themeColor="text1"/>
                <w:sz w:val="24"/>
                <w:szCs w:val="24"/>
              </w:rPr>
              <w:t>trị</w:t>
            </w:r>
            <w:proofErr w:type="spellEnd"/>
            <w:r w:rsidRPr="00A3755F">
              <w:rPr>
                <w:rFonts w:ascii="Times New Roman" w:hAnsi="Times New Roman" w:cs="Times New Roman"/>
                <w:b/>
                <w:color w:val="000000" w:themeColor="text1"/>
                <w:sz w:val="24"/>
                <w:szCs w:val="24"/>
              </w:rPr>
              <w:t xml:space="preserve"> </w:t>
            </w:r>
            <w:proofErr w:type="spellStart"/>
            <w:r w:rsidR="00876EC2" w:rsidRPr="00A3755F">
              <w:rPr>
                <w:rFonts w:ascii="Times New Roman" w:hAnsi="Times New Roman" w:cs="Times New Roman"/>
                <w:b/>
                <w:color w:val="000000" w:themeColor="text1"/>
                <w:sz w:val="24"/>
                <w:szCs w:val="24"/>
              </w:rPr>
              <w:t>H</w:t>
            </w:r>
            <w:r w:rsidRPr="00A3755F">
              <w:rPr>
                <w:rFonts w:ascii="Times New Roman" w:hAnsi="Times New Roman" w:cs="Times New Roman"/>
                <w:b/>
                <w:color w:val="000000" w:themeColor="text1"/>
                <w:sz w:val="24"/>
                <w:szCs w:val="24"/>
              </w:rPr>
              <w:t>ợp</w:t>
            </w:r>
            <w:proofErr w:type="spellEnd"/>
            <w:r w:rsidRPr="00A3755F">
              <w:rPr>
                <w:rFonts w:ascii="Times New Roman" w:hAnsi="Times New Roman" w:cs="Times New Roman"/>
                <w:b/>
                <w:color w:val="000000" w:themeColor="text1"/>
                <w:sz w:val="24"/>
                <w:szCs w:val="24"/>
              </w:rPr>
              <w:t xml:space="preserve"> </w:t>
            </w:r>
            <w:proofErr w:type="spellStart"/>
            <w:r w:rsidRPr="00A3755F">
              <w:rPr>
                <w:rFonts w:ascii="Times New Roman" w:hAnsi="Times New Roman" w:cs="Times New Roman"/>
                <w:b/>
                <w:color w:val="000000" w:themeColor="text1"/>
                <w:sz w:val="24"/>
                <w:szCs w:val="24"/>
              </w:rPr>
              <w:t>đồng</w:t>
            </w:r>
            <w:proofErr w:type="spellEnd"/>
            <w:r w:rsidRPr="00A3755F">
              <w:rPr>
                <w:rFonts w:ascii="Times New Roman" w:hAnsi="Times New Roman" w:cs="Times New Roman"/>
                <w:b/>
                <w:color w:val="000000" w:themeColor="text1"/>
                <w:sz w:val="24"/>
                <w:szCs w:val="24"/>
              </w:rPr>
              <w:t xml:space="preserve"> (</w:t>
            </w:r>
            <w:proofErr w:type="spellStart"/>
            <w:r w:rsidRPr="00A3755F">
              <w:rPr>
                <w:rFonts w:ascii="Times New Roman" w:hAnsi="Times New Roman" w:cs="Times New Roman"/>
                <w:b/>
                <w:color w:val="000000" w:themeColor="text1"/>
                <w:sz w:val="24"/>
                <w:szCs w:val="24"/>
              </w:rPr>
              <w:t>giá</w:t>
            </w:r>
            <w:proofErr w:type="spellEnd"/>
            <w:r w:rsidRPr="00A3755F">
              <w:rPr>
                <w:rFonts w:ascii="Times New Roman" w:hAnsi="Times New Roman" w:cs="Times New Roman"/>
                <w:b/>
                <w:color w:val="000000" w:themeColor="text1"/>
                <w:sz w:val="24"/>
                <w:szCs w:val="24"/>
              </w:rPr>
              <w:t xml:space="preserve"> </w:t>
            </w:r>
            <w:proofErr w:type="spellStart"/>
            <w:r w:rsidRPr="00A3755F">
              <w:rPr>
                <w:rFonts w:ascii="Times New Roman" w:hAnsi="Times New Roman" w:cs="Times New Roman"/>
                <w:b/>
                <w:color w:val="000000" w:themeColor="text1"/>
                <w:sz w:val="24"/>
                <w:szCs w:val="24"/>
              </w:rPr>
              <w:t>trị</w:t>
            </w:r>
            <w:proofErr w:type="spellEnd"/>
            <w:r w:rsidRPr="00A3755F">
              <w:rPr>
                <w:rFonts w:ascii="Times New Roman" w:hAnsi="Times New Roman" w:cs="Times New Roman"/>
                <w:b/>
                <w:color w:val="000000" w:themeColor="text1"/>
                <w:sz w:val="24"/>
                <w:szCs w:val="24"/>
              </w:rPr>
              <w:t xml:space="preserve"> </w:t>
            </w:r>
            <w:proofErr w:type="spellStart"/>
            <w:r w:rsidRPr="00A3755F">
              <w:rPr>
                <w:rFonts w:ascii="Times New Roman" w:hAnsi="Times New Roman" w:cs="Times New Roman"/>
                <w:b/>
                <w:color w:val="000000" w:themeColor="text1"/>
                <w:sz w:val="24"/>
                <w:szCs w:val="24"/>
              </w:rPr>
              <w:t>hiện</w:t>
            </w:r>
            <w:proofErr w:type="spellEnd"/>
            <w:r w:rsidRPr="00A3755F">
              <w:rPr>
                <w:rFonts w:ascii="Times New Roman" w:hAnsi="Times New Roman" w:cs="Times New Roman"/>
                <w:b/>
                <w:color w:val="000000" w:themeColor="text1"/>
                <w:sz w:val="24"/>
                <w:szCs w:val="24"/>
              </w:rPr>
              <w:t xml:space="preserve"> </w:t>
            </w:r>
            <w:proofErr w:type="spellStart"/>
            <w:r w:rsidRPr="00A3755F">
              <w:rPr>
                <w:rFonts w:ascii="Times New Roman" w:hAnsi="Times New Roman" w:cs="Times New Roman"/>
                <w:b/>
                <w:color w:val="000000" w:themeColor="text1"/>
                <w:sz w:val="24"/>
                <w:szCs w:val="24"/>
              </w:rPr>
              <w:t>tại</w:t>
            </w:r>
            <w:proofErr w:type="spellEnd"/>
            <w:r w:rsidRPr="00A3755F">
              <w:rPr>
                <w:rFonts w:ascii="Times New Roman" w:hAnsi="Times New Roman" w:cs="Times New Roman"/>
                <w:b/>
                <w:color w:val="000000" w:themeColor="text1"/>
                <w:sz w:val="24"/>
                <w:szCs w:val="24"/>
              </w:rPr>
              <w:t xml:space="preserve">, </w:t>
            </w:r>
            <w:proofErr w:type="spellStart"/>
            <w:r w:rsidRPr="00A3755F">
              <w:rPr>
                <w:rFonts w:ascii="Times New Roman" w:hAnsi="Times New Roman" w:cs="Times New Roman"/>
                <w:b/>
                <w:color w:val="000000" w:themeColor="text1"/>
                <w:sz w:val="24"/>
                <w:szCs w:val="24"/>
              </w:rPr>
              <w:t>đơn</w:t>
            </w:r>
            <w:proofErr w:type="spellEnd"/>
            <w:r w:rsidRPr="00A3755F">
              <w:rPr>
                <w:rFonts w:ascii="Times New Roman" w:hAnsi="Times New Roman" w:cs="Times New Roman"/>
                <w:b/>
                <w:color w:val="000000" w:themeColor="text1"/>
                <w:sz w:val="24"/>
                <w:szCs w:val="24"/>
              </w:rPr>
              <w:t xml:space="preserve"> </w:t>
            </w:r>
            <w:proofErr w:type="spellStart"/>
            <w:r w:rsidRPr="00A3755F">
              <w:rPr>
                <w:rFonts w:ascii="Times New Roman" w:hAnsi="Times New Roman" w:cs="Times New Roman"/>
                <w:b/>
                <w:color w:val="000000" w:themeColor="text1"/>
                <w:sz w:val="24"/>
                <w:szCs w:val="24"/>
              </w:rPr>
              <w:t>vị</w:t>
            </w:r>
            <w:proofErr w:type="spellEnd"/>
            <w:r w:rsidRPr="00A3755F">
              <w:rPr>
                <w:rFonts w:ascii="Times New Roman" w:hAnsi="Times New Roman" w:cs="Times New Roman"/>
                <w:b/>
                <w:color w:val="000000" w:themeColor="text1"/>
                <w:sz w:val="24"/>
                <w:szCs w:val="24"/>
              </w:rPr>
              <w:t xml:space="preserve"> </w:t>
            </w:r>
            <w:proofErr w:type="spellStart"/>
            <w:r w:rsidRPr="00A3755F">
              <w:rPr>
                <w:rFonts w:ascii="Times New Roman" w:hAnsi="Times New Roman" w:cs="Times New Roman"/>
                <w:b/>
                <w:color w:val="000000" w:themeColor="text1"/>
                <w:sz w:val="24"/>
                <w:szCs w:val="24"/>
              </w:rPr>
              <w:t>tiền</w:t>
            </w:r>
            <w:proofErr w:type="spellEnd"/>
            <w:r w:rsidRPr="00A3755F">
              <w:rPr>
                <w:rFonts w:ascii="Times New Roman" w:hAnsi="Times New Roman" w:cs="Times New Roman"/>
                <w:b/>
                <w:color w:val="000000" w:themeColor="text1"/>
                <w:sz w:val="24"/>
                <w:szCs w:val="24"/>
              </w:rPr>
              <w:t xml:space="preserve"> </w:t>
            </w:r>
            <w:proofErr w:type="spellStart"/>
            <w:r w:rsidRPr="00A3755F">
              <w:rPr>
                <w:rFonts w:ascii="Times New Roman" w:hAnsi="Times New Roman" w:cs="Times New Roman"/>
                <w:b/>
                <w:color w:val="000000" w:themeColor="text1"/>
                <w:sz w:val="24"/>
                <w:szCs w:val="24"/>
              </w:rPr>
              <w:t>tệ</w:t>
            </w:r>
            <w:proofErr w:type="spellEnd"/>
            <w:r w:rsidRPr="00A3755F">
              <w:rPr>
                <w:rFonts w:ascii="Times New Roman" w:hAnsi="Times New Roman" w:cs="Times New Roman"/>
                <w:b/>
                <w:color w:val="000000" w:themeColor="text1"/>
                <w:sz w:val="24"/>
                <w:szCs w:val="24"/>
              </w:rPr>
              <w:t xml:space="preserve">, </w:t>
            </w:r>
            <w:proofErr w:type="spellStart"/>
            <w:r w:rsidRPr="00A3755F">
              <w:rPr>
                <w:rFonts w:ascii="Times New Roman" w:hAnsi="Times New Roman" w:cs="Times New Roman"/>
                <w:b/>
                <w:color w:val="000000" w:themeColor="text1"/>
                <w:sz w:val="24"/>
                <w:szCs w:val="24"/>
              </w:rPr>
              <w:t>tỷ</w:t>
            </w:r>
            <w:proofErr w:type="spellEnd"/>
            <w:r w:rsidRPr="00A3755F">
              <w:rPr>
                <w:rFonts w:ascii="Times New Roman" w:hAnsi="Times New Roman" w:cs="Times New Roman"/>
                <w:b/>
                <w:color w:val="000000" w:themeColor="text1"/>
                <w:sz w:val="24"/>
                <w:szCs w:val="24"/>
              </w:rPr>
              <w:t xml:space="preserve"> </w:t>
            </w:r>
            <w:proofErr w:type="spellStart"/>
            <w:r w:rsidRPr="00A3755F">
              <w:rPr>
                <w:rFonts w:ascii="Times New Roman" w:hAnsi="Times New Roman" w:cs="Times New Roman"/>
                <w:b/>
                <w:color w:val="000000" w:themeColor="text1"/>
                <w:sz w:val="24"/>
                <w:szCs w:val="24"/>
              </w:rPr>
              <w:t>giá</w:t>
            </w:r>
            <w:proofErr w:type="spellEnd"/>
            <w:r w:rsidRPr="00A3755F">
              <w:rPr>
                <w:rFonts w:ascii="Times New Roman" w:hAnsi="Times New Roman" w:cs="Times New Roman"/>
                <w:b/>
                <w:color w:val="000000" w:themeColor="text1"/>
                <w:sz w:val="24"/>
                <w:szCs w:val="24"/>
              </w:rPr>
              <w:t xml:space="preserve"> </w:t>
            </w:r>
            <w:proofErr w:type="spellStart"/>
            <w:r w:rsidRPr="00A3755F">
              <w:rPr>
                <w:rFonts w:ascii="Times New Roman" w:hAnsi="Times New Roman" w:cs="Times New Roman"/>
                <w:b/>
                <w:color w:val="000000" w:themeColor="text1"/>
                <w:sz w:val="24"/>
                <w:szCs w:val="24"/>
              </w:rPr>
              <w:t>hối</w:t>
            </w:r>
            <w:proofErr w:type="spellEnd"/>
            <w:r w:rsidRPr="00A3755F">
              <w:rPr>
                <w:rFonts w:ascii="Times New Roman" w:hAnsi="Times New Roman" w:cs="Times New Roman"/>
                <w:b/>
                <w:color w:val="000000" w:themeColor="text1"/>
                <w:sz w:val="24"/>
                <w:szCs w:val="24"/>
              </w:rPr>
              <w:t xml:space="preserve"> </w:t>
            </w:r>
            <w:proofErr w:type="spellStart"/>
            <w:r w:rsidRPr="00A3755F">
              <w:rPr>
                <w:rFonts w:ascii="Times New Roman" w:hAnsi="Times New Roman" w:cs="Times New Roman"/>
                <w:b/>
                <w:color w:val="000000" w:themeColor="text1"/>
                <w:sz w:val="24"/>
                <w:szCs w:val="24"/>
              </w:rPr>
              <w:t>đoái</w:t>
            </w:r>
            <w:proofErr w:type="spellEnd"/>
            <w:r w:rsidRPr="00A3755F">
              <w:rPr>
                <w:rFonts w:ascii="Times New Roman" w:hAnsi="Times New Roman" w:cs="Times New Roman"/>
                <w:b/>
                <w:color w:val="000000" w:themeColor="text1"/>
                <w:sz w:val="24"/>
                <w:szCs w:val="24"/>
              </w:rPr>
              <w:t xml:space="preserve">, </w:t>
            </w:r>
            <w:proofErr w:type="spellStart"/>
            <w:r w:rsidRPr="00A3755F">
              <w:rPr>
                <w:rFonts w:ascii="Times New Roman" w:hAnsi="Times New Roman" w:cs="Times New Roman"/>
                <w:b/>
                <w:color w:val="000000" w:themeColor="text1"/>
                <w:sz w:val="24"/>
                <w:szCs w:val="24"/>
              </w:rPr>
              <w:t>giá</w:t>
            </w:r>
            <w:proofErr w:type="spellEnd"/>
            <w:r w:rsidRPr="00A3755F">
              <w:rPr>
                <w:rFonts w:ascii="Times New Roman" w:hAnsi="Times New Roman" w:cs="Times New Roman"/>
                <w:b/>
                <w:color w:val="000000" w:themeColor="text1"/>
                <w:sz w:val="24"/>
                <w:szCs w:val="24"/>
              </w:rPr>
              <w:t xml:space="preserve"> </w:t>
            </w:r>
            <w:proofErr w:type="spellStart"/>
            <w:r w:rsidRPr="00A3755F">
              <w:rPr>
                <w:rFonts w:ascii="Times New Roman" w:hAnsi="Times New Roman" w:cs="Times New Roman"/>
                <w:b/>
                <w:color w:val="000000" w:themeColor="text1"/>
                <w:sz w:val="24"/>
                <w:szCs w:val="24"/>
              </w:rPr>
              <w:t>trị</w:t>
            </w:r>
            <w:proofErr w:type="spellEnd"/>
            <w:r w:rsidRPr="00A3755F">
              <w:rPr>
                <w:rFonts w:ascii="Times New Roman" w:hAnsi="Times New Roman" w:cs="Times New Roman"/>
                <w:b/>
                <w:color w:val="000000" w:themeColor="text1"/>
                <w:sz w:val="24"/>
                <w:szCs w:val="24"/>
              </w:rPr>
              <w:t xml:space="preserve"> </w:t>
            </w:r>
            <w:proofErr w:type="spellStart"/>
            <w:r w:rsidRPr="00A3755F">
              <w:rPr>
                <w:rFonts w:ascii="Times New Roman" w:hAnsi="Times New Roman" w:cs="Times New Roman"/>
                <w:b/>
                <w:color w:val="000000" w:themeColor="text1"/>
                <w:sz w:val="24"/>
                <w:szCs w:val="24"/>
              </w:rPr>
              <w:t>tương</w:t>
            </w:r>
            <w:proofErr w:type="spellEnd"/>
            <w:r w:rsidRPr="00A3755F">
              <w:rPr>
                <w:rFonts w:ascii="Times New Roman" w:hAnsi="Times New Roman" w:cs="Times New Roman"/>
                <w:b/>
                <w:color w:val="000000" w:themeColor="text1"/>
                <w:sz w:val="24"/>
                <w:szCs w:val="24"/>
              </w:rPr>
              <w:t xml:space="preserve"> </w:t>
            </w:r>
            <w:proofErr w:type="spellStart"/>
            <w:r w:rsidRPr="00A3755F">
              <w:rPr>
                <w:rFonts w:ascii="Times New Roman" w:hAnsi="Times New Roman" w:cs="Times New Roman"/>
                <w:b/>
                <w:color w:val="000000" w:themeColor="text1"/>
                <w:sz w:val="24"/>
                <w:szCs w:val="24"/>
              </w:rPr>
              <w:t>đương</w:t>
            </w:r>
            <w:proofErr w:type="spellEnd"/>
            <w:r w:rsidRPr="00A3755F">
              <w:rPr>
                <w:rFonts w:ascii="Times New Roman" w:hAnsi="Times New Roman" w:cs="Times New Roman"/>
                <w:b/>
                <w:color w:val="000000" w:themeColor="text1"/>
                <w:sz w:val="24"/>
                <w:szCs w:val="24"/>
              </w:rPr>
              <w:t xml:space="preserve"> </w:t>
            </w:r>
            <w:proofErr w:type="spellStart"/>
            <w:r w:rsidRPr="00A3755F">
              <w:rPr>
                <w:rFonts w:ascii="Times New Roman" w:hAnsi="Times New Roman" w:cs="Times New Roman"/>
                <w:b/>
                <w:color w:val="000000" w:themeColor="text1"/>
                <w:sz w:val="24"/>
                <w:szCs w:val="24"/>
              </w:rPr>
              <w:t>bằng</w:t>
            </w:r>
            <w:proofErr w:type="spellEnd"/>
            <w:r w:rsidRPr="00A3755F">
              <w:rPr>
                <w:rFonts w:ascii="Times New Roman" w:hAnsi="Times New Roman" w:cs="Times New Roman"/>
                <w:b/>
                <w:color w:val="000000" w:themeColor="text1"/>
                <w:sz w:val="24"/>
                <w:szCs w:val="24"/>
              </w:rPr>
              <w:t xml:space="preserve"> VND)</w:t>
            </w:r>
          </w:p>
        </w:tc>
      </w:tr>
      <w:tr w:rsidR="00A3755F" w:rsidRPr="00A3755F" w14:paraId="49EC006E" w14:textId="77777777" w:rsidTr="0027338C">
        <w:trPr>
          <w:trHeight w:val="953"/>
          <w:jc w:val="center"/>
        </w:trPr>
        <w:tc>
          <w:tcPr>
            <w:tcW w:w="639" w:type="dxa"/>
            <w:tcBorders>
              <w:top w:val="single" w:sz="2" w:space="0" w:color="auto"/>
              <w:left w:val="single" w:sz="2" w:space="0" w:color="auto"/>
              <w:bottom w:val="single" w:sz="2" w:space="0" w:color="auto"/>
              <w:right w:val="single" w:sz="2" w:space="0" w:color="auto"/>
            </w:tcBorders>
          </w:tcPr>
          <w:p w14:paraId="1BAADDB8" w14:textId="77777777" w:rsidR="007A23EB" w:rsidRPr="00A3755F" w:rsidRDefault="007A23EB" w:rsidP="007A23EB">
            <w:pPr>
              <w:spacing w:before="40" w:after="40"/>
              <w:ind w:right="45"/>
              <w:rPr>
                <w:rFonts w:ascii="Times New Roman" w:hAnsi="Times New Roman" w:cs="Times New Roman"/>
                <w:color w:val="000000" w:themeColor="text1"/>
                <w:sz w:val="24"/>
                <w:szCs w:val="24"/>
              </w:rPr>
            </w:pPr>
          </w:p>
        </w:tc>
        <w:tc>
          <w:tcPr>
            <w:tcW w:w="1629" w:type="dxa"/>
            <w:tcBorders>
              <w:top w:val="single" w:sz="2" w:space="0" w:color="auto"/>
              <w:left w:val="single" w:sz="2" w:space="0" w:color="auto"/>
              <w:bottom w:val="single" w:sz="2" w:space="0" w:color="auto"/>
              <w:right w:val="single" w:sz="2" w:space="0" w:color="auto"/>
            </w:tcBorders>
          </w:tcPr>
          <w:p w14:paraId="05089B89" w14:textId="77777777" w:rsidR="007A23EB" w:rsidRPr="00A3755F" w:rsidRDefault="007A23EB" w:rsidP="007A23EB">
            <w:pPr>
              <w:spacing w:before="40" w:after="40"/>
              <w:ind w:right="45"/>
              <w:rPr>
                <w:rFonts w:ascii="Times New Roman" w:hAnsi="Times New Roman" w:cs="Times New Roman"/>
                <w:color w:val="000000" w:themeColor="text1"/>
                <w:sz w:val="24"/>
                <w:szCs w:val="24"/>
              </w:rPr>
            </w:pPr>
          </w:p>
        </w:tc>
        <w:tc>
          <w:tcPr>
            <w:tcW w:w="2835" w:type="dxa"/>
            <w:tcBorders>
              <w:top w:val="single" w:sz="2" w:space="0" w:color="auto"/>
              <w:left w:val="single" w:sz="2" w:space="0" w:color="auto"/>
              <w:bottom w:val="single" w:sz="2" w:space="0" w:color="auto"/>
              <w:right w:val="single" w:sz="2" w:space="0" w:color="auto"/>
            </w:tcBorders>
          </w:tcPr>
          <w:p w14:paraId="36439962" w14:textId="09A767B6" w:rsidR="007A23EB" w:rsidRPr="00A3755F" w:rsidRDefault="007A23EB" w:rsidP="007A23EB">
            <w:pPr>
              <w:spacing w:before="40" w:after="40"/>
              <w:ind w:left="141" w:right="45"/>
              <w:rPr>
                <w:rFonts w:ascii="Times New Roman" w:hAnsi="Times New Roman" w:cs="Times New Roman"/>
                <w:color w:val="000000" w:themeColor="text1"/>
                <w:sz w:val="24"/>
                <w:szCs w:val="24"/>
              </w:rPr>
            </w:pPr>
            <w:proofErr w:type="spellStart"/>
            <w:r w:rsidRPr="00A3755F">
              <w:rPr>
                <w:rFonts w:ascii="Times New Roman" w:hAnsi="Times New Roman" w:cs="Times New Roman"/>
                <w:color w:val="000000" w:themeColor="text1"/>
                <w:sz w:val="24"/>
                <w:szCs w:val="24"/>
              </w:rPr>
              <w:t>Mô</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tả</w:t>
            </w:r>
            <w:proofErr w:type="spellEnd"/>
            <w:r w:rsidRPr="00A3755F">
              <w:rPr>
                <w:rFonts w:ascii="Times New Roman" w:hAnsi="Times New Roman" w:cs="Times New Roman"/>
                <w:color w:val="000000" w:themeColor="text1"/>
                <w:sz w:val="24"/>
                <w:szCs w:val="24"/>
              </w:rPr>
              <w:t xml:space="preserve"> </w:t>
            </w:r>
            <w:proofErr w:type="spellStart"/>
            <w:r w:rsidR="00876EC2" w:rsidRPr="00A3755F">
              <w:rPr>
                <w:rFonts w:ascii="Times New Roman" w:hAnsi="Times New Roman" w:cs="Times New Roman"/>
                <w:color w:val="000000" w:themeColor="text1"/>
                <w:sz w:val="24"/>
                <w:szCs w:val="24"/>
              </w:rPr>
              <w:t>H</w:t>
            </w:r>
            <w:r w:rsidRPr="00A3755F">
              <w:rPr>
                <w:rFonts w:ascii="Times New Roman" w:hAnsi="Times New Roman" w:cs="Times New Roman"/>
                <w:color w:val="000000" w:themeColor="text1"/>
                <w:sz w:val="24"/>
                <w:szCs w:val="24"/>
              </w:rPr>
              <w:t>ợp</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đồng</w:t>
            </w:r>
            <w:proofErr w:type="spellEnd"/>
            <w:r w:rsidRPr="00A3755F">
              <w:rPr>
                <w:rFonts w:ascii="Times New Roman" w:hAnsi="Times New Roman" w:cs="Times New Roman"/>
                <w:color w:val="000000" w:themeColor="text1"/>
                <w:sz w:val="24"/>
                <w:szCs w:val="24"/>
              </w:rPr>
              <w:t xml:space="preserve">: </w:t>
            </w:r>
          </w:p>
          <w:p w14:paraId="5A600A6F" w14:textId="77777777" w:rsidR="007A23EB" w:rsidRPr="00A3755F" w:rsidRDefault="007A23EB" w:rsidP="007A23EB">
            <w:pPr>
              <w:spacing w:before="40" w:after="40"/>
              <w:ind w:left="141" w:right="45"/>
              <w:rPr>
                <w:rFonts w:ascii="Times New Roman" w:hAnsi="Times New Roman" w:cs="Times New Roman"/>
                <w:color w:val="000000" w:themeColor="text1"/>
                <w:sz w:val="24"/>
                <w:szCs w:val="24"/>
              </w:rPr>
            </w:pPr>
            <w:proofErr w:type="spellStart"/>
            <w:r w:rsidRPr="00A3755F">
              <w:rPr>
                <w:rFonts w:ascii="Times New Roman" w:hAnsi="Times New Roman" w:cs="Times New Roman"/>
                <w:color w:val="000000" w:themeColor="text1"/>
                <w:sz w:val="24"/>
                <w:szCs w:val="24"/>
              </w:rPr>
              <w:t>Tên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Chủ</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đầu</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tư</w:t>
            </w:r>
            <w:proofErr w:type="spellEnd"/>
            <w:r w:rsidRPr="00A3755F">
              <w:rPr>
                <w:rFonts w:ascii="Times New Roman" w:hAnsi="Times New Roman" w:cs="Times New Roman"/>
                <w:color w:val="000000" w:themeColor="text1"/>
                <w:sz w:val="24"/>
                <w:szCs w:val="24"/>
              </w:rPr>
              <w:t xml:space="preserve">: </w:t>
            </w:r>
          </w:p>
          <w:p w14:paraId="317D2941" w14:textId="77777777" w:rsidR="007A23EB" w:rsidRPr="00A3755F" w:rsidRDefault="007A23EB" w:rsidP="007A23EB">
            <w:pPr>
              <w:spacing w:before="40" w:after="40"/>
              <w:ind w:left="141" w:right="45"/>
              <w:rPr>
                <w:rFonts w:ascii="Times New Roman" w:hAnsi="Times New Roman" w:cs="Times New Roman"/>
                <w:color w:val="000000" w:themeColor="text1"/>
                <w:sz w:val="24"/>
                <w:szCs w:val="24"/>
              </w:rPr>
            </w:pPr>
            <w:proofErr w:type="spellStart"/>
            <w:r w:rsidRPr="00A3755F">
              <w:rPr>
                <w:rFonts w:ascii="Times New Roman" w:hAnsi="Times New Roman" w:cs="Times New Roman"/>
                <w:color w:val="000000" w:themeColor="text1"/>
                <w:sz w:val="24"/>
                <w:szCs w:val="24"/>
              </w:rPr>
              <w:t>Địa</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chỉ</w:t>
            </w:r>
            <w:proofErr w:type="spellEnd"/>
            <w:r w:rsidRPr="00A3755F">
              <w:rPr>
                <w:rFonts w:ascii="Times New Roman" w:hAnsi="Times New Roman" w:cs="Times New Roman"/>
                <w:color w:val="000000" w:themeColor="text1"/>
                <w:sz w:val="24"/>
                <w:szCs w:val="24"/>
              </w:rPr>
              <w:t xml:space="preserve">: </w:t>
            </w:r>
          </w:p>
          <w:p w14:paraId="29A46FCB" w14:textId="6F50629F" w:rsidR="007A23EB" w:rsidRPr="00A3755F" w:rsidRDefault="007A23EB" w:rsidP="007A23EB">
            <w:pPr>
              <w:spacing w:before="40" w:after="40"/>
              <w:ind w:left="141" w:right="45"/>
              <w:rPr>
                <w:rFonts w:ascii="Times New Roman" w:hAnsi="Times New Roman" w:cs="Times New Roman"/>
                <w:color w:val="000000" w:themeColor="text1"/>
                <w:sz w:val="24"/>
                <w:szCs w:val="24"/>
              </w:rPr>
            </w:pPr>
            <w:r w:rsidRPr="00A3755F">
              <w:rPr>
                <w:rFonts w:ascii="Times New Roman" w:hAnsi="Times New Roman" w:cs="Times New Roman"/>
                <w:color w:val="000000" w:themeColor="text1"/>
                <w:sz w:val="24"/>
                <w:szCs w:val="24"/>
              </w:rPr>
              <w:t xml:space="preserve">Nguyên </w:t>
            </w:r>
            <w:proofErr w:type="spellStart"/>
            <w:r w:rsidRPr="00A3755F">
              <w:rPr>
                <w:rFonts w:ascii="Times New Roman" w:hAnsi="Times New Roman" w:cs="Times New Roman"/>
                <w:color w:val="000000" w:themeColor="text1"/>
                <w:sz w:val="24"/>
                <w:szCs w:val="24"/>
              </w:rPr>
              <w:t>nhân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không</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hoàn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thành</w:t>
            </w:r>
            <w:proofErr w:type="spellEnd"/>
            <w:r w:rsidRPr="00A3755F">
              <w:rPr>
                <w:rFonts w:ascii="Times New Roman" w:hAnsi="Times New Roman" w:cs="Times New Roman"/>
                <w:color w:val="000000" w:themeColor="text1"/>
                <w:sz w:val="24"/>
                <w:szCs w:val="24"/>
              </w:rPr>
              <w:t xml:space="preserve"> </w:t>
            </w:r>
            <w:proofErr w:type="spellStart"/>
            <w:r w:rsidR="000B71E3" w:rsidRPr="00A3755F">
              <w:rPr>
                <w:rFonts w:ascii="Times New Roman" w:hAnsi="Times New Roman" w:cs="Times New Roman"/>
                <w:color w:val="000000" w:themeColor="text1"/>
                <w:sz w:val="24"/>
                <w:szCs w:val="24"/>
              </w:rPr>
              <w:t>H</w:t>
            </w:r>
            <w:r w:rsidRPr="00A3755F">
              <w:rPr>
                <w:rFonts w:ascii="Times New Roman" w:hAnsi="Times New Roman" w:cs="Times New Roman"/>
                <w:color w:val="000000" w:themeColor="text1"/>
                <w:sz w:val="24"/>
                <w:szCs w:val="24"/>
              </w:rPr>
              <w:t>ợp</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đồng</w:t>
            </w:r>
            <w:proofErr w:type="spellEnd"/>
            <w:r w:rsidRPr="00A3755F">
              <w:rPr>
                <w:rFonts w:ascii="Times New Roman" w:hAnsi="Times New Roman" w:cs="Times New Roman"/>
                <w:color w:val="000000" w:themeColor="text1"/>
                <w:sz w:val="24"/>
                <w:szCs w:val="24"/>
              </w:rPr>
              <w:t xml:space="preserve">: </w:t>
            </w:r>
          </w:p>
        </w:tc>
        <w:tc>
          <w:tcPr>
            <w:tcW w:w="3969" w:type="dxa"/>
            <w:tcBorders>
              <w:top w:val="single" w:sz="2" w:space="0" w:color="auto"/>
              <w:left w:val="single" w:sz="2" w:space="0" w:color="auto"/>
              <w:bottom w:val="single" w:sz="2" w:space="0" w:color="auto"/>
              <w:right w:val="single" w:sz="2" w:space="0" w:color="auto"/>
            </w:tcBorders>
          </w:tcPr>
          <w:p w14:paraId="246175AC" w14:textId="77777777" w:rsidR="007A23EB" w:rsidRPr="00A3755F" w:rsidRDefault="007A23EB" w:rsidP="007A23EB">
            <w:pPr>
              <w:spacing w:before="40" w:after="40"/>
              <w:ind w:right="45"/>
              <w:rPr>
                <w:rFonts w:ascii="Times New Roman" w:hAnsi="Times New Roman" w:cs="Times New Roman"/>
                <w:color w:val="000000" w:themeColor="text1"/>
                <w:sz w:val="24"/>
                <w:szCs w:val="24"/>
              </w:rPr>
            </w:pPr>
          </w:p>
        </w:tc>
      </w:tr>
    </w:tbl>
    <w:p w14:paraId="7DD95798" w14:textId="77777777" w:rsidR="007A23EB" w:rsidRPr="00A3755F" w:rsidRDefault="007A23EB" w:rsidP="007A23EB">
      <w:pPr>
        <w:spacing w:before="120" w:after="0"/>
        <w:ind w:right="45"/>
        <w:rPr>
          <w:rFonts w:ascii="Times New Roman" w:hAnsi="Times New Roman" w:cs="Times New Roman"/>
          <w:iCs/>
          <w:color w:val="000000" w:themeColor="text1"/>
          <w:sz w:val="24"/>
          <w:szCs w:val="24"/>
        </w:rPr>
      </w:pPr>
      <w:proofErr w:type="spellStart"/>
      <w:r w:rsidRPr="00A3755F">
        <w:rPr>
          <w:rFonts w:ascii="Times New Roman" w:hAnsi="Times New Roman" w:cs="Times New Roman"/>
          <w:iCs/>
          <w:color w:val="000000" w:themeColor="text1"/>
          <w:sz w:val="24"/>
          <w:szCs w:val="24"/>
          <w:u w:val="single"/>
        </w:rPr>
        <w:t>Ghi</w:t>
      </w:r>
      <w:proofErr w:type="spellEnd"/>
      <w:r w:rsidRPr="00A3755F">
        <w:rPr>
          <w:rFonts w:ascii="Times New Roman" w:hAnsi="Times New Roman" w:cs="Times New Roman"/>
          <w:iCs/>
          <w:color w:val="000000" w:themeColor="text1"/>
          <w:sz w:val="24"/>
          <w:szCs w:val="24"/>
          <w:u w:val="single"/>
        </w:rPr>
        <w:t xml:space="preserve"> </w:t>
      </w:r>
      <w:proofErr w:type="spellStart"/>
      <w:r w:rsidRPr="00A3755F">
        <w:rPr>
          <w:rFonts w:ascii="Times New Roman" w:hAnsi="Times New Roman" w:cs="Times New Roman"/>
          <w:iCs/>
          <w:color w:val="000000" w:themeColor="text1"/>
          <w:sz w:val="24"/>
          <w:szCs w:val="24"/>
          <w:u w:val="single"/>
        </w:rPr>
        <w:t>chú</w:t>
      </w:r>
      <w:proofErr w:type="spellEnd"/>
      <w:r w:rsidRPr="00A3755F">
        <w:rPr>
          <w:rFonts w:ascii="Times New Roman" w:hAnsi="Times New Roman" w:cs="Times New Roman"/>
          <w:iCs/>
          <w:color w:val="000000" w:themeColor="text1"/>
          <w:sz w:val="24"/>
          <w:szCs w:val="24"/>
        </w:rPr>
        <w:t>:</w:t>
      </w:r>
    </w:p>
    <w:p w14:paraId="1602680B" w14:textId="46C9830A" w:rsidR="007A23EB" w:rsidRPr="00A3755F" w:rsidRDefault="007A23EB" w:rsidP="007A23EB">
      <w:pPr>
        <w:spacing w:before="60" w:after="60"/>
        <w:ind w:right="45"/>
        <w:jc w:val="both"/>
        <w:rPr>
          <w:rFonts w:ascii="Times New Roman" w:hAnsi="Times New Roman" w:cs="Times New Roman"/>
          <w:color w:val="000000" w:themeColor="text1"/>
          <w:sz w:val="24"/>
          <w:szCs w:val="24"/>
        </w:rPr>
      </w:pPr>
      <w:r w:rsidRPr="00A3755F">
        <w:rPr>
          <w:rFonts w:ascii="Times New Roman" w:hAnsi="Times New Roman" w:cs="Times New Roman"/>
          <w:color w:val="000000" w:themeColor="text1"/>
          <w:sz w:val="24"/>
          <w:szCs w:val="24"/>
        </w:rPr>
        <w:t xml:space="preserve">(1) </w:t>
      </w:r>
      <w:r w:rsidR="00876EC2" w:rsidRPr="00A3755F">
        <w:rPr>
          <w:rFonts w:ascii="Times New Roman" w:hAnsi="Times New Roman" w:cs="Times New Roman"/>
          <w:color w:val="000000" w:themeColor="text1"/>
          <w:sz w:val="24"/>
          <w:szCs w:val="24"/>
          <w:lang w:val="it-IT"/>
        </w:rPr>
        <w:t>NHÀ THẦU</w:t>
      </w:r>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phải</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kê</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khai</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chính</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xác</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trung</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thực</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các</w:t>
      </w:r>
      <w:proofErr w:type="spellEnd"/>
      <w:r w:rsidRPr="00A3755F">
        <w:rPr>
          <w:rFonts w:ascii="Times New Roman" w:hAnsi="Times New Roman" w:cs="Times New Roman"/>
          <w:color w:val="000000" w:themeColor="text1"/>
          <w:sz w:val="24"/>
          <w:szCs w:val="24"/>
        </w:rPr>
        <w:t xml:space="preserve"> </w:t>
      </w:r>
      <w:proofErr w:type="spellStart"/>
      <w:r w:rsidR="000B71E3" w:rsidRPr="00A3755F">
        <w:rPr>
          <w:rFonts w:ascii="Times New Roman" w:hAnsi="Times New Roman" w:cs="Times New Roman"/>
          <w:color w:val="000000" w:themeColor="text1"/>
          <w:sz w:val="24"/>
          <w:szCs w:val="24"/>
        </w:rPr>
        <w:t>H</w:t>
      </w:r>
      <w:r w:rsidRPr="00A3755F">
        <w:rPr>
          <w:rFonts w:ascii="Times New Roman" w:hAnsi="Times New Roman" w:cs="Times New Roman"/>
          <w:color w:val="000000" w:themeColor="text1"/>
          <w:sz w:val="24"/>
          <w:szCs w:val="24"/>
        </w:rPr>
        <w:t>ợp</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đồng</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không</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hoàn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thành</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trong</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quá</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khứ</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nếu</w:t>
      </w:r>
      <w:proofErr w:type="spellEnd"/>
      <w:r w:rsidRPr="00A3755F">
        <w:rPr>
          <w:rFonts w:ascii="Times New Roman" w:hAnsi="Times New Roman" w:cs="Times New Roman"/>
          <w:color w:val="000000" w:themeColor="text1"/>
          <w:sz w:val="24"/>
          <w:szCs w:val="24"/>
        </w:rPr>
        <w:t xml:space="preserve"> </w:t>
      </w:r>
      <w:r w:rsidR="00876EC2" w:rsidRPr="00A3755F">
        <w:rPr>
          <w:rFonts w:ascii="Times New Roman" w:hAnsi="Times New Roman" w:cs="Times New Roman"/>
          <w:color w:val="000000" w:themeColor="text1"/>
          <w:sz w:val="24"/>
          <w:szCs w:val="24"/>
        </w:rPr>
        <w:t xml:space="preserve">PTSC Thanh </w:t>
      </w:r>
      <w:proofErr w:type="spellStart"/>
      <w:r w:rsidR="00876EC2" w:rsidRPr="00A3755F">
        <w:rPr>
          <w:rFonts w:ascii="Times New Roman" w:hAnsi="Times New Roman" w:cs="Times New Roman"/>
          <w:color w:val="000000" w:themeColor="text1"/>
          <w:sz w:val="24"/>
          <w:szCs w:val="24"/>
        </w:rPr>
        <w:t>Hóa</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phát</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hiện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bất</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cứ</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nhà</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thầu</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nào</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có</w:t>
      </w:r>
      <w:proofErr w:type="spellEnd"/>
      <w:r w:rsidRPr="00A3755F">
        <w:rPr>
          <w:rFonts w:ascii="Times New Roman" w:hAnsi="Times New Roman" w:cs="Times New Roman"/>
          <w:color w:val="000000" w:themeColor="text1"/>
          <w:sz w:val="24"/>
          <w:szCs w:val="24"/>
        </w:rPr>
        <w:t xml:space="preserve"> </w:t>
      </w:r>
      <w:proofErr w:type="spellStart"/>
      <w:r w:rsidR="00876EC2" w:rsidRPr="00A3755F">
        <w:rPr>
          <w:rFonts w:ascii="Times New Roman" w:hAnsi="Times New Roman" w:cs="Times New Roman"/>
          <w:color w:val="000000" w:themeColor="text1"/>
          <w:sz w:val="24"/>
          <w:szCs w:val="24"/>
        </w:rPr>
        <w:t>H</w:t>
      </w:r>
      <w:r w:rsidRPr="00A3755F">
        <w:rPr>
          <w:rFonts w:ascii="Times New Roman" w:hAnsi="Times New Roman" w:cs="Times New Roman"/>
          <w:color w:val="000000" w:themeColor="text1"/>
          <w:sz w:val="24"/>
          <w:szCs w:val="24"/>
        </w:rPr>
        <w:t>ợp</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đồng</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không</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hoàn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thành</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trong</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quá</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khứ</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mà</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không</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kê</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khai</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thì</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được</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coi</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là</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hành</w:t>
      </w:r>
      <w:proofErr w:type="spellEnd"/>
      <w:r w:rsidRPr="00A3755F">
        <w:rPr>
          <w:rFonts w:ascii="Times New Roman" w:hAnsi="Times New Roman" w:cs="Times New Roman"/>
          <w:color w:val="000000" w:themeColor="text1"/>
          <w:sz w:val="24"/>
          <w:szCs w:val="24"/>
        </w:rPr>
        <w:t xml:space="preserve"> vi “</w:t>
      </w:r>
      <w:proofErr w:type="spellStart"/>
      <w:r w:rsidRPr="00A3755F">
        <w:rPr>
          <w:rFonts w:ascii="Times New Roman" w:hAnsi="Times New Roman" w:cs="Times New Roman"/>
          <w:color w:val="000000" w:themeColor="text1"/>
          <w:sz w:val="24"/>
          <w:szCs w:val="24"/>
        </w:rPr>
        <w:t>gian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lận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và</w:t>
      </w:r>
      <w:proofErr w:type="spellEnd"/>
      <w:r w:rsidRPr="00A3755F">
        <w:rPr>
          <w:rFonts w:ascii="Times New Roman" w:hAnsi="Times New Roman" w:cs="Times New Roman"/>
          <w:color w:val="000000" w:themeColor="text1"/>
          <w:sz w:val="24"/>
          <w:szCs w:val="24"/>
        </w:rPr>
        <w:t xml:space="preserve"> HSĐX </w:t>
      </w:r>
      <w:proofErr w:type="spellStart"/>
      <w:r w:rsidRPr="00A3755F">
        <w:rPr>
          <w:rFonts w:ascii="Times New Roman" w:hAnsi="Times New Roman" w:cs="Times New Roman"/>
          <w:color w:val="000000" w:themeColor="text1"/>
          <w:sz w:val="24"/>
          <w:szCs w:val="24"/>
        </w:rPr>
        <w:t>sẽ</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bị</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loại</w:t>
      </w:r>
      <w:proofErr w:type="spellEnd"/>
      <w:r w:rsidRPr="00A3755F">
        <w:rPr>
          <w:rFonts w:ascii="Times New Roman" w:hAnsi="Times New Roman" w:cs="Times New Roman"/>
          <w:color w:val="000000" w:themeColor="text1"/>
          <w:sz w:val="24"/>
          <w:szCs w:val="24"/>
        </w:rPr>
        <w:t>.</w:t>
      </w:r>
    </w:p>
    <w:p w14:paraId="755E315B" w14:textId="65D17B19" w:rsidR="007A23EB" w:rsidRPr="00A3755F" w:rsidRDefault="007A23EB" w:rsidP="007A23EB">
      <w:pPr>
        <w:spacing w:before="60" w:after="60"/>
        <w:ind w:right="45"/>
        <w:jc w:val="both"/>
        <w:rPr>
          <w:rFonts w:ascii="Times New Roman" w:hAnsi="Times New Roman" w:cs="Times New Roman"/>
          <w:color w:val="000000" w:themeColor="text1"/>
          <w:sz w:val="24"/>
          <w:szCs w:val="24"/>
        </w:rPr>
      </w:pPr>
      <w:r w:rsidRPr="00A3755F">
        <w:rPr>
          <w:rFonts w:ascii="Times New Roman" w:hAnsi="Times New Roman" w:cs="Times New Roman"/>
          <w:color w:val="000000" w:themeColor="text1"/>
          <w:sz w:val="24"/>
          <w:szCs w:val="24"/>
        </w:rPr>
        <w:t xml:space="preserve">Trường </w:t>
      </w:r>
      <w:proofErr w:type="spellStart"/>
      <w:r w:rsidRPr="00A3755F">
        <w:rPr>
          <w:rFonts w:ascii="Times New Roman" w:hAnsi="Times New Roman" w:cs="Times New Roman"/>
          <w:color w:val="000000" w:themeColor="text1"/>
          <w:sz w:val="24"/>
          <w:szCs w:val="24"/>
        </w:rPr>
        <w:t>hợp</w:t>
      </w:r>
      <w:proofErr w:type="spellEnd"/>
      <w:r w:rsidRPr="00A3755F">
        <w:rPr>
          <w:rFonts w:ascii="Times New Roman" w:hAnsi="Times New Roman" w:cs="Times New Roman"/>
          <w:color w:val="000000" w:themeColor="text1"/>
          <w:sz w:val="24"/>
          <w:szCs w:val="24"/>
        </w:rPr>
        <w:t xml:space="preserve"> </w:t>
      </w:r>
      <w:r w:rsidR="00876EC2" w:rsidRPr="00A3755F">
        <w:rPr>
          <w:rFonts w:ascii="Times New Roman" w:hAnsi="Times New Roman" w:cs="Times New Roman"/>
          <w:color w:val="000000" w:themeColor="text1"/>
          <w:sz w:val="24"/>
          <w:szCs w:val="24"/>
        </w:rPr>
        <w:t xml:space="preserve">NHÀ THẦU </w:t>
      </w:r>
      <w:proofErr w:type="spellStart"/>
      <w:r w:rsidRPr="00A3755F">
        <w:rPr>
          <w:rFonts w:ascii="Times New Roman" w:hAnsi="Times New Roman" w:cs="Times New Roman"/>
          <w:color w:val="000000" w:themeColor="text1"/>
          <w:sz w:val="24"/>
          <w:szCs w:val="24"/>
        </w:rPr>
        <w:t>liên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danh</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thì</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từng</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thành</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viên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của</w:t>
      </w:r>
      <w:proofErr w:type="spellEnd"/>
      <w:r w:rsidRPr="00A3755F">
        <w:rPr>
          <w:rFonts w:ascii="Times New Roman" w:hAnsi="Times New Roman" w:cs="Times New Roman"/>
          <w:color w:val="000000" w:themeColor="text1"/>
          <w:sz w:val="24"/>
          <w:szCs w:val="24"/>
        </w:rPr>
        <w:t xml:space="preserve"> </w:t>
      </w:r>
      <w:r w:rsidR="00876EC2" w:rsidRPr="00A3755F">
        <w:rPr>
          <w:rFonts w:ascii="Times New Roman" w:hAnsi="Times New Roman" w:cs="Times New Roman"/>
          <w:color w:val="000000" w:themeColor="text1"/>
          <w:sz w:val="24"/>
          <w:szCs w:val="24"/>
          <w:lang w:val="it-IT"/>
        </w:rPr>
        <w:t>NHÀ THẦU</w:t>
      </w:r>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liên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danh</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phải</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kê</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khai</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theo</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Mẫu</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này</w:t>
      </w:r>
      <w:proofErr w:type="spellEnd"/>
      <w:r w:rsidRPr="00A3755F">
        <w:rPr>
          <w:rFonts w:ascii="Times New Roman" w:hAnsi="Times New Roman" w:cs="Times New Roman"/>
          <w:color w:val="000000" w:themeColor="text1"/>
          <w:sz w:val="24"/>
          <w:szCs w:val="24"/>
        </w:rPr>
        <w:t>.</w:t>
      </w:r>
    </w:p>
    <w:p w14:paraId="404BAA29" w14:textId="5F4DB79C" w:rsidR="00876EC2" w:rsidRPr="00A3755F" w:rsidRDefault="00876EC2">
      <w:pPr>
        <w:rPr>
          <w:rFonts w:ascii="Times New Roman" w:eastAsia="Times New Roman" w:hAnsi="Times New Roman" w:cs="Times New Roman"/>
          <w:b/>
          <w:color w:val="000000" w:themeColor="text1"/>
          <w:sz w:val="26"/>
          <w:szCs w:val="26"/>
        </w:rPr>
      </w:pPr>
      <w:r w:rsidRPr="00A3755F">
        <w:rPr>
          <w:rFonts w:ascii="Times New Roman" w:eastAsia="Times New Roman" w:hAnsi="Times New Roman" w:cs="Times New Roman"/>
          <w:b/>
          <w:color w:val="000000" w:themeColor="text1"/>
          <w:sz w:val="26"/>
          <w:szCs w:val="26"/>
        </w:rPr>
        <w:br w:type="page"/>
      </w:r>
    </w:p>
    <w:p w14:paraId="4374EED0" w14:textId="1B462DDE" w:rsidR="00876EC2" w:rsidRPr="00A3755F" w:rsidRDefault="00876EC2" w:rsidP="00876EC2">
      <w:pPr>
        <w:pStyle w:val="BodyTextIndent3"/>
        <w:tabs>
          <w:tab w:val="left" w:pos="851"/>
        </w:tabs>
        <w:spacing w:line="276" w:lineRule="auto"/>
        <w:ind w:left="0" w:firstLine="567"/>
        <w:jc w:val="right"/>
        <w:rPr>
          <w:rFonts w:ascii="Times New Roman" w:hAnsi="Times New Roman"/>
          <w:b/>
          <w:color w:val="000000" w:themeColor="text1"/>
          <w:sz w:val="26"/>
          <w:szCs w:val="26"/>
          <w:lang w:val="it-IT"/>
        </w:rPr>
      </w:pPr>
      <w:r w:rsidRPr="00A3755F">
        <w:rPr>
          <w:rFonts w:ascii="Times New Roman" w:hAnsi="Times New Roman"/>
          <w:b/>
          <w:color w:val="000000" w:themeColor="text1"/>
          <w:sz w:val="26"/>
          <w:szCs w:val="26"/>
          <w:lang w:val="it-IT"/>
        </w:rPr>
        <w:lastRenderedPageBreak/>
        <w:t>Mẫu số 05</w:t>
      </w:r>
    </w:p>
    <w:p w14:paraId="4389C805" w14:textId="29FCE72F" w:rsidR="007C7582" w:rsidRPr="00A3755F" w:rsidRDefault="00876EC2" w:rsidP="00876EC2">
      <w:pPr>
        <w:pStyle w:val="BodyTextIndent3"/>
        <w:spacing w:line="276" w:lineRule="auto"/>
        <w:ind w:left="0"/>
        <w:jc w:val="center"/>
        <w:rPr>
          <w:rFonts w:ascii="Times New Roman" w:hAnsi="Times New Roman"/>
          <w:b/>
          <w:color w:val="000000" w:themeColor="text1"/>
          <w:sz w:val="28"/>
          <w:szCs w:val="28"/>
          <w:lang w:val="it-IT"/>
        </w:rPr>
      </w:pPr>
      <w:r w:rsidRPr="00A3755F">
        <w:rPr>
          <w:rFonts w:ascii="Times New Roman" w:hAnsi="Times New Roman"/>
          <w:b/>
          <w:color w:val="000000" w:themeColor="text1"/>
          <w:sz w:val="28"/>
          <w:szCs w:val="28"/>
          <w:lang w:val="it-IT"/>
        </w:rPr>
        <w:t xml:space="preserve">TÌNH HÌNH TÀI CHÍNH CỦA NHÀ THẦU </w:t>
      </w:r>
      <w:r w:rsidRPr="00A3755F">
        <w:rPr>
          <w:rFonts w:ascii="Times New Roman" w:hAnsi="Times New Roman"/>
          <w:b/>
          <w:color w:val="000000" w:themeColor="text1"/>
          <w:sz w:val="28"/>
          <w:szCs w:val="28"/>
          <w:vertAlign w:val="superscript"/>
          <w:lang w:val="it-IT"/>
        </w:rPr>
        <w:t>(1)</w:t>
      </w:r>
    </w:p>
    <w:p w14:paraId="00FFEE4B" w14:textId="675C808E" w:rsidR="00876EC2" w:rsidRPr="00A3755F" w:rsidRDefault="00876EC2" w:rsidP="00906202">
      <w:pPr>
        <w:spacing w:after="0"/>
        <w:jc w:val="right"/>
        <w:rPr>
          <w:rFonts w:ascii="Times New Roman" w:hAnsi="Times New Roman" w:cs="Times New Roman"/>
          <w:color w:val="000000" w:themeColor="text1"/>
          <w:sz w:val="24"/>
          <w:szCs w:val="24"/>
          <w:lang w:val="it-IT"/>
        </w:rPr>
      </w:pPr>
      <w:r w:rsidRPr="00A3755F">
        <w:rPr>
          <w:rFonts w:ascii="Times New Roman" w:hAnsi="Times New Roman" w:cs="Times New Roman"/>
          <w:color w:val="000000" w:themeColor="text1"/>
          <w:sz w:val="24"/>
          <w:szCs w:val="24"/>
          <w:lang w:val="it-IT"/>
        </w:rPr>
        <w:t>Tên NHÀ THẦU: ________________</w:t>
      </w:r>
      <w:r w:rsidRPr="00A3755F">
        <w:rPr>
          <w:rFonts w:ascii="Times New Roman" w:hAnsi="Times New Roman" w:cs="Times New Roman"/>
          <w:color w:val="000000" w:themeColor="text1"/>
          <w:sz w:val="24"/>
          <w:szCs w:val="24"/>
          <w:lang w:val="it-IT"/>
        </w:rPr>
        <w:br/>
        <w:t>Ngày: ______________________</w:t>
      </w:r>
      <w:r w:rsidRPr="00A3755F">
        <w:rPr>
          <w:rFonts w:ascii="Times New Roman" w:hAnsi="Times New Roman" w:cs="Times New Roman"/>
          <w:color w:val="000000" w:themeColor="text1"/>
          <w:sz w:val="24"/>
          <w:szCs w:val="24"/>
          <w:lang w:val="it-IT"/>
        </w:rPr>
        <w:br/>
        <w:t>Tên thành viên của NHÀ THẦU liên danh (nếu có):</w:t>
      </w:r>
      <w:r w:rsidR="000B71E3" w:rsidRPr="00A3755F">
        <w:rPr>
          <w:rFonts w:ascii="Times New Roman" w:hAnsi="Times New Roman" w:cs="Times New Roman"/>
          <w:color w:val="000000" w:themeColor="text1"/>
          <w:sz w:val="24"/>
          <w:szCs w:val="24"/>
          <w:lang w:val="it-IT"/>
        </w:rPr>
        <w:t xml:space="preserve"> </w:t>
      </w:r>
      <w:r w:rsidRPr="00A3755F">
        <w:rPr>
          <w:rFonts w:ascii="Times New Roman" w:hAnsi="Times New Roman" w:cs="Times New Roman"/>
          <w:color w:val="000000" w:themeColor="text1"/>
          <w:sz w:val="24"/>
          <w:szCs w:val="24"/>
          <w:lang w:val="it-IT"/>
        </w:rPr>
        <w:t>_________________________</w:t>
      </w:r>
    </w:p>
    <w:tbl>
      <w:tblPr>
        <w:tblW w:w="567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1842"/>
        <w:gridCol w:w="1846"/>
      </w:tblGrid>
      <w:tr w:rsidR="00A3755F" w:rsidRPr="00D3490F" w14:paraId="28F128E4" w14:textId="77777777" w:rsidTr="00FC1E43">
        <w:trPr>
          <w:cantSplit/>
          <w:trHeight w:val="923"/>
          <w:jc w:val="right"/>
        </w:trPr>
        <w:tc>
          <w:tcPr>
            <w:tcW w:w="5673" w:type="dxa"/>
            <w:gridSpan w:val="3"/>
            <w:vAlign w:val="center"/>
          </w:tcPr>
          <w:p w14:paraId="100A6D9D" w14:textId="77777777" w:rsidR="00FC1E43" w:rsidRPr="00A3755F" w:rsidRDefault="00FC1E43" w:rsidP="00FC1E43">
            <w:pPr>
              <w:spacing w:before="60" w:after="60" w:line="240" w:lineRule="auto"/>
              <w:ind w:right="45"/>
              <w:jc w:val="center"/>
              <w:rPr>
                <w:rFonts w:ascii="Times New Roman" w:hAnsi="Times New Roman" w:cs="Times New Roman"/>
                <w:color w:val="000000" w:themeColor="text1"/>
                <w:sz w:val="24"/>
                <w:szCs w:val="24"/>
                <w:lang w:val="it-IT"/>
              </w:rPr>
            </w:pPr>
            <w:r w:rsidRPr="00A3755F">
              <w:rPr>
                <w:rFonts w:ascii="Times New Roman" w:hAnsi="Times New Roman" w:cs="Times New Roman"/>
                <w:color w:val="000000" w:themeColor="text1"/>
                <w:sz w:val="24"/>
                <w:szCs w:val="24"/>
                <w:lang w:val="it-IT"/>
              </w:rPr>
              <w:t xml:space="preserve">Năm tài chính của NHÀ THẦU </w:t>
            </w:r>
          </w:p>
          <w:p w14:paraId="373FE2EB" w14:textId="5275E621" w:rsidR="00FC1E43" w:rsidRPr="00A3755F" w:rsidRDefault="00FC1E43" w:rsidP="00FC1E43">
            <w:pPr>
              <w:spacing w:before="60" w:after="60" w:line="240" w:lineRule="auto"/>
              <w:ind w:right="45"/>
              <w:jc w:val="center"/>
              <w:rPr>
                <w:rFonts w:ascii="Times New Roman" w:hAnsi="Times New Roman" w:cs="Times New Roman"/>
                <w:color w:val="000000" w:themeColor="text1"/>
                <w:sz w:val="24"/>
                <w:szCs w:val="24"/>
                <w:lang w:val="it-IT"/>
              </w:rPr>
            </w:pPr>
            <w:r w:rsidRPr="00A3755F">
              <w:rPr>
                <w:rFonts w:ascii="Times New Roman" w:hAnsi="Times New Roman" w:cs="Times New Roman"/>
                <w:color w:val="000000" w:themeColor="text1"/>
                <w:sz w:val="24"/>
                <w:szCs w:val="24"/>
                <w:lang w:val="it-IT"/>
              </w:rPr>
              <w:t>từ ngày ____ tháng____đến ngày____tháng_____</w:t>
            </w:r>
          </w:p>
        </w:tc>
      </w:tr>
      <w:tr w:rsidR="00A3755F" w:rsidRPr="00D3490F" w14:paraId="0E89B09B" w14:textId="77777777" w:rsidTr="00FC1E43">
        <w:trPr>
          <w:cantSplit/>
          <w:trHeight w:val="553"/>
          <w:jc w:val="right"/>
        </w:trPr>
        <w:tc>
          <w:tcPr>
            <w:tcW w:w="5673" w:type="dxa"/>
            <w:gridSpan w:val="3"/>
            <w:vAlign w:val="center"/>
          </w:tcPr>
          <w:p w14:paraId="6ADF2B36" w14:textId="0BFB2681" w:rsidR="00FC1E43" w:rsidRPr="00A3755F" w:rsidRDefault="00FC1E43" w:rsidP="00FC1E43">
            <w:pPr>
              <w:spacing w:before="60" w:after="60" w:line="240" w:lineRule="auto"/>
              <w:ind w:right="45"/>
              <w:jc w:val="center"/>
              <w:rPr>
                <w:rFonts w:ascii="Times New Roman" w:hAnsi="Times New Roman" w:cs="Times New Roman"/>
                <w:color w:val="000000" w:themeColor="text1"/>
                <w:sz w:val="24"/>
                <w:szCs w:val="24"/>
                <w:lang w:val="it-IT"/>
              </w:rPr>
            </w:pPr>
            <w:r w:rsidRPr="00A3755F">
              <w:rPr>
                <w:rFonts w:ascii="Times New Roman" w:hAnsi="Times New Roman" w:cs="Times New Roman"/>
                <w:color w:val="000000" w:themeColor="text1"/>
                <w:sz w:val="24"/>
                <w:szCs w:val="24"/>
                <w:lang w:val="it-IT"/>
              </w:rPr>
              <w:t>Số liệu tài chính cho 0</w:t>
            </w:r>
            <w:r w:rsidR="009D4DA8" w:rsidRPr="00A3755F">
              <w:rPr>
                <w:rFonts w:ascii="Times New Roman" w:hAnsi="Times New Roman" w:cs="Times New Roman"/>
                <w:color w:val="000000" w:themeColor="text1"/>
                <w:sz w:val="24"/>
                <w:szCs w:val="24"/>
                <w:lang w:val="it-IT"/>
              </w:rPr>
              <w:t>3</w:t>
            </w:r>
            <w:r w:rsidRPr="00A3755F">
              <w:rPr>
                <w:rFonts w:ascii="Times New Roman" w:hAnsi="Times New Roman" w:cs="Times New Roman"/>
                <w:color w:val="000000" w:themeColor="text1"/>
                <w:sz w:val="24"/>
                <w:szCs w:val="24"/>
                <w:lang w:val="it-IT"/>
              </w:rPr>
              <w:t xml:space="preserve"> năm gần nhất </w:t>
            </w:r>
            <w:r w:rsidRPr="00A3755F">
              <w:rPr>
                <w:rFonts w:ascii="Times New Roman" w:hAnsi="Times New Roman" w:cs="Times New Roman"/>
                <w:color w:val="000000" w:themeColor="text1"/>
                <w:sz w:val="24"/>
                <w:szCs w:val="24"/>
                <w:vertAlign w:val="superscript"/>
                <w:lang w:val="it-IT"/>
              </w:rPr>
              <w:t>(2)</w:t>
            </w:r>
            <w:r w:rsidRPr="00A3755F">
              <w:rPr>
                <w:rFonts w:ascii="Times New Roman" w:hAnsi="Times New Roman" w:cs="Times New Roman"/>
                <w:color w:val="000000" w:themeColor="text1"/>
                <w:sz w:val="24"/>
                <w:szCs w:val="24"/>
                <w:lang w:val="it-IT"/>
              </w:rPr>
              <w:t xml:space="preserve"> [VND]</w:t>
            </w:r>
          </w:p>
        </w:tc>
      </w:tr>
      <w:tr w:rsidR="00A3755F" w:rsidRPr="00A3755F" w14:paraId="10B0BC30" w14:textId="77777777" w:rsidTr="00FC1E43">
        <w:trPr>
          <w:cantSplit/>
          <w:trHeight w:val="560"/>
          <w:jc w:val="right"/>
        </w:trPr>
        <w:tc>
          <w:tcPr>
            <w:tcW w:w="1985" w:type="dxa"/>
            <w:vAlign w:val="center"/>
          </w:tcPr>
          <w:p w14:paraId="2BC7CCD5" w14:textId="39C314DE" w:rsidR="00FC1E43" w:rsidRPr="00A3755F" w:rsidRDefault="00FC1E43" w:rsidP="00FC1E43">
            <w:pPr>
              <w:spacing w:before="60" w:after="60" w:line="240" w:lineRule="auto"/>
              <w:ind w:right="45"/>
              <w:jc w:val="center"/>
              <w:rPr>
                <w:rFonts w:ascii="Times New Roman" w:hAnsi="Times New Roman" w:cs="Times New Roman"/>
                <w:color w:val="000000" w:themeColor="text1"/>
                <w:sz w:val="24"/>
                <w:szCs w:val="24"/>
                <w:lang w:val="it-IT"/>
              </w:rPr>
            </w:pPr>
            <w:proofErr w:type="spellStart"/>
            <w:r w:rsidRPr="00A3755F">
              <w:rPr>
                <w:rFonts w:ascii="Times New Roman" w:hAnsi="Times New Roman"/>
                <w:color w:val="000000" w:themeColor="text1"/>
                <w:sz w:val="24"/>
                <w:szCs w:val="24"/>
              </w:rPr>
              <w:t>Năm</w:t>
            </w:r>
            <w:proofErr w:type="spellEnd"/>
            <w:r w:rsidRPr="00A3755F">
              <w:rPr>
                <w:rFonts w:ascii="Times New Roman" w:hAnsi="Times New Roman"/>
                <w:color w:val="000000" w:themeColor="text1"/>
                <w:sz w:val="24"/>
                <w:szCs w:val="24"/>
              </w:rPr>
              <w:t xml:space="preserve"> 1: ______</w:t>
            </w:r>
          </w:p>
        </w:tc>
        <w:tc>
          <w:tcPr>
            <w:tcW w:w="1842" w:type="dxa"/>
            <w:vAlign w:val="center"/>
          </w:tcPr>
          <w:p w14:paraId="2B09DCE0" w14:textId="0C04662A" w:rsidR="00FC1E43" w:rsidRPr="00A3755F" w:rsidRDefault="00FC1E43" w:rsidP="00FC1E43">
            <w:pPr>
              <w:spacing w:before="60" w:after="60" w:line="240" w:lineRule="auto"/>
              <w:ind w:right="45"/>
              <w:jc w:val="center"/>
              <w:rPr>
                <w:rFonts w:ascii="Times New Roman" w:hAnsi="Times New Roman" w:cs="Times New Roman"/>
                <w:color w:val="000000" w:themeColor="text1"/>
                <w:sz w:val="24"/>
                <w:szCs w:val="24"/>
                <w:lang w:val="it-IT"/>
              </w:rPr>
            </w:pPr>
            <w:proofErr w:type="spellStart"/>
            <w:r w:rsidRPr="00A3755F">
              <w:rPr>
                <w:rFonts w:ascii="Times New Roman" w:hAnsi="Times New Roman"/>
                <w:color w:val="000000" w:themeColor="text1"/>
                <w:sz w:val="24"/>
                <w:szCs w:val="24"/>
              </w:rPr>
              <w:t>Năm</w:t>
            </w:r>
            <w:proofErr w:type="spellEnd"/>
            <w:r w:rsidRPr="00A3755F">
              <w:rPr>
                <w:rFonts w:ascii="Times New Roman" w:hAnsi="Times New Roman"/>
                <w:color w:val="000000" w:themeColor="text1"/>
                <w:sz w:val="24"/>
                <w:szCs w:val="24"/>
              </w:rPr>
              <w:t xml:space="preserve"> 2: ______</w:t>
            </w:r>
          </w:p>
        </w:tc>
        <w:tc>
          <w:tcPr>
            <w:tcW w:w="1846" w:type="dxa"/>
            <w:vAlign w:val="center"/>
          </w:tcPr>
          <w:p w14:paraId="346B3A84" w14:textId="1FD000BF" w:rsidR="00FC1E43" w:rsidRPr="00A3755F" w:rsidRDefault="00FC1E43" w:rsidP="00FC1E43">
            <w:pPr>
              <w:spacing w:before="60" w:after="60" w:line="240" w:lineRule="auto"/>
              <w:ind w:right="45"/>
              <w:jc w:val="center"/>
              <w:rPr>
                <w:rFonts w:ascii="Times New Roman" w:hAnsi="Times New Roman" w:cs="Times New Roman"/>
                <w:color w:val="000000" w:themeColor="text1"/>
                <w:sz w:val="24"/>
                <w:szCs w:val="24"/>
                <w:lang w:val="it-IT"/>
              </w:rPr>
            </w:pPr>
            <w:proofErr w:type="spellStart"/>
            <w:r w:rsidRPr="00A3755F">
              <w:rPr>
                <w:rFonts w:ascii="Times New Roman" w:hAnsi="Times New Roman"/>
                <w:color w:val="000000" w:themeColor="text1"/>
                <w:sz w:val="24"/>
                <w:szCs w:val="24"/>
              </w:rPr>
              <w:t>Năm</w:t>
            </w:r>
            <w:proofErr w:type="spellEnd"/>
            <w:r w:rsidRPr="00A3755F">
              <w:rPr>
                <w:rFonts w:ascii="Times New Roman" w:hAnsi="Times New Roman"/>
                <w:color w:val="000000" w:themeColor="text1"/>
                <w:sz w:val="24"/>
                <w:szCs w:val="24"/>
              </w:rPr>
              <w:t xml:space="preserve"> 3: ______</w:t>
            </w:r>
          </w:p>
        </w:tc>
      </w:tr>
    </w:tbl>
    <w:p w14:paraId="673035EE" w14:textId="77777777" w:rsidR="000B71E3" w:rsidRPr="00A3755F" w:rsidRDefault="000B71E3" w:rsidP="00FC1E43">
      <w:pPr>
        <w:spacing w:before="60" w:after="60"/>
        <w:ind w:right="43"/>
        <w:rPr>
          <w:rFonts w:ascii="Times New Roman" w:hAnsi="Times New Roman" w:cs="Times New Roman"/>
          <w:b/>
          <w:color w:val="000000" w:themeColor="text1"/>
          <w:sz w:val="24"/>
          <w:szCs w:val="24"/>
          <w:lang w:val="it-IT"/>
        </w:rPr>
      </w:pPr>
      <w:r w:rsidRPr="00A3755F">
        <w:rPr>
          <w:rFonts w:ascii="Times New Roman" w:hAnsi="Times New Roman" w:cs="Times New Roman"/>
          <w:b/>
          <w:color w:val="000000" w:themeColor="text1"/>
          <w:sz w:val="24"/>
          <w:szCs w:val="24"/>
          <w:lang w:val="it-IT"/>
        </w:rPr>
        <w:t>Thông tin từ Bảng cân đối kế toán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03"/>
        <w:gridCol w:w="1985"/>
        <w:gridCol w:w="1842"/>
        <w:gridCol w:w="1851"/>
      </w:tblGrid>
      <w:tr w:rsidR="00A3755F" w:rsidRPr="00A3755F" w14:paraId="64B4985E" w14:textId="77777777" w:rsidTr="000B71E3">
        <w:trPr>
          <w:cantSplit/>
          <w:jc w:val="center"/>
        </w:trPr>
        <w:tc>
          <w:tcPr>
            <w:tcW w:w="3403" w:type="dxa"/>
            <w:vAlign w:val="center"/>
          </w:tcPr>
          <w:p w14:paraId="3F91EA04" w14:textId="77777777" w:rsidR="000B71E3" w:rsidRPr="00A3755F" w:rsidRDefault="000B71E3" w:rsidP="000B71E3">
            <w:pPr>
              <w:spacing w:before="60" w:after="60"/>
              <w:ind w:left="142" w:right="43"/>
              <w:rPr>
                <w:rFonts w:ascii="Times New Roman" w:hAnsi="Times New Roman" w:cs="Times New Roman"/>
                <w:color w:val="000000" w:themeColor="text1"/>
                <w:sz w:val="24"/>
                <w:szCs w:val="24"/>
              </w:rPr>
            </w:pPr>
            <w:proofErr w:type="spellStart"/>
            <w:r w:rsidRPr="00A3755F">
              <w:rPr>
                <w:rFonts w:ascii="Times New Roman" w:hAnsi="Times New Roman" w:cs="Times New Roman"/>
                <w:color w:val="000000" w:themeColor="text1"/>
                <w:sz w:val="24"/>
                <w:szCs w:val="24"/>
              </w:rPr>
              <w:t>Tổng</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tài</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sản</w:t>
            </w:r>
            <w:proofErr w:type="spellEnd"/>
          </w:p>
        </w:tc>
        <w:tc>
          <w:tcPr>
            <w:tcW w:w="1985" w:type="dxa"/>
            <w:vAlign w:val="center"/>
          </w:tcPr>
          <w:p w14:paraId="5BCB6D46" w14:textId="77777777" w:rsidR="000B71E3" w:rsidRPr="00A3755F" w:rsidRDefault="000B71E3" w:rsidP="000B71E3">
            <w:pPr>
              <w:spacing w:before="60" w:after="60"/>
              <w:ind w:right="43"/>
              <w:rPr>
                <w:rFonts w:ascii="Times New Roman" w:hAnsi="Times New Roman" w:cs="Times New Roman"/>
                <w:color w:val="000000" w:themeColor="text1"/>
                <w:sz w:val="24"/>
                <w:szCs w:val="24"/>
              </w:rPr>
            </w:pPr>
          </w:p>
        </w:tc>
        <w:tc>
          <w:tcPr>
            <w:tcW w:w="1842" w:type="dxa"/>
            <w:vAlign w:val="center"/>
          </w:tcPr>
          <w:p w14:paraId="262BFDC2" w14:textId="77777777" w:rsidR="000B71E3" w:rsidRPr="00A3755F" w:rsidRDefault="000B71E3" w:rsidP="000B71E3">
            <w:pPr>
              <w:spacing w:before="60" w:after="60"/>
              <w:ind w:right="43"/>
              <w:rPr>
                <w:rFonts w:ascii="Times New Roman" w:hAnsi="Times New Roman" w:cs="Times New Roman"/>
                <w:color w:val="000000" w:themeColor="text1"/>
                <w:sz w:val="24"/>
                <w:szCs w:val="24"/>
              </w:rPr>
            </w:pPr>
          </w:p>
        </w:tc>
        <w:tc>
          <w:tcPr>
            <w:tcW w:w="1851" w:type="dxa"/>
            <w:vAlign w:val="center"/>
          </w:tcPr>
          <w:p w14:paraId="00B2C177" w14:textId="77777777" w:rsidR="000B71E3" w:rsidRPr="00A3755F" w:rsidRDefault="000B71E3" w:rsidP="000B71E3">
            <w:pPr>
              <w:spacing w:before="60" w:after="60"/>
              <w:ind w:right="43"/>
              <w:rPr>
                <w:rFonts w:ascii="Times New Roman" w:hAnsi="Times New Roman" w:cs="Times New Roman"/>
                <w:color w:val="000000" w:themeColor="text1"/>
                <w:sz w:val="24"/>
                <w:szCs w:val="24"/>
              </w:rPr>
            </w:pPr>
          </w:p>
        </w:tc>
      </w:tr>
      <w:tr w:rsidR="00A3755F" w:rsidRPr="00A3755F" w14:paraId="79D1B33F" w14:textId="77777777" w:rsidTr="000B71E3">
        <w:trPr>
          <w:cantSplit/>
          <w:jc w:val="center"/>
        </w:trPr>
        <w:tc>
          <w:tcPr>
            <w:tcW w:w="3403" w:type="dxa"/>
            <w:vAlign w:val="center"/>
          </w:tcPr>
          <w:p w14:paraId="7F463972" w14:textId="77777777" w:rsidR="000B71E3" w:rsidRPr="00A3755F" w:rsidRDefault="000B71E3" w:rsidP="000B71E3">
            <w:pPr>
              <w:spacing w:before="60" w:after="60"/>
              <w:ind w:left="142" w:right="43"/>
              <w:rPr>
                <w:rFonts w:ascii="Times New Roman" w:hAnsi="Times New Roman" w:cs="Times New Roman"/>
                <w:color w:val="000000" w:themeColor="text1"/>
                <w:sz w:val="24"/>
                <w:szCs w:val="24"/>
              </w:rPr>
            </w:pPr>
            <w:proofErr w:type="spellStart"/>
            <w:r w:rsidRPr="00A3755F">
              <w:rPr>
                <w:rFonts w:ascii="Times New Roman" w:hAnsi="Times New Roman" w:cs="Times New Roman"/>
                <w:color w:val="000000" w:themeColor="text1"/>
                <w:sz w:val="24"/>
                <w:szCs w:val="24"/>
              </w:rPr>
              <w:t>Tổng</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nợ</w:t>
            </w:r>
            <w:proofErr w:type="spellEnd"/>
          </w:p>
        </w:tc>
        <w:tc>
          <w:tcPr>
            <w:tcW w:w="1985" w:type="dxa"/>
            <w:vAlign w:val="center"/>
          </w:tcPr>
          <w:p w14:paraId="4416B3EA" w14:textId="77777777" w:rsidR="000B71E3" w:rsidRPr="00A3755F" w:rsidRDefault="000B71E3" w:rsidP="000B71E3">
            <w:pPr>
              <w:spacing w:before="60" w:after="60"/>
              <w:ind w:right="43"/>
              <w:rPr>
                <w:rFonts w:ascii="Times New Roman" w:hAnsi="Times New Roman" w:cs="Times New Roman"/>
                <w:color w:val="000000" w:themeColor="text1"/>
                <w:sz w:val="24"/>
                <w:szCs w:val="24"/>
              </w:rPr>
            </w:pPr>
          </w:p>
        </w:tc>
        <w:tc>
          <w:tcPr>
            <w:tcW w:w="1842" w:type="dxa"/>
            <w:vAlign w:val="center"/>
          </w:tcPr>
          <w:p w14:paraId="3600E842" w14:textId="77777777" w:rsidR="000B71E3" w:rsidRPr="00A3755F" w:rsidRDefault="000B71E3" w:rsidP="000B71E3">
            <w:pPr>
              <w:spacing w:before="60" w:after="60"/>
              <w:ind w:right="43"/>
              <w:rPr>
                <w:rFonts w:ascii="Times New Roman" w:hAnsi="Times New Roman" w:cs="Times New Roman"/>
                <w:color w:val="000000" w:themeColor="text1"/>
                <w:sz w:val="24"/>
                <w:szCs w:val="24"/>
              </w:rPr>
            </w:pPr>
          </w:p>
        </w:tc>
        <w:tc>
          <w:tcPr>
            <w:tcW w:w="1851" w:type="dxa"/>
            <w:vAlign w:val="center"/>
          </w:tcPr>
          <w:p w14:paraId="5BDAF40E" w14:textId="77777777" w:rsidR="000B71E3" w:rsidRPr="00A3755F" w:rsidRDefault="000B71E3" w:rsidP="000B71E3">
            <w:pPr>
              <w:spacing w:before="60" w:after="60"/>
              <w:ind w:right="43"/>
              <w:rPr>
                <w:rFonts w:ascii="Times New Roman" w:hAnsi="Times New Roman" w:cs="Times New Roman"/>
                <w:color w:val="000000" w:themeColor="text1"/>
                <w:sz w:val="24"/>
                <w:szCs w:val="24"/>
              </w:rPr>
            </w:pPr>
          </w:p>
        </w:tc>
      </w:tr>
      <w:tr w:rsidR="00A3755F" w:rsidRPr="00A3755F" w14:paraId="2695EEF1" w14:textId="77777777" w:rsidTr="000B71E3">
        <w:trPr>
          <w:cantSplit/>
          <w:jc w:val="center"/>
        </w:trPr>
        <w:tc>
          <w:tcPr>
            <w:tcW w:w="3403" w:type="dxa"/>
            <w:vAlign w:val="center"/>
          </w:tcPr>
          <w:p w14:paraId="7CD662E2" w14:textId="77777777" w:rsidR="000B71E3" w:rsidRPr="00A3755F" w:rsidRDefault="000B71E3" w:rsidP="000B71E3">
            <w:pPr>
              <w:spacing w:before="60" w:after="60"/>
              <w:ind w:left="142" w:right="43"/>
              <w:rPr>
                <w:rFonts w:ascii="Times New Roman" w:hAnsi="Times New Roman" w:cs="Times New Roman"/>
                <w:color w:val="000000" w:themeColor="text1"/>
                <w:sz w:val="24"/>
                <w:szCs w:val="24"/>
              </w:rPr>
            </w:pPr>
            <w:proofErr w:type="spellStart"/>
            <w:r w:rsidRPr="00A3755F">
              <w:rPr>
                <w:rFonts w:ascii="Times New Roman" w:hAnsi="Times New Roman" w:cs="Times New Roman"/>
                <w:color w:val="000000" w:themeColor="text1"/>
                <w:sz w:val="24"/>
                <w:szCs w:val="24"/>
              </w:rPr>
              <w:t>Giá</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trị</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tài</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sản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ròng</w:t>
            </w:r>
            <w:proofErr w:type="spellEnd"/>
          </w:p>
        </w:tc>
        <w:tc>
          <w:tcPr>
            <w:tcW w:w="1985" w:type="dxa"/>
            <w:vAlign w:val="center"/>
          </w:tcPr>
          <w:p w14:paraId="479C60A0" w14:textId="77777777" w:rsidR="000B71E3" w:rsidRPr="00A3755F" w:rsidRDefault="000B71E3" w:rsidP="000B71E3">
            <w:pPr>
              <w:spacing w:before="60" w:after="60"/>
              <w:ind w:right="43"/>
              <w:rPr>
                <w:rFonts w:ascii="Times New Roman" w:hAnsi="Times New Roman" w:cs="Times New Roman"/>
                <w:color w:val="000000" w:themeColor="text1"/>
                <w:sz w:val="24"/>
                <w:szCs w:val="24"/>
              </w:rPr>
            </w:pPr>
          </w:p>
        </w:tc>
        <w:tc>
          <w:tcPr>
            <w:tcW w:w="1842" w:type="dxa"/>
            <w:vAlign w:val="center"/>
          </w:tcPr>
          <w:p w14:paraId="5533C2F3" w14:textId="77777777" w:rsidR="000B71E3" w:rsidRPr="00A3755F" w:rsidRDefault="000B71E3" w:rsidP="000B71E3">
            <w:pPr>
              <w:spacing w:before="60" w:after="60"/>
              <w:ind w:right="43"/>
              <w:rPr>
                <w:rFonts w:ascii="Times New Roman" w:hAnsi="Times New Roman" w:cs="Times New Roman"/>
                <w:color w:val="000000" w:themeColor="text1"/>
                <w:sz w:val="24"/>
                <w:szCs w:val="24"/>
              </w:rPr>
            </w:pPr>
          </w:p>
        </w:tc>
        <w:tc>
          <w:tcPr>
            <w:tcW w:w="1851" w:type="dxa"/>
            <w:vAlign w:val="center"/>
          </w:tcPr>
          <w:p w14:paraId="3DCAC28A" w14:textId="77777777" w:rsidR="000B71E3" w:rsidRPr="00A3755F" w:rsidRDefault="000B71E3" w:rsidP="000B71E3">
            <w:pPr>
              <w:spacing w:before="60" w:after="60"/>
              <w:ind w:right="43"/>
              <w:rPr>
                <w:rFonts w:ascii="Times New Roman" w:hAnsi="Times New Roman" w:cs="Times New Roman"/>
                <w:color w:val="000000" w:themeColor="text1"/>
                <w:sz w:val="24"/>
                <w:szCs w:val="24"/>
              </w:rPr>
            </w:pPr>
          </w:p>
        </w:tc>
      </w:tr>
      <w:tr w:rsidR="00A3755F" w:rsidRPr="00A3755F" w14:paraId="7A764249" w14:textId="77777777" w:rsidTr="000B71E3">
        <w:trPr>
          <w:cantSplit/>
          <w:jc w:val="center"/>
        </w:trPr>
        <w:tc>
          <w:tcPr>
            <w:tcW w:w="3403" w:type="dxa"/>
            <w:vAlign w:val="center"/>
          </w:tcPr>
          <w:p w14:paraId="60FC5FFA" w14:textId="77777777" w:rsidR="000B71E3" w:rsidRPr="00A3755F" w:rsidRDefault="000B71E3" w:rsidP="000B71E3">
            <w:pPr>
              <w:spacing w:before="60" w:after="60"/>
              <w:ind w:left="142" w:right="43"/>
              <w:rPr>
                <w:rFonts w:ascii="Times New Roman" w:hAnsi="Times New Roman" w:cs="Times New Roman"/>
                <w:color w:val="000000" w:themeColor="text1"/>
                <w:sz w:val="24"/>
                <w:szCs w:val="24"/>
              </w:rPr>
            </w:pPr>
            <w:r w:rsidRPr="00A3755F">
              <w:rPr>
                <w:rFonts w:ascii="Times New Roman" w:hAnsi="Times New Roman" w:cs="Times New Roman"/>
                <w:color w:val="000000" w:themeColor="text1"/>
                <w:sz w:val="24"/>
                <w:szCs w:val="24"/>
              </w:rPr>
              <w:t xml:space="preserve">Tài </w:t>
            </w:r>
            <w:proofErr w:type="spellStart"/>
            <w:r w:rsidRPr="00A3755F">
              <w:rPr>
                <w:rFonts w:ascii="Times New Roman" w:hAnsi="Times New Roman" w:cs="Times New Roman"/>
                <w:color w:val="000000" w:themeColor="text1"/>
                <w:sz w:val="24"/>
                <w:szCs w:val="24"/>
              </w:rPr>
              <w:t>sản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ngắn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hạn</w:t>
            </w:r>
            <w:proofErr w:type="spellEnd"/>
          </w:p>
        </w:tc>
        <w:tc>
          <w:tcPr>
            <w:tcW w:w="1985" w:type="dxa"/>
            <w:vAlign w:val="center"/>
          </w:tcPr>
          <w:p w14:paraId="4CFADE26" w14:textId="77777777" w:rsidR="000B71E3" w:rsidRPr="00A3755F" w:rsidRDefault="000B71E3" w:rsidP="000B71E3">
            <w:pPr>
              <w:spacing w:before="60" w:after="60"/>
              <w:ind w:right="43"/>
              <w:rPr>
                <w:rFonts w:ascii="Times New Roman" w:hAnsi="Times New Roman" w:cs="Times New Roman"/>
                <w:color w:val="000000" w:themeColor="text1"/>
                <w:sz w:val="24"/>
                <w:szCs w:val="24"/>
              </w:rPr>
            </w:pPr>
          </w:p>
        </w:tc>
        <w:tc>
          <w:tcPr>
            <w:tcW w:w="1842" w:type="dxa"/>
            <w:vAlign w:val="center"/>
          </w:tcPr>
          <w:p w14:paraId="4F2939F6" w14:textId="77777777" w:rsidR="000B71E3" w:rsidRPr="00A3755F" w:rsidRDefault="000B71E3" w:rsidP="000B71E3">
            <w:pPr>
              <w:spacing w:before="60" w:after="60"/>
              <w:ind w:right="43"/>
              <w:rPr>
                <w:rFonts w:ascii="Times New Roman" w:hAnsi="Times New Roman" w:cs="Times New Roman"/>
                <w:color w:val="000000" w:themeColor="text1"/>
                <w:sz w:val="24"/>
                <w:szCs w:val="24"/>
              </w:rPr>
            </w:pPr>
          </w:p>
        </w:tc>
        <w:tc>
          <w:tcPr>
            <w:tcW w:w="1851" w:type="dxa"/>
            <w:vAlign w:val="center"/>
          </w:tcPr>
          <w:p w14:paraId="7BA16A41" w14:textId="77777777" w:rsidR="000B71E3" w:rsidRPr="00A3755F" w:rsidRDefault="000B71E3" w:rsidP="000B71E3">
            <w:pPr>
              <w:spacing w:before="60" w:after="60"/>
              <w:ind w:right="43"/>
              <w:rPr>
                <w:rFonts w:ascii="Times New Roman" w:hAnsi="Times New Roman" w:cs="Times New Roman"/>
                <w:color w:val="000000" w:themeColor="text1"/>
                <w:sz w:val="24"/>
                <w:szCs w:val="24"/>
              </w:rPr>
            </w:pPr>
          </w:p>
        </w:tc>
      </w:tr>
      <w:tr w:rsidR="00A3755F" w:rsidRPr="00A3755F" w14:paraId="5D3B75AF" w14:textId="77777777" w:rsidTr="000B71E3">
        <w:trPr>
          <w:cantSplit/>
          <w:jc w:val="center"/>
        </w:trPr>
        <w:tc>
          <w:tcPr>
            <w:tcW w:w="3403" w:type="dxa"/>
            <w:vAlign w:val="center"/>
          </w:tcPr>
          <w:p w14:paraId="25D9E255" w14:textId="77777777" w:rsidR="000B71E3" w:rsidRPr="00A3755F" w:rsidRDefault="000B71E3" w:rsidP="000B71E3">
            <w:pPr>
              <w:spacing w:before="60" w:after="60"/>
              <w:ind w:left="142" w:right="43"/>
              <w:rPr>
                <w:rFonts w:ascii="Times New Roman" w:hAnsi="Times New Roman" w:cs="Times New Roman"/>
                <w:color w:val="000000" w:themeColor="text1"/>
                <w:sz w:val="24"/>
                <w:szCs w:val="24"/>
              </w:rPr>
            </w:pPr>
            <w:proofErr w:type="spellStart"/>
            <w:r w:rsidRPr="00A3755F">
              <w:rPr>
                <w:rFonts w:ascii="Times New Roman" w:hAnsi="Times New Roman" w:cs="Times New Roman"/>
                <w:color w:val="000000" w:themeColor="text1"/>
                <w:sz w:val="24"/>
                <w:szCs w:val="24"/>
              </w:rPr>
              <w:t>Nợ</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ngắn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hạn</w:t>
            </w:r>
            <w:proofErr w:type="spellEnd"/>
          </w:p>
        </w:tc>
        <w:tc>
          <w:tcPr>
            <w:tcW w:w="1985" w:type="dxa"/>
            <w:vAlign w:val="center"/>
          </w:tcPr>
          <w:p w14:paraId="32CC9B70" w14:textId="77777777" w:rsidR="000B71E3" w:rsidRPr="00A3755F" w:rsidRDefault="000B71E3" w:rsidP="000B71E3">
            <w:pPr>
              <w:spacing w:before="60" w:after="60"/>
              <w:ind w:right="43"/>
              <w:rPr>
                <w:rFonts w:ascii="Times New Roman" w:hAnsi="Times New Roman" w:cs="Times New Roman"/>
                <w:color w:val="000000" w:themeColor="text1"/>
                <w:sz w:val="24"/>
                <w:szCs w:val="24"/>
              </w:rPr>
            </w:pPr>
          </w:p>
        </w:tc>
        <w:tc>
          <w:tcPr>
            <w:tcW w:w="1842" w:type="dxa"/>
            <w:vAlign w:val="center"/>
          </w:tcPr>
          <w:p w14:paraId="6E73F93E" w14:textId="77777777" w:rsidR="000B71E3" w:rsidRPr="00A3755F" w:rsidRDefault="000B71E3" w:rsidP="000B71E3">
            <w:pPr>
              <w:spacing w:before="60" w:after="60"/>
              <w:ind w:right="43"/>
              <w:rPr>
                <w:rFonts w:ascii="Times New Roman" w:hAnsi="Times New Roman" w:cs="Times New Roman"/>
                <w:color w:val="000000" w:themeColor="text1"/>
                <w:sz w:val="24"/>
                <w:szCs w:val="24"/>
              </w:rPr>
            </w:pPr>
          </w:p>
        </w:tc>
        <w:tc>
          <w:tcPr>
            <w:tcW w:w="1851" w:type="dxa"/>
            <w:vAlign w:val="center"/>
          </w:tcPr>
          <w:p w14:paraId="722DAC64" w14:textId="77777777" w:rsidR="000B71E3" w:rsidRPr="00A3755F" w:rsidRDefault="000B71E3" w:rsidP="000B71E3">
            <w:pPr>
              <w:spacing w:before="60" w:after="60"/>
              <w:ind w:right="43"/>
              <w:rPr>
                <w:rFonts w:ascii="Times New Roman" w:hAnsi="Times New Roman" w:cs="Times New Roman"/>
                <w:color w:val="000000" w:themeColor="text1"/>
                <w:sz w:val="24"/>
                <w:szCs w:val="24"/>
              </w:rPr>
            </w:pPr>
          </w:p>
        </w:tc>
      </w:tr>
      <w:tr w:rsidR="00A3755F" w:rsidRPr="00A3755F" w14:paraId="15D153D7" w14:textId="77777777" w:rsidTr="000B71E3">
        <w:trPr>
          <w:cantSplit/>
          <w:jc w:val="center"/>
        </w:trPr>
        <w:tc>
          <w:tcPr>
            <w:tcW w:w="3403" w:type="dxa"/>
            <w:vAlign w:val="center"/>
          </w:tcPr>
          <w:p w14:paraId="4D1E9011" w14:textId="77777777" w:rsidR="000B71E3" w:rsidRPr="00A3755F" w:rsidRDefault="000B71E3" w:rsidP="000B71E3">
            <w:pPr>
              <w:spacing w:before="60" w:after="60"/>
              <w:ind w:left="142" w:right="43"/>
              <w:rPr>
                <w:rFonts w:ascii="Times New Roman" w:hAnsi="Times New Roman" w:cs="Times New Roman"/>
                <w:color w:val="000000" w:themeColor="text1"/>
                <w:sz w:val="24"/>
                <w:szCs w:val="24"/>
              </w:rPr>
            </w:pPr>
            <w:proofErr w:type="spellStart"/>
            <w:r w:rsidRPr="00A3755F">
              <w:rPr>
                <w:rFonts w:ascii="Times New Roman" w:hAnsi="Times New Roman" w:cs="Times New Roman"/>
                <w:color w:val="000000" w:themeColor="text1"/>
                <w:sz w:val="24"/>
                <w:szCs w:val="24"/>
              </w:rPr>
              <w:t>Vốn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lưu</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động</w:t>
            </w:r>
            <w:proofErr w:type="spellEnd"/>
          </w:p>
        </w:tc>
        <w:tc>
          <w:tcPr>
            <w:tcW w:w="1985" w:type="dxa"/>
            <w:vAlign w:val="center"/>
          </w:tcPr>
          <w:p w14:paraId="2889BFAF" w14:textId="77777777" w:rsidR="000B71E3" w:rsidRPr="00A3755F" w:rsidRDefault="000B71E3" w:rsidP="000B71E3">
            <w:pPr>
              <w:spacing w:before="60" w:after="60"/>
              <w:ind w:right="43"/>
              <w:rPr>
                <w:rFonts w:ascii="Times New Roman" w:hAnsi="Times New Roman" w:cs="Times New Roman"/>
                <w:color w:val="000000" w:themeColor="text1"/>
                <w:sz w:val="24"/>
                <w:szCs w:val="24"/>
              </w:rPr>
            </w:pPr>
          </w:p>
        </w:tc>
        <w:tc>
          <w:tcPr>
            <w:tcW w:w="1842" w:type="dxa"/>
            <w:vAlign w:val="center"/>
          </w:tcPr>
          <w:p w14:paraId="478B5871" w14:textId="77777777" w:rsidR="000B71E3" w:rsidRPr="00A3755F" w:rsidRDefault="000B71E3" w:rsidP="000B71E3">
            <w:pPr>
              <w:spacing w:before="60" w:after="60"/>
              <w:ind w:right="43"/>
              <w:rPr>
                <w:rFonts w:ascii="Times New Roman" w:hAnsi="Times New Roman" w:cs="Times New Roman"/>
                <w:color w:val="000000" w:themeColor="text1"/>
                <w:sz w:val="24"/>
                <w:szCs w:val="24"/>
              </w:rPr>
            </w:pPr>
          </w:p>
        </w:tc>
        <w:tc>
          <w:tcPr>
            <w:tcW w:w="1851" w:type="dxa"/>
            <w:vAlign w:val="center"/>
          </w:tcPr>
          <w:p w14:paraId="47CCC5E9" w14:textId="77777777" w:rsidR="000B71E3" w:rsidRPr="00A3755F" w:rsidRDefault="000B71E3" w:rsidP="000B71E3">
            <w:pPr>
              <w:spacing w:before="60" w:after="60"/>
              <w:ind w:right="43"/>
              <w:rPr>
                <w:rFonts w:ascii="Times New Roman" w:hAnsi="Times New Roman" w:cs="Times New Roman"/>
                <w:color w:val="000000" w:themeColor="text1"/>
                <w:sz w:val="24"/>
                <w:szCs w:val="24"/>
              </w:rPr>
            </w:pPr>
          </w:p>
        </w:tc>
      </w:tr>
    </w:tbl>
    <w:p w14:paraId="1A8A0A91" w14:textId="77777777" w:rsidR="000B71E3" w:rsidRPr="00A3755F" w:rsidRDefault="000B71E3" w:rsidP="00FC1E43">
      <w:pPr>
        <w:spacing w:before="60" w:after="60"/>
        <w:ind w:right="43"/>
        <w:rPr>
          <w:rFonts w:ascii="Times New Roman" w:hAnsi="Times New Roman" w:cs="Times New Roman"/>
          <w:b/>
          <w:color w:val="000000" w:themeColor="text1"/>
          <w:sz w:val="24"/>
          <w:szCs w:val="24"/>
        </w:rPr>
      </w:pPr>
      <w:r w:rsidRPr="00A3755F">
        <w:rPr>
          <w:rFonts w:ascii="Times New Roman" w:hAnsi="Times New Roman" w:cs="Times New Roman"/>
          <w:b/>
          <w:color w:val="000000" w:themeColor="text1"/>
          <w:sz w:val="24"/>
          <w:szCs w:val="24"/>
        </w:rPr>
        <w:t xml:space="preserve">Thông tin </w:t>
      </w:r>
      <w:proofErr w:type="spellStart"/>
      <w:r w:rsidRPr="00A3755F">
        <w:rPr>
          <w:rFonts w:ascii="Times New Roman" w:hAnsi="Times New Roman" w:cs="Times New Roman"/>
          <w:b/>
          <w:color w:val="000000" w:themeColor="text1"/>
          <w:sz w:val="24"/>
          <w:szCs w:val="24"/>
        </w:rPr>
        <w:t>từ</w:t>
      </w:r>
      <w:proofErr w:type="spellEnd"/>
      <w:r w:rsidRPr="00A3755F">
        <w:rPr>
          <w:rFonts w:ascii="Times New Roman" w:hAnsi="Times New Roman" w:cs="Times New Roman"/>
          <w:b/>
          <w:color w:val="000000" w:themeColor="text1"/>
          <w:sz w:val="24"/>
          <w:szCs w:val="24"/>
        </w:rPr>
        <w:t xml:space="preserve"> Báo </w:t>
      </w:r>
      <w:proofErr w:type="spellStart"/>
      <w:r w:rsidRPr="00A3755F">
        <w:rPr>
          <w:rFonts w:ascii="Times New Roman" w:hAnsi="Times New Roman" w:cs="Times New Roman"/>
          <w:b/>
          <w:color w:val="000000" w:themeColor="text1"/>
          <w:sz w:val="24"/>
          <w:szCs w:val="24"/>
        </w:rPr>
        <w:t>cáo</w:t>
      </w:r>
      <w:proofErr w:type="spellEnd"/>
      <w:r w:rsidRPr="00A3755F">
        <w:rPr>
          <w:rFonts w:ascii="Times New Roman" w:hAnsi="Times New Roman" w:cs="Times New Roman"/>
          <w:b/>
          <w:color w:val="000000" w:themeColor="text1"/>
          <w:sz w:val="24"/>
          <w:szCs w:val="24"/>
        </w:rPr>
        <w:t xml:space="preserve"> </w:t>
      </w:r>
      <w:proofErr w:type="spellStart"/>
      <w:r w:rsidRPr="00A3755F">
        <w:rPr>
          <w:rFonts w:ascii="Times New Roman" w:hAnsi="Times New Roman" w:cs="Times New Roman"/>
          <w:b/>
          <w:color w:val="000000" w:themeColor="text1"/>
          <w:sz w:val="24"/>
          <w:szCs w:val="24"/>
        </w:rPr>
        <w:t>kết</w:t>
      </w:r>
      <w:proofErr w:type="spellEnd"/>
      <w:r w:rsidRPr="00A3755F">
        <w:rPr>
          <w:rFonts w:ascii="Times New Roman" w:hAnsi="Times New Roman" w:cs="Times New Roman"/>
          <w:b/>
          <w:color w:val="000000" w:themeColor="text1"/>
          <w:sz w:val="24"/>
          <w:szCs w:val="24"/>
        </w:rPr>
        <w:t xml:space="preserve"> </w:t>
      </w:r>
      <w:proofErr w:type="spellStart"/>
      <w:r w:rsidRPr="00A3755F">
        <w:rPr>
          <w:rFonts w:ascii="Times New Roman" w:hAnsi="Times New Roman" w:cs="Times New Roman"/>
          <w:b/>
          <w:color w:val="000000" w:themeColor="text1"/>
          <w:sz w:val="24"/>
          <w:szCs w:val="24"/>
        </w:rPr>
        <w:t>quả</w:t>
      </w:r>
      <w:proofErr w:type="spellEnd"/>
      <w:r w:rsidRPr="00A3755F">
        <w:rPr>
          <w:rFonts w:ascii="Times New Roman" w:hAnsi="Times New Roman" w:cs="Times New Roman"/>
          <w:b/>
          <w:color w:val="000000" w:themeColor="text1"/>
          <w:sz w:val="24"/>
          <w:szCs w:val="24"/>
        </w:rPr>
        <w:t xml:space="preserve"> </w:t>
      </w:r>
      <w:proofErr w:type="spellStart"/>
      <w:r w:rsidRPr="00A3755F">
        <w:rPr>
          <w:rFonts w:ascii="Times New Roman" w:hAnsi="Times New Roman" w:cs="Times New Roman"/>
          <w:b/>
          <w:color w:val="000000" w:themeColor="text1"/>
          <w:sz w:val="24"/>
          <w:szCs w:val="24"/>
        </w:rPr>
        <w:t>kinh</w:t>
      </w:r>
      <w:proofErr w:type="spellEnd"/>
      <w:r w:rsidRPr="00A3755F">
        <w:rPr>
          <w:rFonts w:ascii="Times New Roman" w:hAnsi="Times New Roman" w:cs="Times New Roman"/>
          <w:b/>
          <w:color w:val="000000" w:themeColor="text1"/>
          <w:sz w:val="24"/>
          <w:szCs w:val="24"/>
        </w:rPr>
        <w:t xml:space="preserve"> </w:t>
      </w:r>
      <w:proofErr w:type="spellStart"/>
      <w:r w:rsidRPr="00A3755F">
        <w:rPr>
          <w:rFonts w:ascii="Times New Roman" w:hAnsi="Times New Roman" w:cs="Times New Roman"/>
          <w:b/>
          <w:color w:val="000000" w:themeColor="text1"/>
          <w:sz w:val="24"/>
          <w:szCs w:val="24"/>
        </w:rPr>
        <w:t>doanh</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03"/>
        <w:gridCol w:w="1985"/>
        <w:gridCol w:w="1842"/>
        <w:gridCol w:w="1851"/>
      </w:tblGrid>
      <w:tr w:rsidR="00A3755F" w:rsidRPr="00A3755F" w14:paraId="085C9DF6" w14:textId="77777777" w:rsidTr="000B71E3">
        <w:trPr>
          <w:jc w:val="center"/>
        </w:trPr>
        <w:tc>
          <w:tcPr>
            <w:tcW w:w="3403" w:type="dxa"/>
            <w:vAlign w:val="center"/>
          </w:tcPr>
          <w:p w14:paraId="3CC41DA4" w14:textId="01C4C26A" w:rsidR="000B71E3" w:rsidRPr="00A3755F" w:rsidRDefault="000B71E3" w:rsidP="000B71E3">
            <w:pPr>
              <w:spacing w:before="60" w:after="60"/>
              <w:ind w:left="142" w:right="43"/>
              <w:rPr>
                <w:rFonts w:ascii="Times New Roman" w:hAnsi="Times New Roman" w:cs="Times New Roman"/>
                <w:color w:val="000000" w:themeColor="text1"/>
                <w:sz w:val="24"/>
                <w:szCs w:val="24"/>
              </w:rPr>
            </w:pPr>
            <w:proofErr w:type="spellStart"/>
            <w:r w:rsidRPr="00A3755F">
              <w:rPr>
                <w:rFonts w:ascii="Times New Roman" w:hAnsi="Times New Roman" w:cs="Times New Roman"/>
                <w:color w:val="000000" w:themeColor="text1"/>
                <w:sz w:val="24"/>
                <w:szCs w:val="24"/>
              </w:rPr>
              <w:t>Tổng</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doanh</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thu</w:t>
            </w:r>
            <w:proofErr w:type="spellEnd"/>
            <w:r w:rsidR="00FC1E43" w:rsidRPr="00A3755F">
              <w:rPr>
                <w:rFonts w:ascii="Times New Roman" w:hAnsi="Times New Roman" w:cs="Times New Roman"/>
                <w:color w:val="000000" w:themeColor="text1"/>
                <w:sz w:val="24"/>
                <w:szCs w:val="24"/>
              </w:rPr>
              <w:t xml:space="preserve"> </w:t>
            </w:r>
          </w:p>
        </w:tc>
        <w:tc>
          <w:tcPr>
            <w:tcW w:w="1985" w:type="dxa"/>
            <w:vAlign w:val="center"/>
          </w:tcPr>
          <w:p w14:paraId="4AB1E290" w14:textId="77777777" w:rsidR="000B71E3" w:rsidRPr="00A3755F" w:rsidRDefault="000B71E3" w:rsidP="000B71E3">
            <w:pPr>
              <w:spacing w:before="60" w:after="60"/>
              <w:ind w:right="43"/>
              <w:rPr>
                <w:rFonts w:ascii="Times New Roman" w:hAnsi="Times New Roman" w:cs="Times New Roman"/>
                <w:color w:val="000000" w:themeColor="text1"/>
                <w:sz w:val="24"/>
                <w:szCs w:val="24"/>
              </w:rPr>
            </w:pPr>
          </w:p>
        </w:tc>
        <w:tc>
          <w:tcPr>
            <w:tcW w:w="1842" w:type="dxa"/>
            <w:vAlign w:val="center"/>
          </w:tcPr>
          <w:p w14:paraId="254D7AD1" w14:textId="77777777" w:rsidR="000B71E3" w:rsidRPr="00A3755F" w:rsidRDefault="000B71E3" w:rsidP="000B71E3">
            <w:pPr>
              <w:spacing w:before="60" w:after="60"/>
              <w:ind w:right="43"/>
              <w:rPr>
                <w:rFonts w:ascii="Times New Roman" w:hAnsi="Times New Roman" w:cs="Times New Roman"/>
                <w:color w:val="000000" w:themeColor="text1"/>
                <w:sz w:val="24"/>
                <w:szCs w:val="24"/>
              </w:rPr>
            </w:pPr>
          </w:p>
        </w:tc>
        <w:tc>
          <w:tcPr>
            <w:tcW w:w="1851" w:type="dxa"/>
            <w:vAlign w:val="center"/>
          </w:tcPr>
          <w:p w14:paraId="286D68DD" w14:textId="77777777" w:rsidR="000B71E3" w:rsidRPr="00A3755F" w:rsidRDefault="000B71E3" w:rsidP="000B71E3">
            <w:pPr>
              <w:spacing w:before="60" w:after="60"/>
              <w:ind w:right="43"/>
              <w:rPr>
                <w:rFonts w:ascii="Times New Roman" w:hAnsi="Times New Roman" w:cs="Times New Roman"/>
                <w:color w:val="000000" w:themeColor="text1"/>
                <w:sz w:val="24"/>
                <w:szCs w:val="24"/>
              </w:rPr>
            </w:pPr>
          </w:p>
        </w:tc>
      </w:tr>
      <w:tr w:rsidR="00A3755F" w:rsidRPr="00A3755F" w14:paraId="70871FC3" w14:textId="77777777" w:rsidTr="00906202">
        <w:trPr>
          <w:trHeight w:val="641"/>
          <w:jc w:val="center"/>
        </w:trPr>
        <w:tc>
          <w:tcPr>
            <w:tcW w:w="3403" w:type="dxa"/>
            <w:vAlign w:val="center"/>
          </w:tcPr>
          <w:p w14:paraId="64249844" w14:textId="601A62BE" w:rsidR="000B71E3" w:rsidRPr="00A3755F" w:rsidRDefault="000B71E3" w:rsidP="000B71E3">
            <w:pPr>
              <w:spacing w:before="60" w:after="60"/>
              <w:ind w:left="142" w:right="43"/>
              <w:rPr>
                <w:rFonts w:ascii="Times New Roman" w:hAnsi="Times New Roman" w:cs="Times New Roman"/>
                <w:b/>
                <w:color w:val="000000" w:themeColor="text1"/>
                <w:sz w:val="24"/>
                <w:szCs w:val="24"/>
              </w:rPr>
            </w:pPr>
            <w:r w:rsidRPr="00A3755F">
              <w:rPr>
                <w:rFonts w:ascii="Times New Roman" w:hAnsi="Times New Roman" w:cs="Times New Roman"/>
                <w:b/>
                <w:color w:val="000000" w:themeColor="text1"/>
                <w:sz w:val="24"/>
                <w:szCs w:val="24"/>
              </w:rPr>
              <w:t xml:space="preserve">Doanh </w:t>
            </w:r>
            <w:proofErr w:type="spellStart"/>
            <w:r w:rsidRPr="00A3755F">
              <w:rPr>
                <w:rFonts w:ascii="Times New Roman" w:hAnsi="Times New Roman" w:cs="Times New Roman"/>
                <w:b/>
                <w:color w:val="000000" w:themeColor="text1"/>
                <w:sz w:val="24"/>
                <w:szCs w:val="24"/>
              </w:rPr>
              <w:t>thu</w:t>
            </w:r>
            <w:proofErr w:type="spellEnd"/>
            <w:r w:rsidRPr="00A3755F">
              <w:rPr>
                <w:rFonts w:ascii="Times New Roman" w:hAnsi="Times New Roman" w:cs="Times New Roman"/>
                <w:b/>
                <w:color w:val="000000" w:themeColor="text1"/>
                <w:sz w:val="24"/>
                <w:szCs w:val="24"/>
              </w:rPr>
              <w:t xml:space="preserve"> </w:t>
            </w:r>
            <w:proofErr w:type="spellStart"/>
            <w:r w:rsidRPr="00A3755F">
              <w:rPr>
                <w:rFonts w:ascii="Times New Roman" w:hAnsi="Times New Roman" w:cs="Times New Roman"/>
                <w:b/>
                <w:color w:val="000000" w:themeColor="text1"/>
                <w:sz w:val="24"/>
                <w:szCs w:val="24"/>
              </w:rPr>
              <w:t>bình</w:t>
            </w:r>
            <w:proofErr w:type="spellEnd"/>
            <w:r w:rsidRPr="00A3755F">
              <w:rPr>
                <w:rFonts w:ascii="Times New Roman" w:hAnsi="Times New Roman" w:cs="Times New Roman"/>
                <w:b/>
                <w:color w:val="000000" w:themeColor="text1"/>
                <w:sz w:val="24"/>
                <w:szCs w:val="24"/>
              </w:rPr>
              <w:t xml:space="preserve"> </w:t>
            </w:r>
            <w:proofErr w:type="spellStart"/>
            <w:r w:rsidRPr="00A3755F">
              <w:rPr>
                <w:rFonts w:ascii="Times New Roman" w:hAnsi="Times New Roman" w:cs="Times New Roman"/>
                <w:b/>
                <w:color w:val="000000" w:themeColor="text1"/>
                <w:sz w:val="24"/>
                <w:szCs w:val="24"/>
              </w:rPr>
              <w:t>quân</w:t>
            </w:r>
            <w:proofErr w:type="spellEnd"/>
            <w:r w:rsidRPr="00A3755F">
              <w:rPr>
                <w:rFonts w:ascii="Times New Roman" w:hAnsi="Times New Roman" w:cs="Times New Roman"/>
                <w:b/>
                <w:color w:val="000000" w:themeColor="text1"/>
                <w:sz w:val="24"/>
                <w:szCs w:val="24"/>
              </w:rPr>
              <w:t xml:space="preserve"> </w:t>
            </w:r>
            <w:proofErr w:type="spellStart"/>
            <w:r w:rsidRPr="00A3755F">
              <w:rPr>
                <w:rFonts w:ascii="Times New Roman" w:hAnsi="Times New Roman" w:cs="Times New Roman"/>
                <w:b/>
                <w:color w:val="000000" w:themeColor="text1"/>
                <w:sz w:val="24"/>
                <w:szCs w:val="24"/>
              </w:rPr>
              <w:t>hàng</w:t>
            </w:r>
            <w:proofErr w:type="spellEnd"/>
            <w:r w:rsidRPr="00A3755F">
              <w:rPr>
                <w:rFonts w:ascii="Times New Roman" w:hAnsi="Times New Roman" w:cs="Times New Roman"/>
                <w:b/>
                <w:color w:val="000000" w:themeColor="text1"/>
                <w:sz w:val="24"/>
                <w:szCs w:val="24"/>
              </w:rPr>
              <w:t xml:space="preserve"> </w:t>
            </w:r>
            <w:proofErr w:type="spellStart"/>
            <w:r w:rsidRPr="00A3755F">
              <w:rPr>
                <w:rFonts w:ascii="Times New Roman" w:hAnsi="Times New Roman" w:cs="Times New Roman"/>
                <w:b/>
                <w:color w:val="000000" w:themeColor="text1"/>
                <w:sz w:val="24"/>
                <w:szCs w:val="24"/>
              </w:rPr>
              <w:t>năm</w:t>
            </w:r>
            <w:proofErr w:type="spellEnd"/>
            <w:r w:rsidRPr="00A3755F">
              <w:rPr>
                <w:rFonts w:ascii="Times New Roman" w:hAnsi="Times New Roman" w:cs="Times New Roman"/>
                <w:b/>
                <w:color w:val="000000" w:themeColor="text1"/>
                <w:sz w:val="24"/>
                <w:szCs w:val="24"/>
              </w:rPr>
              <w:t xml:space="preserve"> </w:t>
            </w:r>
            <w:proofErr w:type="spellStart"/>
            <w:r w:rsidRPr="00A3755F">
              <w:rPr>
                <w:rFonts w:ascii="Times New Roman" w:hAnsi="Times New Roman" w:cs="Times New Roman"/>
                <w:b/>
                <w:color w:val="000000" w:themeColor="text1"/>
                <w:sz w:val="24"/>
                <w:szCs w:val="24"/>
              </w:rPr>
              <w:t>từ</w:t>
            </w:r>
            <w:proofErr w:type="spellEnd"/>
            <w:r w:rsidRPr="00A3755F">
              <w:rPr>
                <w:rFonts w:ascii="Times New Roman" w:hAnsi="Times New Roman" w:cs="Times New Roman"/>
                <w:b/>
                <w:color w:val="000000" w:themeColor="text1"/>
                <w:sz w:val="24"/>
                <w:szCs w:val="24"/>
              </w:rPr>
              <w:t xml:space="preserve"> </w:t>
            </w:r>
            <w:proofErr w:type="spellStart"/>
            <w:r w:rsidRPr="00A3755F">
              <w:rPr>
                <w:rFonts w:ascii="Times New Roman" w:hAnsi="Times New Roman" w:cs="Times New Roman"/>
                <w:b/>
                <w:color w:val="000000" w:themeColor="text1"/>
                <w:sz w:val="24"/>
                <w:szCs w:val="24"/>
              </w:rPr>
              <w:t>hoạt</w:t>
            </w:r>
            <w:proofErr w:type="spellEnd"/>
            <w:r w:rsidRPr="00A3755F">
              <w:rPr>
                <w:rFonts w:ascii="Times New Roman" w:hAnsi="Times New Roman" w:cs="Times New Roman"/>
                <w:b/>
                <w:color w:val="000000" w:themeColor="text1"/>
                <w:sz w:val="24"/>
                <w:szCs w:val="24"/>
              </w:rPr>
              <w:t xml:space="preserve"> </w:t>
            </w:r>
            <w:proofErr w:type="spellStart"/>
            <w:r w:rsidRPr="00A3755F">
              <w:rPr>
                <w:rFonts w:ascii="Times New Roman" w:hAnsi="Times New Roman" w:cs="Times New Roman"/>
                <w:b/>
                <w:color w:val="000000" w:themeColor="text1"/>
                <w:sz w:val="24"/>
                <w:szCs w:val="24"/>
              </w:rPr>
              <w:t>động</w:t>
            </w:r>
            <w:proofErr w:type="spellEnd"/>
            <w:r w:rsidRPr="00A3755F">
              <w:rPr>
                <w:rFonts w:ascii="Times New Roman" w:hAnsi="Times New Roman" w:cs="Times New Roman"/>
                <w:b/>
                <w:color w:val="000000" w:themeColor="text1"/>
                <w:sz w:val="24"/>
                <w:szCs w:val="24"/>
              </w:rPr>
              <w:t xml:space="preserve"> </w:t>
            </w:r>
            <w:proofErr w:type="spellStart"/>
            <w:r w:rsidRPr="00A3755F">
              <w:rPr>
                <w:rFonts w:ascii="Times New Roman" w:hAnsi="Times New Roman" w:cs="Times New Roman"/>
                <w:b/>
                <w:color w:val="000000" w:themeColor="text1"/>
                <w:sz w:val="24"/>
                <w:szCs w:val="24"/>
              </w:rPr>
              <w:t>sản</w:t>
            </w:r>
            <w:proofErr w:type="spellEnd"/>
            <w:r w:rsidRPr="00A3755F">
              <w:rPr>
                <w:rFonts w:ascii="Times New Roman" w:hAnsi="Times New Roman" w:cs="Times New Roman"/>
                <w:b/>
                <w:color w:val="000000" w:themeColor="text1"/>
                <w:sz w:val="24"/>
                <w:szCs w:val="24"/>
              </w:rPr>
              <w:t xml:space="preserve"> </w:t>
            </w:r>
            <w:proofErr w:type="spellStart"/>
            <w:r w:rsidRPr="00A3755F">
              <w:rPr>
                <w:rFonts w:ascii="Times New Roman" w:hAnsi="Times New Roman" w:cs="Times New Roman"/>
                <w:b/>
                <w:color w:val="000000" w:themeColor="text1"/>
                <w:sz w:val="24"/>
                <w:szCs w:val="24"/>
              </w:rPr>
              <w:t>xuất</w:t>
            </w:r>
            <w:proofErr w:type="spellEnd"/>
            <w:r w:rsidRPr="00A3755F">
              <w:rPr>
                <w:rFonts w:ascii="Times New Roman" w:hAnsi="Times New Roman" w:cs="Times New Roman"/>
                <w:b/>
                <w:color w:val="000000" w:themeColor="text1"/>
                <w:sz w:val="24"/>
                <w:szCs w:val="24"/>
              </w:rPr>
              <w:t xml:space="preserve"> </w:t>
            </w:r>
            <w:proofErr w:type="spellStart"/>
            <w:r w:rsidRPr="00A3755F">
              <w:rPr>
                <w:rFonts w:ascii="Times New Roman" w:hAnsi="Times New Roman" w:cs="Times New Roman"/>
                <w:b/>
                <w:color w:val="000000" w:themeColor="text1"/>
                <w:sz w:val="24"/>
                <w:szCs w:val="24"/>
              </w:rPr>
              <w:t>kinh</w:t>
            </w:r>
            <w:proofErr w:type="spellEnd"/>
            <w:r w:rsidRPr="00A3755F">
              <w:rPr>
                <w:rFonts w:ascii="Times New Roman" w:hAnsi="Times New Roman" w:cs="Times New Roman"/>
                <w:b/>
                <w:color w:val="000000" w:themeColor="text1"/>
                <w:sz w:val="24"/>
                <w:szCs w:val="24"/>
              </w:rPr>
              <w:t xml:space="preserve"> </w:t>
            </w:r>
            <w:proofErr w:type="spellStart"/>
            <w:r w:rsidRPr="00A3755F">
              <w:rPr>
                <w:rFonts w:ascii="Times New Roman" w:hAnsi="Times New Roman" w:cs="Times New Roman"/>
                <w:b/>
                <w:color w:val="000000" w:themeColor="text1"/>
                <w:sz w:val="24"/>
                <w:szCs w:val="24"/>
              </w:rPr>
              <w:t>doanh</w:t>
            </w:r>
            <w:proofErr w:type="spellEnd"/>
            <w:r w:rsidRPr="00A3755F">
              <w:rPr>
                <w:rFonts w:ascii="Times New Roman" w:hAnsi="Times New Roman" w:cs="Times New Roman"/>
                <w:b/>
                <w:color w:val="000000" w:themeColor="text1"/>
                <w:sz w:val="24"/>
                <w:szCs w:val="24"/>
              </w:rPr>
              <w:t xml:space="preserve"> </w:t>
            </w:r>
            <w:r w:rsidRPr="00A3755F">
              <w:rPr>
                <w:rFonts w:ascii="Times New Roman" w:hAnsi="Times New Roman" w:cs="Times New Roman"/>
                <w:b/>
                <w:color w:val="000000" w:themeColor="text1"/>
                <w:sz w:val="24"/>
                <w:szCs w:val="24"/>
                <w:vertAlign w:val="superscript"/>
              </w:rPr>
              <w:t>(3)</w:t>
            </w:r>
          </w:p>
        </w:tc>
        <w:tc>
          <w:tcPr>
            <w:tcW w:w="5678" w:type="dxa"/>
            <w:gridSpan w:val="3"/>
            <w:vAlign w:val="center"/>
          </w:tcPr>
          <w:p w14:paraId="6AF267DB" w14:textId="77777777" w:rsidR="000B71E3" w:rsidRPr="00A3755F" w:rsidRDefault="000B71E3" w:rsidP="000B71E3">
            <w:pPr>
              <w:spacing w:before="60" w:after="60"/>
              <w:ind w:right="43"/>
              <w:rPr>
                <w:rFonts w:ascii="Times New Roman" w:hAnsi="Times New Roman" w:cs="Times New Roman"/>
                <w:color w:val="000000" w:themeColor="text1"/>
                <w:sz w:val="24"/>
                <w:szCs w:val="24"/>
              </w:rPr>
            </w:pPr>
          </w:p>
        </w:tc>
      </w:tr>
      <w:tr w:rsidR="00A3755F" w:rsidRPr="00A3755F" w14:paraId="3B7354C2" w14:textId="77777777" w:rsidTr="000B71E3">
        <w:trPr>
          <w:trHeight w:val="172"/>
          <w:jc w:val="center"/>
        </w:trPr>
        <w:tc>
          <w:tcPr>
            <w:tcW w:w="3403" w:type="dxa"/>
            <w:vAlign w:val="center"/>
          </w:tcPr>
          <w:p w14:paraId="0ADA6890" w14:textId="77777777" w:rsidR="000B71E3" w:rsidRPr="00A3755F" w:rsidRDefault="000B71E3" w:rsidP="000B71E3">
            <w:pPr>
              <w:spacing w:before="60" w:after="60"/>
              <w:ind w:left="142" w:right="43"/>
              <w:rPr>
                <w:rFonts w:ascii="Times New Roman" w:hAnsi="Times New Roman" w:cs="Times New Roman"/>
                <w:color w:val="000000" w:themeColor="text1"/>
                <w:sz w:val="24"/>
                <w:szCs w:val="24"/>
              </w:rPr>
            </w:pPr>
            <w:r w:rsidRPr="00A3755F">
              <w:rPr>
                <w:rFonts w:ascii="Times New Roman" w:hAnsi="Times New Roman" w:cs="Times New Roman"/>
                <w:color w:val="000000" w:themeColor="text1"/>
                <w:sz w:val="24"/>
                <w:szCs w:val="24"/>
              </w:rPr>
              <w:t xml:space="preserve">Lợi </w:t>
            </w:r>
            <w:proofErr w:type="spellStart"/>
            <w:r w:rsidRPr="00A3755F">
              <w:rPr>
                <w:rFonts w:ascii="Times New Roman" w:hAnsi="Times New Roman" w:cs="Times New Roman"/>
                <w:color w:val="000000" w:themeColor="text1"/>
                <w:sz w:val="24"/>
                <w:szCs w:val="24"/>
              </w:rPr>
              <w:t>nhuận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trước</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thuế</w:t>
            </w:r>
            <w:proofErr w:type="spellEnd"/>
          </w:p>
        </w:tc>
        <w:tc>
          <w:tcPr>
            <w:tcW w:w="1985" w:type="dxa"/>
            <w:vAlign w:val="center"/>
          </w:tcPr>
          <w:p w14:paraId="77EA255D" w14:textId="77777777" w:rsidR="000B71E3" w:rsidRPr="00A3755F" w:rsidRDefault="000B71E3" w:rsidP="000B71E3">
            <w:pPr>
              <w:spacing w:before="60" w:after="60"/>
              <w:ind w:right="43"/>
              <w:rPr>
                <w:rFonts w:ascii="Times New Roman" w:hAnsi="Times New Roman" w:cs="Times New Roman"/>
                <w:color w:val="000000" w:themeColor="text1"/>
                <w:sz w:val="24"/>
                <w:szCs w:val="24"/>
              </w:rPr>
            </w:pPr>
          </w:p>
        </w:tc>
        <w:tc>
          <w:tcPr>
            <w:tcW w:w="1842" w:type="dxa"/>
            <w:vAlign w:val="center"/>
          </w:tcPr>
          <w:p w14:paraId="6CA864CE" w14:textId="77777777" w:rsidR="000B71E3" w:rsidRPr="00A3755F" w:rsidRDefault="000B71E3" w:rsidP="000B71E3">
            <w:pPr>
              <w:spacing w:before="60" w:after="60"/>
              <w:ind w:right="43"/>
              <w:rPr>
                <w:rFonts w:ascii="Times New Roman" w:hAnsi="Times New Roman" w:cs="Times New Roman"/>
                <w:color w:val="000000" w:themeColor="text1"/>
                <w:sz w:val="24"/>
                <w:szCs w:val="24"/>
              </w:rPr>
            </w:pPr>
          </w:p>
        </w:tc>
        <w:tc>
          <w:tcPr>
            <w:tcW w:w="1851" w:type="dxa"/>
            <w:vAlign w:val="center"/>
          </w:tcPr>
          <w:p w14:paraId="13303524" w14:textId="77777777" w:rsidR="000B71E3" w:rsidRPr="00A3755F" w:rsidRDefault="000B71E3" w:rsidP="000B71E3">
            <w:pPr>
              <w:spacing w:before="60" w:after="60"/>
              <w:ind w:right="43"/>
              <w:rPr>
                <w:rFonts w:ascii="Times New Roman" w:hAnsi="Times New Roman" w:cs="Times New Roman"/>
                <w:color w:val="000000" w:themeColor="text1"/>
                <w:sz w:val="24"/>
                <w:szCs w:val="24"/>
              </w:rPr>
            </w:pPr>
          </w:p>
        </w:tc>
      </w:tr>
      <w:tr w:rsidR="00A3755F" w:rsidRPr="00A3755F" w14:paraId="6FDD6B73" w14:textId="77777777" w:rsidTr="000B71E3">
        <w:trPr>
          <w:jc w:val="center"/>
        </w:trPr>
        <w:tc>
          <w:tcPr>
            <w:tcW w:w="3403" w:type="dxa"/>
            <w:vAlign w:val="center"/>
          </w:tcPr>
          <w:p w14:paraId="52877689" w14:textId="77777777" w:rsidR="000B71E3" w:rsidRPr="00A3755F" w:rsidRDefault="000B71E3" w:rsidP="000B71E3">
            <w:pPr>
              <w:spacing w:before="60" w:after="60"/>
              <w:ind w:left="142" w:right="43"/>
              <w:rPr>
                <w:rFonts w:ascii="Times New Roman" w:hAnsi="Times New Roman" w:cs="Times New Roman"/>
                <w:color w:val="000000" w:themeColor="text1"/>
                <w:sz w:val="24"/>
                <w:szCs w:val="24"/>
              </w:rPr>
            </w:pPr>
            <w:r w:rsidRPr="00A3755F">
              <w:rPr>
                <w:rFonts w:ascii="Times New Roman" w:hAnsi="Times New Roman" w:cs="Times New Roman"/>
                <w:color w:val="000000" w:themeColor="text1"/>
                <w:sz w:val="24"/>
                <w:szCs w:val="24"/>
              </w:rPr>
              <w:t xml:space="preserve">Lợi </w:t>
            </w:r>
            <w:proofErr w:type="spellStart"/>
            <w:r w:rsidRPr="00A3755F">
              <w:rPr>
                <w:rFonts w:ascii="Times New Roman" w:hAnsi="Times New Roman" w:cs="Times New Roman"/>
                <w:color w:val="000000" w:themeColor="text1"/>
                <w:sz w:val="24"/>
                <w:szCs w:val="24"/>
              </w:rPr>
              <w:t>nhuận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sau</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thuế</w:t>
            </w:r>
            <w:proofErr w:type="spellEnd"/>
          </w:p>
        </w:tc>
        <w:tc>
          <w:tcPr>
            <w:tcW w:w="1985" w:type="dxa"/>
            <w:vAlign w:val="center"/>
          </w:tcPr>
          <w:p w14:paraId="31DB3A5D" w14:textId="77777777" w:rsidR="000B71E3" w:rsidRPr="00A3755F" w:rsidRDefault="000B71E3" w:rsidP="000B71E3">
            <w:pPr>
              <w:spacing w:before="60" w:after="60"/>
              <w:ind w:right="43"/>
              <w:rPr>
                <w:rFonts w:ascii="Times New Roman" w:hAnsi="Times New Roman" w:cs="Times New Roman"/>
                <w:color w:val="000000" w:themeColor="text1"/>
                <w:sz w:val="24"/>
                <w:szCs w:val="24"/>
              </w:rPr>
            </w:pPr>
          </w:p>
        </w:tc>
        <w:tc>
          <w:tcPr>
            <w:tcW w:w="1842" w:type="dxa"/>
            <w:vAlign w:val="center"/>
          </w:tcPr>
          <w:p w14:paraId="425ADE66" w14:textId="77777777" w:rsidR="000B71E3" w:rsidRPr="00A3755F" w:rsidRDefault="000B71E3" w:rsidP="000B71E3">
            <w:pPr>
              <w:spacing w:before="60" w:after="60"/>
              <w:ind w:right="43"/>
              <w:rPr>
                <w:rFonts w:ascii="Times New Roman" w:hAnsi="Times New Roman" w:cs="Times New Roman"/>
                <w:color w:val="000000" w:themeColor="text1"/>
                <w:sz w:val="24"/>
                <w:szCs w:val="24"/>
              </w:rPr>
            </w:pPr>
          </w:p>
        </w:tc>
        <w:tc>
          <w:tcPr>
            <w:tcW w:w="1851" w:type="dxa"/>
            <w:vAlign w:val="center"/>
          </w:tcPr>
          <w:p w14:paraId="3312B603" w14:textId="77777777" w:rsidR="000B71E3" w:rsidRPr="00A3755F" w:rsidRDefault="000B71E3" w:rsidP="000B71E3">
            <w:pPr>
              <w:spacing w:before="60" w:after="60"/>
              <w:ind w:right="43"/>
              <w:rPr>
                <w:rFonts w:ascii="Times New Roman" w:hAnsi="Times New Roman" w:cs="Times New Roman"/>
                <w:color w:val="000000" w:themeColor="text1"/>
                <w:sz w:val="24"/>
                <w:szCs w:val="24"/>
              </w:rPr>
            </w:pPr>
          </w:p>
        </w:tc>
      </w:tr>
      <w:tr w:rsidR="00A3755F" w:rsidRPr="00A3755F" w14:paraId="1E22D773" w14:textId="77777777" w:rsidTr="002F50E7">
        <w:trPr>
          <w:trHeight w:val="1136"/>
          <w:jc w:val="center"/>
        </w:trPr>
        <w:tc>
          <w:tcPr>
            <w:tcW w:w="9081" w:type="dxa"/>
            <w:gridSpan w:val="4"/>
            <w:vAlign w:val="center"/>
          </w:tcPr>
          <w:p w14:paraId="1C701D3B" w14:textId="77777777" w:rsidR="000B71E3" w:rsidRPr="00A3755F" w:rsidRDefault="000B71E3" w:rsidP="000B71E3">
            <w:pPr>
              <w:spacing w:before="60" w:after="60"/>
              <w:ind w:left="142" w:right="45"/>
              <w:jc w:val="both"/>
              <w:rPr>
                <w:rFonts w:ascii="Times New Roman" w:hAnsi="Times New Roman" w:cs="Times New Roman"/>
                <w:color w:val="000000" w:themeColor="text1"/>
                <w:sz w:val="24"/>
                <w:szCs w:val="24"/>
              </w:rPr>
            </w:pPr>
            <w:proofErr w:type="spellStart"/>
            <w:r w:rsidRPr="00A3755F">
              <w:rPr>
                <w:rFonts w:ascii="Times New Roman" w:hAnsi="Times New Roman" w:cs="Times New Roman"/>
                <w:color w:val="000000" w:themeColor="text1"/>
                <w:sz w:val="24"/>
                <w:szCs w:val="24"/>
              </w:rPr>
              <w:t>Đính</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kèm</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là</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bản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sao</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các</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báo</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cáo</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tài</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chính</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các</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bảng</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cân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đối</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kế</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toán</w:t>
            </w:r>
            <w:proofErr w:type="spellEnd"/>
            <w:r w:rsidRPr="00A3755F">
              <w:rPr>
                <w:rFonts w:ascii="Times New Roman" w:hAnsi="Times New Roman" w:cs="Times New Roman"/>
                <w:color w:val="000000" w:themeColor="text1"/>
                <w:sz w:val="24"/>
                <w:szCs w:val="24"/>
              </w:rPr>
              <w:t xml:space="preserve"> bao </w:t>
            </w:r>
            <w:proofErr w:type="spellStart"/>
            <w:r w:rsidRPr="00A3755F">
              <w:rPr>
                <w:rFonts w:ascii="Times New Roman" w:hAnsi="Times New Roman" w:cs="Times New Roman"/>
                <w:color w:val="000000" w:themeColor="text1"/>
                <w:sz w:val="24"/>
                <w:szCs w:val="24"/>
              </w:rPr>
              <w:t>gồm</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tất</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cả</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thuyết</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minh</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có</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liên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quan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và</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các</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báo</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cáo</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kết</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quả</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kinh</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doanh</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cho</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các</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năm</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gần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nhất</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như</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yêu</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cầu</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tại</w:t>
            </w:r>
            <w:proofErr w:type="spellEnd"/>
            <w:r w:rsidRPr="00A3755F">
              <w:rPr>
                <w:rFonts w:ascii="Times New Roman" w:hAnsi="Times New Roman" w:cs="Times New Roman"/>
                <w:color w:val="000000" w:themeColor="text1"/>
                <w:sz w:val="24"/>
                <w:szCs w:val="24"/>
              </w:rPr>
              <w:t xml:space="preserve"> HSYC </w:t>
            </w:r>
            <w:proofErr w:type="spellStart"/>
            <w:r w:rsidRPr="00A3755F">
              <w:rPr>
                <w:rFonts w:ascii="Times New Roman" w:hAnsi="Times New Roman" w:cs="Times New Roman"/>
                <w:color w:val="000000" w:themeColor="text1"/>
                <w:sz w:val="24"/>
                <w:szCs w:val="24"/>
              </w:rPr>
              <w:t>này</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tuân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thủ</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các</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điều</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kiện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sau</w:t>
            </w:r>
            <w:proofErr w:type="spellEnd"/>
            <w:r w:rsidRPr="00A3755F">
              <w:rPr>
                <w:rFonts w:ascii="Times New Roman" w:hAnsi="Times New Roman" w:cs="Times New Roman"/>
                <w:color w:val="000000" w:themeColor="text1"/>
                <w:sz w:val="24"/>
                <w:szCs w:val="24"/>
              </w:rPr>
              <w:t>:</w:t>
            </w:r>
          </w:p>
          <w:p w14:paraId="141E1D0E" w14:textId="18442CA7" w:rsidR="000B71E3" w:rsidRPr="00A3755F" w:rsidRDefault="000B71E3" w:rsidP="00356CA0">
            <w:pPr>
              <w:pStyle w:val="ListParagraph"/>
              <w:numPr>
                <w:ilvl w:val="0"/>
                <w:numId w:val="16"/>
              </w:numPr>
              <w:tabs>
                <w:tab w:val="left" w:pos="426"/>
              </w:tabs>
              <w:spacing w:before="60" w:after="60"/>
              <w:ind w:left="142" w:right="45" w:firstLine="0"/>
              <w:jc w:val="both"/>
              <w:rPr>
                <w:rFonts w:ascii="Times New Roman" w:hAnsi="Times New Roman" w:cs="Times New Roman"/>
                <w:color w:val="000000" w:themeColor="text1"/>
                <w:sz w:val="24"/>
                <w:szCs w:val="24"/>
              </w:rPr>
            </w:pPr>
            <w:proofErr w:type="spellStart"/>
            <w:r w:rsidRPr="00A3755F">
              <w:rPr>
                <w:rFonts w:ascii="Times New Roman" w:hAnsi="Times New Roman" w:cs="Times New Roman"/>
                <w:color w:val="000000" w:themeColor="text1"/>
                <w:sz w:val="24"/>
                <w:szCs w:val="24"/>
              </w:rPr>
              <w:t>Phản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ánh</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tình</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hình</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tài</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chính</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của</w:t>
            </w:r>
            <w:proofErr w:type="spellEnd"/>
            <w:r w:rsidRPr="00A3755F">
              <w:rPr>
                <w:rFonts w:ascii="Times New Roman" w:hAnsi="Times New Roman" w:cs="Times New Roman"/>
                <w:color w:val="000000" w:themeColor="text1"/>
                <w:sz w:val="24"/>
                <w:szCs w:val="24"/>
              </w:rPr>
              <w:t xml:space="preserve"> NHÀ THẦU </w:t>
            </w:r>
            <w:proofErr w:type="spellStart"/>
            <w:r w:rsidRPr="00A3755F">
              <w:rPr>
                <w:rFonts w:ascii="Times New Roman" w:hAnsi="Times New Roman" w:cs="Times New Roman"/>
                <w:color w:val="000000" w:themeColor="text1"/>
                <w:sz w:val="24"/>
                <w:szCs w:val="24"/>
              </w:rPr>
              <w:t>hoặc</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thành</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viên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liên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danh</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nếu</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là</w:t>
            </w:r>
            <w:proofErr w:type="spellEnd"/>
            <w:r w:rsidRPr="00A3755F">
              <w:rPr>
                <w:rFonts w:ascii="Times New Roman" w:hAnsi="Times New Roman" w:cs="Times New Roman"/>
                <w:color w:val="000000" w:themeColor="text1"/>
                <w:sz w:val="24"/>
                <w:szCs w:val="24"/>
              </w:rPr>
              <w:t xml:space="preserve"> NHÀ THẦU </w:t>
            </w:r>
            <w:proofErr w:type="spellStart"/>
            <w:r w:rsidRPr="00A3755F">
              <w:rPr>
                <w:rFonts w:ascii="Times New Roman" w:hAnsi="Times New Roman" w:cs="Times New Roman"/>
                <w:color w:val="000000" w:themeColor="text1"/>
                <w:sz w:val="24"/>
                <w:szCs w:val="24"/>
              </w:rPr>
              <w:t>liên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danh</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mà</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không</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phải</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tình</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hình</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tài</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chính</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của</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một</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chủ</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thể</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liên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kết</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như</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công</w:t>
            </w:r>
            <w:proofErr w:type="spellEnd"/>
            <w:r w:rsidRPr="00A3755F">
              <w:rPr>
                <w:rFonts w:ascii="Times New Roman" w:hAnsi="Times New Roman" w:cs="Times New Roman"/>
                <w:color w:val="000000" w:themeColor="text1"/>
                <w:sz w:val="24"/>
                <w:szCs w:val="24"/>
              </w:rPr>
              <w:t xml:space="preserve"> ty </w:t>
            </w:r>
            <w:proofErr w:type="spellStart"/>
            <w:r w:rsidRPr="00A3755F">
              <w:rPr>
                <w:rFonts w:ascii="Times New Roman" w:hAnsi="Times New Roman" w:cs="Times New Roman"/>
                <w:color w:val="000000" w:themeColor="text1"/>
                <w:sz w:val="24"/>
                <w:szCs w:val="24"/>
              </w:rPr>
              <w:t>mẹ</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hoặc</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công</w:t>
            </w:r>
            <w:proofErr w:type="spellEnd"/>
            <w:r w:rsidRPr="00A3755F">
              <w:rPr>
                <w:rFonts w:ascii="Times New Roman" w:hAnsi="Times New Roman" w:cs="Times New Roman"/>
                <w:color w:val="000000" w:themeColor="text1"/>
                <w:sz w:val="24"/>
                <w:szCs w:val="24"/>
              </w:rPr>
              <w:t xml:space="preserve"> ty con </w:t>
            </w:r>
            <w:proofErr w:type="spellStart"/>
            <w:r w:rsidRPr="00A3755F">
              <w:rPr>
                <w:rFonts w:ascii="Times New Roman" w:hAnsi="Times New Roman" w:cs="Times New Roman"/>
                <w:color w:val="000000" w:themeColor="text1"/>
                <w:sz w:val="24"/>
                <w:szCs w:val="24"/>
              </w:rPr>
              <w:t>hoặc</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công</w:t>
            </w:r>
            <w:proofErr w:type="spellEnd"/>
            <w:r w:rsidRPr="00A3755F">
              <w:rPr>
                <w:rFonts w:ascii="Times New Roman" w:hAnsi="Times New Roman" w:cs="Times New Roman"/>
                <w:color w:val="000000" w:themeColor="text1"/>
                <w:sz w:val="24"/>
                <w:szCs w:val="24"/>
              </w:rPr>
              <w:t xml:space="preserve"> ty </w:t>
            </w:r>
            <w:proofErr w:type="spellStart"/>
            <w:r w:rsidRPr="00A3755F">
              <w:rPr>
                <w:rFonts w:ascii="Times New Roman" w:hAnsi="Times New Roman" w:cs="Times New Roman"/>
                <w:color w:val="000000" w:themeColor="text1"/>
                <w:sz w:val="24"/>
                <w:szCs w:val="24"/>
              </w:rPr>
              <w:t>liên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kết</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với</w:t>
            </w:r>
            <w:proofErr w:type="spellEnd"/>
            <w:r w:rsidRPr="00A3755F">
              <w:rPr>
                <w:rFonts w:ascii="Times New Roman" w:hAnsi="Times New Roman" w:cs="Times New Roman"/>
                <w:color w:val="000000" w:themeColor="text1"/>
                <w:sz w:val="24"/>
                <w:szCs w:val="24"/>
              </w:rPr>
              <w:t xml:space="preserve"> NHÀ THẦU </w:t>
            </w:r>
            <w:proofErr w:type="spellStart"/>
            <w:r w:rsidRPr="00A3755F">
              <w:rPr>
                <w:rFonts w:ascii="Times New Roman" w:hAnsi="Times New Roman" w:cs="Times New Roman"/>
                <w:color w:val="000000" w:themeColor="text1"/>
                <w:sz w:val="24"/>
                <w:szCs w:val="24"/>
              </w:rPr>
              <w:t>hoặc</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thành</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viên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liên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danh</w:t>
            </w:r>
            <w:proofErr w:type="spellEnd"/>
            <w:r w:rsidRPr="00A3755F">
              <w:rPr>
                <w:rFonts w:ascii="Times New Roman" w:hAnsi="Times New Roman" w:cs="Times New Roman"/>
                <w:color w:val="000000" w:themeColor="text1"/>
                <w:sz w:val="24"/>
                <w:szCs w:val="24"/>
              </w:rPr>
              <w:t>.</w:t>
            </w:r>
          </w:p>
          <w:p w14:paraId="624D5389" w14:textId="1E62B923" w:rsidR="000B71E3" w:rsidRPr="00A3755F" w:rsidRDefault="000B71E3" w:rsidP="00356CA0">
            <w:pPr>
              <w:pStyle w:val="ListParagraph"/>
              <w:numPr>
                <w:ilvl w:val="0"/>
                <w:numId w:val="16"/>
              </w:numPr>
              <w:tabs>
                <w:tab w:val="left" w:pos="426"/>
              </w:tabs>
              <w:spacing w:before="60" w:after="60"/>
              <w:ind w:left="142" w:right="45" w:firstLine="0"/>
              <w:jc w:val="both"/>
              <w:rPr>
                <w:rFonts w:ascii="Times New Roman" w:hAnsi="Times New Roman" w:cs="Times New Roman"/>
                <w:color w:val="000000" w:themeColor="text1"/>
                <w:sz w:val="24"/>
                <w:szCs w:val="24"/>
              </w:rPr>
            </w:pPr>
            <w:r w:rsidRPr="00A3755F">
              <w:rPr>
                <w:rFonts w:ascii="Times New Roman" w:hAnsi="Times New Roman" w:cs="Times New Roman"/>
                <w:color w:val="000000" w:themeColor="text1"/>
                <w:sz w:val="24"/>
                <w:szCs w:val="24"/>
              </w:rPr>
              <w:t xml:space="preserve">Các </w:t>
            </w:r>
            <w:proofErr w:type="spellStart"/>
            <w:r w:rsidRPr="00A3755F">
              <w:rPr>
                <w:rFonts w:ascii="Times New Roman" w:hAnsi="Times New Roman" w:cs="Times New Roman"/>
                <w:color w:val="000000" w:themeColor="text1"/>
                <w:sz w:val="24"/>
                <w:szCs w:val="24"/>
              </w:rPr>
              <w:t>báo</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cáo</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tài</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chính</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phải</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hoàn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chỉnh</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đầy</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đủ</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nội</w:t>
            </w:r>
            <w:proofErr w:type="spellEnd"/>
            <w:r w:rsidRPr="00A3755F">
              <w:rPr>
                <w:rFonts w:ascii="Times New Roman" w:hAnsi="Times New Roman" w:cs="Times New Roman"/>
                <w:color w:val="000000" w:themeColor="text1"/>
                <w:sz w:val="24"/>
                <w:szCs w:val="24"/>
              </w:rPr>
              <w:t xml:space="preserve"> dung </w:t>
            </w:r>
            <w:proofErr w:type="spellStart"/>
            <w:r w:rsidRPr="00A3755F">
              <w:rPr>
                <w:rFonts w:ascii="Times New Roman" w:hAnsi="Times New Roman" w:cs="Times New Roman"/>
                <w:color w:val="000000" w:themeColor="text1"/>
                <w:sz w:val="24"/>
                <w:szCs w:val="24"/>
              </w:rPr>
              <w:t>theo</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quy</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định</w:t>
            </w:r>
            <w:proofErr w:type="spellEnd"/>
            <w:r w:rsidRPr="00A3755F">
              <w:rPr>
                <w:rFonts w:ascii="Times New Roman" w:hAnsi="Times New Roman" w:cs="Times New Roman"/>
                <w:color w:val="000000" w:themeColor="text1"/>
                <w:sz w:val="24"/>
                <w:szCs w:val="24"/>
              </w:rPr>
              <w:t>.</w:t>
            </w:r>
          </w:p>
          <w:p w14:paraId="4B8AAA7A" w14:textId="5F448A7A" w:rsidR="000B71E3" w:rsidRPr="00A3755F" w:rsidRDefault="000B71E3" w:rsidP="00356CA0">
            <w:pPr>
              <w:pStyle w:val="ListParagraph"/>
              <w:numPr>
                <w:ilvl w:val="0"/>
                <w:numId w:val="16"/>
              </w:numPr>
              <w:tabs>
                <w:tab w:val="left" w:pos="426"/>
              </w:tabs>
              <w:spacing w:before="60" w:after="60"/>
              <w:ind w:left="142" w:right="45" w:firstLine="0"/>
              <w:jc w:val="both"/>
              <w:rPr>
                <w:rFonts w:ascii="Times New Roman" w:hAnsi="Times New Roman" w:cs="Times New Roman"/>
                <w:color w:val="000000" w:themeColor="text1"/>
                <w:sz w:val="24"/>
                <w:szCs w:val="24"/>
              </w:rPr>
            </w:pPr>
            <w:r w:rsidRPr="00A3755F">
              <w:rPr>
                <w:rFonts w:ascii="Times New Roman" w:hAnsi="Times New Roman" w:cs="Times New Roman"/>
                <w:color w:val="000000" w:themeColor="text1"/>
                <w:sz w:val="24"/>
                <w:szCs w:val="24"/>
              </w:rPr>
              <w:t xml:space="preserve">Các </w:t>
            </w:r>
            <w:proofErr w:type="spellStart"/>
            <w:r w:rsidRPr="00A3755F">
              <w:rPr>
                <w:rFonts w:ascii="Times New Roman" w:hAnsi="Times New Roman" w:cs="Times New Roman"/>
                <w:color w:val="000000" w:themeColor="text1"/>
                <w:sz w:val="24"/>
                <w:szCs w:val="24"/>
              </w:rPr>
              <w:t>báo</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cáo</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tài</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chính</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phải</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tương</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ứng</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với</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các</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kỳ</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kế</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toán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đã</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hoàn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thành</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Kèm</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theo</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là</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bản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chụp</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được</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chứng</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thực</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một</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trong</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các</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tài</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liệu</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sau</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đây</w:t>
            </w:r>
            <w:proofErr w:type="spellEnd"/>
            <w:r w:rsidRPr="00A3755F">
              <w:rPr>
                <w:rFonts w:ascii="Times New Roman" w:hAnsi="Times New Roman" w:cs="Times New Roman"/>
                <w:color w:val="000000" w:themeColor="text1"/>
                <w:sz w:val="24"/>
                <w:szCs w:val="24"/>
              </w:rPr>
              <w:t>:</w:t>
            </w:r>
          </w:p>
          <w:p w14:paraId="21BADFE4" w14:textId="704C8B12" w:rsidR="000B71E3" w:rsidRPr="00A3755F" w:rsidRDefault="000B71E3" w:rsidP="00356CA0">
            <w:pPr>
              <w:pStyle w:val="ListParagraph"/>
              <w:numPr>
                <w:ilvl w:val="0"/>
                <w:numId w:val="15"/>
              </w:numPr>
              <w:tabs>
                <w:tab w:val="left" w:pos="284"/>
              </w:tabs>
              <w:spacing w:before="60" w:after="60"/>
              <w:ind w:left="142" w:right="45" w:firstLine="0"/>
              <w:jc w:val="both"/>
              <w:rPr>
                <w:rFonts w:ascii="Times New Roman" w:hAnsi="Times New Roman" w:cs="Times New Roman"/>
                <w:color w:val="000000" w:themeColor="text1"/>
                <w:sz w:val="24"/>
                <w:szCs w:val="24"/>
              </w:rPr>
            </w:pPr>
            <w:proofErr w:type="spellStart"/>
            <w:r w:rsidRPr="00A3755F">
              <w:rPr>
                <w:rFonts w:ascii="Times New Roman" w:hAnsi="Times New Roman" w:cs="Times New Roman"/>
                <w:color w:val="000000" w:themeColor="text1"/>
                <w:sz w:val="24"/>
                <w:szCs w:val="24"/>
              </w:rPr>
              <w:t>Biên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bản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kiểm</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tra</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quyết</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toán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thuế</w:t>
            </w:r>
            <w:proofErr w:type="spellEnd"/>
            <w:r w:rsidRPr="00A3755F">
              <w:rPr>
                <w:rFonts w:ascii="Times New Roman" w:hAnsi="Times New Roman" w:cs="Times New Roman"/>
                <w:color w:val="000000" w:themeColor="text1"/>
                <w:sz w:val="24"/>
                <w:szCs w:val="24"/>
              </w:rPr>
              <w:t xml:space="preserve">; </w:t>
            </w:r>
          </w:p>
          <w:p w14:paraId="192BF1F1" w14:textId="482A0F84" w:rsidR="000B71E3" w:rsidRPr="00A3755F" w:rsidRDefault="000B71E3" w:rsidP="00356CA0">
            <w:pPr>
              <w:pStyle w:val="ListParagraph"/>
              <w:numPr>
                <w:ilvl w:val="0"/>
                <w:numId w:val="15"/>
              </w:numPr>
              <w:tabs>
                <w:tab w:val="left" w:pos="284"/>
              </w:tabs>
              <w:spacing w:before="60" w:after="60"/>
              <w:ind w:left="142" w:right="45" w:firstLine="0"/>
              <w:jc w:val="both"/>
              <w:rPr>
                <w:rFonts w:ascii="Times New Roman" w:hAnsi="Times New Roman" w:cs="Times New Roman"/>
                <w:color w:val="000000" w:themeColor="text1"/>
                <w:sz w:val="24"/>
                <w:szCs w:val="24"/>
              </w:rPr>
            </w:pPr>
            <w:proofErr w:type="spellStart"/>
            <w:r w:rsidRPr="00A3755F">
              <w:rPr>
                <w:rFonts w:ascii="Times New Roman" w:hAnsi="Times New Roman" w:cs="Times New Roman"/>
                <w:color w:val="000000" w:themeColor="text1"/>
                <w:sz w:val="24"/>
                <w:szCs w:val="24"/>
              </w:rPr>
              <w:t>Tờ</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khai</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tự</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quyết</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toán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thuế</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thuế</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giá</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trị</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gia</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tăng</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và</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thuế</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thu</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nhập</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doanh</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nghiệp</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có</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xác</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nhận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của</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cơ</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quan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thuế</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về</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thời</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điểm</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đã</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nộp</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tờ</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khai</w:t>
            </w:r>
            <w:proofErr w:type="spellEnd"/>
            <w:r w:rsidRPr="00A3755F">
              <w:rPr>
                <w:rFonts w:ascii="Times New Roman" w:hAnsi="Times New Roman" w:cs="Times New Roman"/>
                <w:color w:val="000000" w:themeColor="text1"/>
                <w:sz w:val="24"/>
                <w:szCs w:val="24"/>
              </w:rPr>
              <w:t xml:space="preserve">; </w:t>
            </w:r>
          </w:p>
          <w:p w14:paraId="45ED624C" w14:textId="291A9C0E" w:rsidR="000B71E3" w:rsidRPr="00A3755F" w:rsidRDefault="000B71E3" w:rsidP="00356CA0">
            <w:pPr>
              <w:pStyle w:val="ListParagraph"/>
              <w:numPr>
                <w:ilvl w:val="0"/>
                <w:numId w:val="15"/>
              </w:numPr>
              <w:tabs>
                <w:tab w:val="left" w:pos="284"/>
              </w:tabs>
              <w:spacing w:before="60" w:after="60"/>
              <w:ind w:left="142" w:right="45" w:firstLine="0"/>
              <w:jc w:val="both"/>
              <w:rPr>
                <w:rFonts w:ascii="Times New Roman" w:hAnsi="Times New Roman" w:cs="Times New Roman"/>
                <w:color w:val="000000" w:themeColor="text1"/>
                <w:sz w:val="24"/>
                <w:szCs w:val="24"/>
              </w:rPr>
            </w:pPr>
            <w:r w:rsidRPr="00A3755F">
              <w:rPr>
                <w:rFonts w:ascii="Times New Roman" w:hAnsi="Times New Roman" w:cs="Times New Roman"/>
                <w:color w:val="000000" w:themeColor="text1"/>
                <w:sz w:val="24"/>
                <w:szCs w:val="24"/>
              </w:rPr>
              <w:t xml:space="preserve">Tài </w:t>
            </w:r>
            <w:proofErr w:type="spellStart"/>
            <w:r w:rsidRPr="00A3755F">
              <w:rPr>
                <w:rFonts w:ascii="Times New Roman" w:hAnsi="Times New Roman" w:cs="Times New Roman"/>
                <w:color w:val="000000" w:themeColor="text1"/>
                <w:sz w:val="24"/>
                <w:szCs w:val="24"/>
              </w:rPr>
              <w:t>liệu</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chứng</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minh</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việc</w:t>
            </w:r>
            <w:proofErr w:type="spellEnd"/>
            <w:r w:rsidRPr="00A3755F">
              <w:rPr>
                <w:rFonts w:ascii="Times New Roman" w:hAnsi="Times New Roman" w:cs="Times New Roman"/>
                <w:color w:val="000000" w:themeColor="text1"/>
                <w:sz w:val="24"/>
                <w:szCs w:val="24"/>
              </w:rPr>
              <w:t xml:space="preserve"> NHÀ THẦU </w:t>
            </w:r>
            <w:proofErr w:type="spellStart"/>
            <w:r w:rsidRPr="00A3755F">
              <w:rPr>
                <w:rFonts w:ascii="Times New Roman" w:hAnsi="Times New Roman" w:cs="Times New Roman"/>
                <w:color w:val="000000" w:themeColor="text1"/>
                <w:sz w:val="24"/>
                <w:szCs w:val="24"/>
              </w:rPr>
              <w:t>đã</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kê</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khai</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quyết</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toán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thuế</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điện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tử</w:t>
            </w:r>
            <w:proofErr w:type="spellEnd"/>
            <w:r w:rsidRPr="00A3755F">
              <w:rPr>
                <w:rFonts w:ascii="Times New Roman" w:hAnsi="Times New Roman" w:cs="Times New Roman"/>
                <w:color w:val="000000" w:themeColor="text1"/>
                <w:sz w:val="24"/>
                <w:szCs w:val="24"/>
              </w:rPr>
              <w:t>;</w:t>
            </w:r>
          </w:p>
          <w:p w14:paraId="3EE0DCD8" w14:textId="1C51B573" w:rsidR="000B71E3" w:rsidRPr="00A3755F" w:rsidRDefault="000B71E3" w:rsidP="00356CA0">
            <w:pPr>
              <w:pStyle w:val="ListParagraph"/>
              <w:numPr>
                <w:ilvl w:val="0"/>
                <w:numId w:val="15"/>
              </w:numPr>
              <w:tabs>
                <w:tab w:val="left" w:pos="284"/>
              </w:tabs>
              <w:spacing w:before="60" w:after="60"/>
              <w:ind w:left="142" w:right="45" w:firstLine="0"/>
              <w:jc w:val="both"/>
              <w:rPr>
                <w:rFonts w:ascii="Times New Roman" w:hAnsi="Times New Roman" w:cs="Times New Roman"/>
                <w:color w:val="000000" w:themeColor="text1"/>
                <w:sz w:val="24"/>
                <w:szCs w:val="24"/>
              </w:rPr>
            </w:pPr>
            <w:r w:rsidRPr="00A3755F">
              <w:rPr>
                <w:rFonts w:ascii="Times New Roman" w:hAnsi="Times New Roman" w:cs="Times New Roman"/>
                <w:color w:val="000000" w:themeColor="text1"/>
                <w:sz w:val="24"/>
                <w:szCs w:val="24"/>
              </w:rPr>
              <w:lastRenderedPageBreak/>
              <w:t xml:space="preserve">Văn </w:t>
            </w:r>
            <w:proofErr w:type="spellStart"/>
            <w:r w:rsidRPr="00A3755F">
              <w:rPr>
                <w:rFonts w:ascii="Times New Roman" w:hAnsi="Times New Roman" w:cs="Times New Roman"/>
                <w:color w:val="000000" w:themeColor="text1"/>
                <w:sz w:val="24"/>
                <w:szCs w:val="24"/>
              </w:rPr>
              <w:t>bản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xác</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nhận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của</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cơ</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quan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quản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lý</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thuế</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xác</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nhận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số</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nộp</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cả</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năm</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về</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việc</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thực</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hiện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nghĩa</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vụ</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nộp</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thuế</w:t>
            </w:r>
            <w:proofErr w:type="spellEnd"/>
            <w:r w:rsidRPr="00A3755F">
              <w:rPr>
                <w:rFonts w:ascii="Times New Roman" w:hAnsi="Times New Roman" w:cs="Times New Roman"/>
                <w:color w:val="000000" w:themeColor="text1"/>
                <w:sz w:val="24"/>
                <w:szCs w:val="24"/>
              </w:rPr>
              <w:t>;</w:t>
            </w:r>
          </w:p>
          <w:p w14:paraId="2A85E550" w14:textId="77777777" w:rsidR="000B71E3" w:rsidRPr="00A3755F" w:rsidRDefault="000B71E3" w:rsidP="00356CA0">
            <w:pPr>
              <w:pStyle w:val="ListParagraph"/>
              <w:numPr>
                <w:ilvl w:val="0"/>
                <w:numId w:val="15"/>
              </w:numPr>
              <w:tabs>
                <w:tab w:val="left" w:pos="284"/>
              </w:tabs>
              <w:spacing w:before="60" w:after="60"/>
              <w:ind w:left="142" w:right="45" w:firstLine="0"/>
              <w:jc w:val="both"/>
              <w:rPr>
                <w:rFonts w:ascii="Times New Roman" w:hAnsi="Times New Roman" w:cs="Times New Roman"/>
                <w:color w:val="000000" w:themeColor="text1"/>
                <w:sz w:val="24"/>
                <w:szCs w:val="24"/>
              </w:rPr>
            </w:pPr>
            <w:r w:rsidRPr="00A3755F">
              <w:rPr>
                <w:rFonts w:ascii="Times New Roman" w:hAnsi="Times New Roman" w:cs="Times New Roman"/>
                <w:color w:val="000000" w:themeColor="text1"/>
                <w:sz w:val="24"/>
                <w:szCs w:val="24"/>
              </w:rPr>
              <w:t xml:space="preserve">Báo </w:t>
            </w:r>
            <w:proofErr w:type="spellStart"/>
            <w:r w:rsidRPr="00A3755F">
              <w:rPr>
                <w:rFonts w:ascii="Times New Roman" w:hAnsi="Times New Roman" w:cs="Times New Roman"/>
                <w:color w:val="000000" w:themeColor="text1"/>
                <w:sz w:val="24"/>
                <w:szCs w:val="24"/>
              </w:rPr>
              <w:t>cáo</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kiểm</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toán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nếu</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có</w:t>
            </w:r>
            <w:proofErr w:type="spellEnd"/>
            <w:r w:rsidRPr="00A3755F">
              <w:rPr>
                <w:rFonts w:ascii="Times New Roman" w:hAnsi="Times New Roman" w:cs="Times New Roman"/>
                <w:color w:val="000000" w:themeColor="text1"/>
                <w:sz w:val="24"/>
                <w:szCs w:val="24"/>
              </w:rPr>
              <w:t>);</w:t>
            </w:r>
          </w:p>
          <w:p w14:paraId="3508654C" w14:textId="42CC1672" w:rsidR="000B71E3" w:rsidRPr="00A3755F" w:rsidRDefault="000B71E3" w:rsidP="00356CA0">
            <w:pPr>
              <w:pStyle w:val="ListParagraph"/>
              <w:numPr>
                <w:ilvl w:val="0"/>
                <w:numId w:val="15"/>
              </w:numPr>
              <w:tabs>
                <w:tab w:val="left" w:pos="284"/>
              </w:tabs>
              <w:spacing w:before="60" w:after="60"/>
              <w:ind w:left="142" w:right="45" w:firstLine="0"/>
              <w:jc w:val="both"/>
              <w:rPr>
                <w:rFonts w:ascii="Times New Roman" w:hAnsi="Times New Roman" w:cs="Times New Roman"/>
                <w:color w:val="000000" w:themeColor="text1"/>
                <w:sz w:val="24"/>
                <w:szCs w:val="24"/>
              </w:rPr>
            </w:pPr>
            <w:r w:rsidRPr="00A3755F">
              <w:rPr>
                <w:rFonts w:ascii="Times New Roman" w:hAnsi="Times New Roman" w:cs="Times New Roman"/>
                <w:color w:val="000000" w:themeColor="text1"/>
                <w:sz w:val="24"/>
                <w:szCs w:val="24"/>
              </w:rPr>
              <w:t xml:space="preserve">Các </w:t>
            </w:r>
            <w:proofErr w:type="spellStart"/>
            <w:r w:rsidRPr="00A3755F">
              <w:rPr>
                <w:rFonts w:ascii="Times New Roman" w:hAnsi="Times New Roman" w:cs="Times New Roman"/>
                <w:color w:val="000000" w:themeColor="text1"/>
                <w:sz w:val="24"/>
                <w:szCs w:val="24"/>
              </w:rPr>
              <w:t>tài</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liệu</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khác</w:t>
            </w:r>
            <w:proofErr w:type="spellEnd"/>
            <w:r w:rsidRPr="00A3755F">
              <w:rPr>
                <w:rFonts w:ascii="Times New Roman" w:hAnsi="Times New Roman" w:cs="Times New Roman"/>
                <w:color w:val="000000" w:themeColor="text1"/>
                <w:sz w:val="24"/>
                <w:szCs w:val="24"/>
              </w:rPr>
              <w:t>.</w:t>
            </w:r>
          </w:p>
        </w:tc>
      </w:tr>
    </w:tbl>
    <w:p w14:paraId="39B00B27" w14:textId="77777777" w:rsidR="000B71E3" w:rsidRPr="00A3755F" w:rsidRDefault="000B71E3" w:rsidP="000B71E3">
      <w:pPr>
        <w:spacing w:before="60" w:after="60"/>
        <w:ind w:right="43"/>
        <w:jc w:val="both"/>
        <w:rPr>
          <w:rFonts w:ascii="Times New Roman" w:hAnsi="Times New Roman" w:cs="Times New Roman"/>
          <w:color w:val="000000" w:themeColor="text1"/>
          <w:sz w:val="24"/>
          <w:szCs w:val="24"/>
        </w:rPr>
      </w:pPr>
      <w:proofErr w:type="spellStart"/>
      <w:r w:rsidRPr="00A3755F">
        <w:rPr>
          <w:rFonts w:ascii="Times New Roman" w:hAnsi="Times New Roman" w:cs="Times New Roman"/>
          <w:color w:val="000000" w:themeColor="text1"/>
          <w:sz w:val="24"/>
          <w:szCs w:val="24"/>
          <w:u w:val="single"/>
        </w:rPr>
        <w:lastRenderedPageBreak/>
        <w:t>Ghi</w:t>
      </w:r>
      <w:proofErr w:type="spellEnd"/>
      <w:r w:rsidRPr="00A3755F">
        <w:rPr>
          <w:rFonts w:ascii="Times New Roman" w:hAnsi="Times New Roman" w:cs="Times New Roman"/>
          <w:color w:val="000000" w:themeColor="text1"/>
          <w:sz w:val="24"/>
          <w:szCs w:val="24"/>
          <w:u w:val="single"/>
        </w:rPr>
        <w:t xml:space="preserve"> </w:t>
      </w:r>
      <w:proofErr w:type="spellStart"/>
      <w:r w:rsidRPr="00A3755F">
        <w:rPr>
          <w:rFonts w:ascii="Times New Roman" w:hAnsi="Times New Roman" w:cs="Times New Roman"/>
          <w:color w:val="000000" w:themeColor="text1"/>
          <w:sz w:val="24"/>
          <w:szCs w:val="24"/>
          <w:u w:val="single"/>
        </w:rPr>
        <w:t>chú</w:t>
      </w:r>
      <w:proofErr w:type="spellEnd"/>
      <w:r w:rsidRPr="00A3755F">
        <w:rPr>
          <w:rFonts w:ascii="Times New Roman" w:hAnsi="Times New Roman" w:cs="Times New Roman"/>
          <w:color w:val="000000" w:themeColor="text1"/>
          <w:sz w:val="24"/>
          <w:szCs w:val="24"/>
        </w:rPr>
        <w:t>:</w:t>
      </w:r>
    </w:p>
    <w:p w14:paraId="31A8AFBC" w14:textId="5C29DA85" w:rsidR="000B71E3" w:rsidRPr="00A3755F" w:rsidRDefault="000B71E3" w:rsidP="000B71E3">
      <w:pPr>
        <w:spacing w:before="60" w:after="60"/>
        <w:ind w:right="43"/>
        <w:jc w:val="both"/>
        <w:rPr>
          <w:rFonts w:ascii="Times New Roman" w:hAnsi="Times New Roman" w:cs="Times New Roman"/>
          <w:color w:val="000000" w:themeColor="text1"/>
          <w:sz w:val="24"/>
          <w:szCs w:val="24"/>
        </w:rPr>
      </w:pPr>
      <w:r w:rsidRPr="00A3755F">
        <w:rPr>
          <w:rFonts w:ascii="Times New Roman" w:hAnsi="Times New Roman" w:cs="Times New Roman"/>
          <w:color w:val="000000" w:themeColor="text1"/>
          <w:sz w:val="24"/>
          <w:szCs w:val="24"/>
        </w:rPr>
        <w:t xml:space="preserve">(1) Trường </w:t>
      </w:r>
      <w:proofErr w:type="spellStart"/>
      <w:r w:rsidRPr="00A3755F">
        <w:rPr>
          <w:rFonts w:ascii="Times New Roman" w:hAnsi="Times New Roman" w:cs="Times New Roman"/>
          <w:color w:val="000000" w:themeColor="text1"/>
          <w:sz w:val="24"/>
          <w:szCs w:val="24"/>
        </w:rPr>
        <w:t>hợp</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nhà</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thầu</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liên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danh</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thì</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từng</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thành</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viên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của</w:t>
      </w:r>
      <w:proofErr w:type="spellEnd"/>
      <w:r w:rsidRPr="00A3755F">
        <w:rPr>
          <w:rFonts w:ascii="Times New Roman" w:hAnsi="Times New Roman" w:cs="Times New Roman"/>
          <w:color w:val="000000" w:themeColor="text1"/>
          <w:sz w:val="24"/>
          <w:szCs w:val="24"/>
        </w:rPr>
        <w:t xml:space="preserve"> NHÀ THẦU </w:t>
      </w:r>
      <w:proofErr w:type="spellStart"/>
      <w:r w:rsidRPr="00A3755F">
        <w:rPr>
          <w:rFonts w:ascii="Times New Roman" w:hAnsi="Times New Roman" w:cs="Times New Roman"/>
          <w:color w:val="000000" w:themeColor="text1"/>
          <w:sz w:val="24"/>
          <w:szCs w:val="24"/>
        </w:rPr>
        <w:t>liên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danh</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phải</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kê</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khai</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theo</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Mẫu</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này</w:t>
      </w:r>
      <w:proofErr w:type="spellEnd"/>
      <w:r w:rsidRPr="00A3755F">
        <w:rPr>
          <w:rFonts w:ascii="Times New Roman" w:hAnsi="Times New Roman" w:cs="Times New Roman"/>
          <w:color w:val="000000" w:themeColor="text1"/>
          <w:sz w:val="24"/>
          <w:szCs w:val="24"/>
        </w:rPr>
        <w:t>.</w:t>
      </w:r>
    </w:p>
    <w:p w14:paraId="7C3A5ACA" w14:textId="3F25C36D" w:rsidR="007A23EB" w:rsidRPr="00A3755F" w:rsidRDefault="000B71E3" w:rsidP="000B71E3">
      <w:pPr>
        <w:spacing w:before="60" w:after="60"/>
        <w:jc w:val="both"/>
        <w:rPr>
          <w:rFonts w:ascii="Times New Roman" w:eastAsia="Times New Roman" w:hAnsi="Times New Roman" w:cs="Times New Roman"/>
          <w:b/>
          <w:color w:val="000000" w:themeColor="text1"/>
          <w:sz w:val="24"/>
          <w:szCs w:val="24"/>
          <w:lang w:val="it-IT"/>
        </w:rPr>
      </w:pPr>
      <w:r w:rsidRPr="00A3755F">
        <w:rPr>
          <w:rFonts w:ascii="Times New Roman" w:hAnsi="Times New Roman" w:cs="Times New Roman"/>
          <w:color w:val="000000" w:themeColor="text1"/>
          <w:sz w:val="24"/>
          <w:szCs w:val="24"/>
        </w:rPr>
        <w:t xml:space="preserve">(2) </w:t>
      </w:r>
      <w:proofErr w:type="spellStart"/>
      <w:r w:rsidRPr="00A3755F">
        <w:rPr>
          <w:rFonts w:ascii="Times New Roman" w:hAnsi="Times New Roman" w:cs="Times New Roman"/>
          <w:color w:val="000000" w:themeColor="text1"/>
          <w:sz w:val="24"/>
          <w:szCs w:val="24"/>
        </w:rPr>
        <w:t>Để</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xác</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định</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doanh</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thu</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bình</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quân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hàng</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năm</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từ</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hoạt</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động</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sản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xuất</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kinh</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doanh</w:t>
      </w:r>
      <w:proofErr w:type="spellEnd"/>
      <w:r w:rsidRPr="00A3755F">
        <w:rPr>
          <w:rFonts w:ascii="Times New Roman" w:hAnsi="Times New Roman" w:cs="Times New Roman"/>
          <w:color w:val="000000" w:themeColor="text1"/>
          <w:sz w:val="24"/>
          <w:szCs w:val="24"/>
        </w:rPr>
        <w:t xml:space="preserve">, NHÀ THẦU </w:t>
      </w:r>
      <w:proofErr w:type="spellStart"/>
      <w:r w:rsidRPr="00A3755F">
        <w:rPr>
          <w:rFonts w:ascii="Times New Roman" w:hAnsi="Times New Roman" w:cs="Times New Roman"/>
          <w:color w:val="000000" w:themeColor="text1"/>
          <w:sz w:val="24"/>
          <w:szCs w:val="24"/>
        </w:rPr>
        <w:t>sẽ</w:t>
      </w:r>
      <w:proofErr w:type="spellEnd"/>
      <w:r w:rsidRPr="00A3755F">
        <w:rPr>
          <w:rFonts w:ascii="Times New Roman" w:hAnsi="Times New Roman" w:cs="Times New Roman"/>
          <w:color w:val="000000" w:themeColor="text1"/>
          <w:sz w:val="24"/>
          <w:szCs w:val="24"/>
        </w:rPr>
        <w:t xml:space="preserve"> chia </w:t>
      </w:r>
      <w:proofErr w:type="spellStart"/>
      <w:r w:rsidRPr="00A3755F">
        <w:rPr>
          <w:rFonts w:ascii="Times New Roman" w:hAnsi="Times New Roman" w:cs="Times New Roman"/>
          <w:color w:val="000000" w:themeColor="text1"/>
          <w:sz w:val="24"/>
          <w:szCs w:val="24"/>
        </w:rPr>
        <w:t>tổng</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doanh</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thu</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từ</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hoạt</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động</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sản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xuất</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kinh</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doanh</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của</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các</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năm</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cho</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số</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năm</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dựa</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trên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thông</w:t>
      </w:r>
      <w:proofErr w:type="spellEnd"/>
      <w:r w:rsidRPr="00A3755F">
        <w:rPr>
          <w:rFonts w:ascii="Times New Roman" w:hAnsi="Times New Roman" w:cs="Times New Roman"/>
          <w:color w:val="000000" w:themeColor="text1"/>
          <w:sz w:val="24"/>
          <w:szCs w:val="24"/>
        </w:rPr>
        <w:t xml:space="preserve"> tin </w:t>
      </w:r>
      <w:proofErr w:type="spellStart"/>
      <w:r w:rsidRPr="00A3755F">
        <w:rPr>
          <w:rFonts w:ascii="Times New Roman" w:hAnsi="Times New Roman" w:cs="Times New Roman"/>
          <w:color w:val="000000" w:themeColor="text1"/>
          <w:sz w:val="24"/>
          <w:szCs w:val="24"/>
        </w:rPr>
        <w:t>đã</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được</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cung</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cấp</w:t>
      </w:r>
      <w:proofErr w:type="spellEnd"/>
      <w:r w:rsidRPr="00A3755F">
        <w:rPr>
          <w:rFonts w:ascii="Times New Roman" w:hAnsi="Times New Roman" w:cs="Times New Roman"/>
          <w:color w:val="000000" w:themeColor="text1"/>
          <w:sz w:val="24"/>
          <w:szCs w:val="24"/>
        </w:rPr>
        <w:t>.</w:t>
      </w:r>
    </w:p>
    <w:p w14:paraId="1CFB3083" w14:textId="77777777" w:rsidR="00C536F7" w:rsidRPr="00A3755F" w:rsidRDefault="00C536F7">
      <w:pPr>
        <w:rPr>
          <w:rFonts w:ascii="Times New Roman" w:hAnsi="Times New Roman"/>
          <w:b/>
          <w:color w:val="000000" w:themeColor="text1"/>
          <w:sz w:val="26"/>
          <w:szCs w:val="26"/>
          <w:lang w:val="it-IT"/>
        </w:rPr>
      </w:pPr>
      <w:r w:rsidRPr="00A3755F">
        <w:rPr>
          <w:rFonts w:ascii="Times New Roman" w:hAnsi="Times New Roman"/>
          <w:b/>
          <w:color w:val="000000" w:themeColor="text1"/>
          <w:sz w:val="26"/>
          <w:szCs w:val="26"/>
          <w:lang w:val="it-IT"/>
        </w:rPr>
        <w:br w:type="page"/>
      </w:r>
    </w:p>
    <w:p w14:paraId="6B80C37D" w14:textId="4D376948" w:rsidR="00C536F7" w:rsidRPr="00A3755F" w:rsidRDefault="00C536F7" w:rsidP="00C536F7">
      <w:pPr>
        <w:pStyle w:val="BodyTextIndent3"/>
        <w:tabs>
          <w:tab w:val="left" w:pos="851"/>
        </w:tabs>
        <w:spacing w:line="276" w:lineRule="auto"/>
        <w:ind w:left="0" w:firstLine="567"/>
        <w:jc w:val="right"/>
        <w:rPr>
          <w:rFonts w:ascii="Times New Roman" w:hAnsi="Times New Roman"/>
          <w:b/>
          <w:color w:val="000000" w:themeColor="text1"/>
          <w:sz w:val="26"/>
          <w:szCs w:val="26"/>
          <w:lang w:val="it-IT"/>
        </w:rPr>
      </w:pPr>
      <w:r w:rsidRPr="00A3755F">
        <w:rPr>
          <w:rFonts w:ascii="Times New Roman" w:hAnsi="Times New Roman"/>
          <w:b/>
          <w:color w:val="000000" w:themeColor="text1"/>
          <w:sz w:val="26"/>
          <w:szCs w:val="26"/>
          <w:lang w:val="it-IT"/>
        </w:rPr>
        <w:lastRenderedPageBreak/>
        <w:t>Mẫu số 0</w:t>
      </w:r>
      <w:r w:rsidR="00857350" w:rsidRPr="00A3755F">
        <w:rPr>
          <w:rFonts w:ascii="Times New Roman" w:hAnsi="Times New Roman"/>
          <w:b/>
          <w:color w:val="000000" w:themeColor="text1"/>
          <w:sz w:val="26"/>
          <w:szCs w:val="26"/>
          <w:lang w:val="it-IT"/>
        </w:rPr>
        <w:t>6</w:t>
      </w:r>
    </w:p>
    <w:p w14:paraId="0C968F00" w14:textId="77777777" w:rsidR="00C14804" w:rsidRPr="00A3755F" w:rsidRDefault="00C536F7" w:rsidP="00C536F7">
      <w:pPr>
        <w:pStyle w:val="BodyTextIndent3"/>
        <w:spacing w:line="276" w:lineRule="auto"/>
        <w:ind w:left="0"/>
        <w:jc w:val="center"/>
        <w:rPr>
          <w:rFonts w:ascii="Times New Roman" w:hAnsi="Times New Roman"/>
          <w:b/>
          <w:color w:val="000000" w:themeColor="text1"/>
          <w:sz w:val="28"/>
          <w:szCs w:val="28"/>
          <w:lang w:val="it-IT"/>
        </w:rPr>
      </w:pPr>
      <w:r w:rsidRPr="00A3755F">
        <w:rPr>
          <w:rFonts w:ascii="Times New Roman" w:hAnsi="Times New Roman"/>
          <w:b/>
          <w:color w:val="000000" w:themeColor="text1"/>
          <w:sz w:val="28"/>
          <w:szCs w:val="28"/>
          <w:lang w:val="it-IT"/>
        </w:rPr>
        <w:t xml:space="preserve">HỢP ĐỒNG TƯƠNG TỰ DO NHÀ THẦU THỰC HIỆN </w:t>
      </w:r>
      <w:r w:rsidRPr="00A3755F">
        <w:rPr>
          <w:rFonts w:ascii="Times New Roman" w:hAnsi="Times New Roman"/>
          <w:b/>
          <w:color w:val="000000" w:themeColor="text1"/>
          <w:sz w:val="28"/>
          <w:szCs w:val="28"/>
          <w:vertAlign w:val="superscript"/>
          <w:lang w:val="it-IT"/>
        </w:rPr>
        <w:t>(1)</w:t>
      </w:r>
      <w:r w:rsidRPr="00A3755F">
        <w:rPr>
          <w:rFonts w:ascii="Times New Roman" w:hAnsi="Times New Roman"/>
          <w:b/>
          <w:color w:val="000000" w:themeColor="text1"/>
          <w:sz w:val="28"/>
          <w:szCs w:val="28"/>
          <w:lang w:val="it-IT"/>
        </w:rPr>
        <w:t xml:space="preserve"> </w:t>
      </w:r>
    </w:p>
    <w:p w14:paraId="06F8B7A3" w14:textId="77777777" w:rsidR="00C14804" w:rsidRPr="00A3755F" w:rsidRDefault="00C14804" w:rsidP="00B068A8">
      <w:pPr>
        <w:spacing w:after="0"/>
        <w:jc w:val="right"/>
        <w:rPr>
          <w:rFonts w:ascii="Times New Roman" w:hAnsi="Times New Roman" w:cs="Times New Roman"/>
          <w:color w:val="000000" w:themeColor="text1"/>
          <w:sz w:val="26"/>
          <w:szCs w:val="26"/>
          <w:lang w:val="it-IT"/>
        </w:rPr>
      </w:pPr>
      <w:r w:rsidRPr="00A3755F">
        <w:rPr>
          <w:rFonts w:ascii="Times New Roman" w:hAnsi="Times New Roman" w:cs="Times New Roman"/>
          <w:color w:val="000000" w:themeColor="text1"/>
          <w:sz w:val="26"/>
          <w:szCs w:val="26"/>
          <w:lang w:val="it-IT"/>
        </w:rPr>
        <w:t>___, ngày ____ tháng ____ năm ____</w:t>
      </w:r>
    </w:p>
    <w:p w14:paraId="0EA9AA61" w14:textId="7803C88E" w:rsidR="00C14804" w:rsidRPr="00A3755F" w:rsidRDefault="00C14804" w:rsidP="00B068A8">
      <w:pPr>
        <w:spacing w:before="60" w:after="60"/>
        <w:rPr>
          <w:rFonts w:ascii="Times New Roman" w:hAnsi="Times New Roman" w:cs="Times New Roman"/>
          <w:color w:val="000000" w:themeColor="text1"/>
          <w:sz w:val="26"/>
          <w:szCs w:val="26"/>
          <w:lang w:val="it-IT"/>
        </w:rPr>
      </w:pPr>
      <w:r w:rsidRPr="00A3755F">
        <w:rPr>
          <w:rFonts w:ascii="Times New Roman" w:hAnsi="Times New Roman" w:cs="Times New Roman"/>
          <w:color w:val="000000" w:themeColor="text1"/>
          <w:sz w:val="26"/>
          <w:szCs w:val="26"/>
          <w:lang w:val="it-IT"/>
        </w:rPr>
        <w:t xml:space="preserve">Tên </w:t>
      </w:r>
      <w:r w:rsidR="00B068A8" w:rsidRPr="00A3755F">
        <w:rPr>
          <w:rFonts w:ascii="Times New Roman" w:hAnsi="Times New Roman" w:cs="Times New Roman"/>
          <w:color w:val="000000" w:themeColor="text1"/>
          <w:sz w:val="26"/>
          <w:szCs w:val="26"/>
          <w:lang w:val="it-IT"/>
        </w:rPr>
        <w:t>NHÀ THẦU</w:t>
      </w:r>
      <w:r w:rsidRPr="00A3755F">
        <w:rPr>
          <w:rFonts w:ascii="Times New Roman" w:hAnsi="Times New Roman" w:cs="Times New Roman"/>
          <w:color w:val="000000" w:themeColor="text1"/>
          <w:sz w:val="26"/>
          <w:szCs w:val="26"/>
          <w:lang w:val="it-IT"/>
        </w:rPr>
        <w:t>: _____</w:t>
      </w:r>
      <w:r w:rsidR="00B068A8" w:rsidRPr="00A3755F">
        <w:rPr>
          <w:rFonts w:ascii="Times New Roman" w:hAnsi="Times New Roman" w:cs="Times New Roman"/>
          <w:color w:val="000000" w:themeColor="text1"/>
          <w:sz w:val="26"/>
          <w:szCs w:val="26"/>
          <w:lang w:val="it-IT"/>
        </w:rPr>
        <w:t xml:space="preserve"> </w:t>
      </w:r>
      <w:r w:rsidRPr="00A3755F">
        <w:rPr>
          <w:rFonts w:ascii="Times New Roman" w:hAnsi="Times New Roman" w:cs="Times New Roman"/>
          <w:i/>
          <w:color w:val="000000" w:themeColor="text1"/>
          <w:sz w:val="26"/>
          <w:szCs w:val="26"/>
          <w:lang w:val="it-IT"/>
        </w:rPr>
        <w:t xml:space="preserve">[ghi tên đầy đủ của </w:t>
      </w:r>
      <w:r w:rsidR="00B068A8" w:rsidRPr="00A3755F">
        <w:rPr>
          <w:rFonts w:ascii="Times New Roman" w:hAnsi="Times New Roman" w:cs="Times New Roman"/>
          <w:i/>
          <w:color w:val="000000" w:themeColor="text1"/>
          <w:sz w:val="26"/>
          <w:szCs w:val="26"/>
          <w:lang w:val="it-IT"/>
        </w:rPr>
        <w:t>NHÀ THẦU</w:t>
      </w:r>
      <w:r w:rsidRPr="00A3755F">
        <w:rPr>
          <w:rFonts w:ascii="Times New Roman" w:hAnsi="Times New Roman" w:cs="Times New Roman"/>
          <w:i/>
          <w:color w:val="000000" w:themeColor="text1"/>
          <w:sz w:val="26"/>
          <w:szCs w:val="26"/>
          <w:lang w:val="it-IT"/>
        </w:rPr>
        <w:t>]</w:t>
      </w:r>
    </w:p>
    <w:p w14:paraId="599FCEAF" w14:textId="0C20964C" w:rsidR="00B068A8" w:rsidRPr="00A3755F" w:rsidRDefault="00B068A8" w:rsidP="00B068A8">
      <w:pPr>
        <w:spacing w:before="60" w:after="60"/>
        <w:rPr>
          <w:rFonts w:ascii="Times New Roman" w:hAnsi="Times New Roman" w:cs="Times New Roman"/>
          <w:color w:val="000000" w:themeColor="text1"/>
          <w:sz w:val="26"/>
          <w:szCs w:val="26"/>
          <w:lang w:val="it-IT"/>
        </w:rPr>
      </w:pPr>
      <w:r w:rsidRPr="00A3755F">
        <w:rPr>
          <w:rFonts w:ascii="Times New Roman" w:hAnsi="Times New Roman" w:cs="Times New Roman"/>
          <w:color w:val="000000" w:themeColor="text1"/>
          <w:sz w:val="26"/>
          <w:szCs w:val="26"/>
          <w:lang w:val="it-IT"/>
        </w:rPr>
        <w:t>Thông tin về từng Hợp đồng, mỗi Hợp đồng cần bảo đảm các thông tin sau đây:</w:t>
      </w:r>
    </w:p>
    <w:tbl>
      <w:tblPr>
        <w:tblW w:w="903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549"/>
        <w:gridCol w:w="2126"/>
        <w:gridCol w:w="1701"/>
        <w:gridCol w:w="2657"/>
      </w:tblGrid>
      <w:tr w:rsidR="00A3755F" w:rsidRPr="00D3490F" w14:paraId="3CD050C6" w14:textId="77777777" w:rsidTr="00B068A8">
        <w:trPr>
          <w:trHeight w:val="354"/>
          <w:jc w:val="center"/>
        </w:trPr>
        <w:tc>
          <w:tcPr>
            <w:tcW w:w="2549" w:type="dxa"/>
            <w:vAlign w:val="center"/>
          </w:tcPr>
          <w:p w14:paraId="62C8E9A3" w14:textId="07098216" w:rsidR="00B068A8" w:rsidRPr="00A3755F" w:rsidRDefault="00B068A8" w:rsidP="00973A31">
            <w:pPr>
              <w:spacing w:after="0"/>
              <w:ind w:left="142" w:right="43"/>
              <w:jc w:val="both"/>
              <w:rPr>
                <w:rFonts w:ascii="Times New Roman" w:hAnsi="Times New Roman" w:cs="Times New Roman"/>
                <w:color w:val="000000" w:themeColor="text1"/>
                <w:sz w:val="24"/>
                <w:szCs w:val="24"/>
                <w:lang w:val="it-IT"/>
              </w:rPr>
            </w:pPr>
            <w:r w:rsidRPr="00A3755F">
              <w:rPr>
                <w:rFonts w:ascii="Times New Roman" w:hAnsi="Times New Roman" w:cs="Times New Roman"/>
                <w:color w:val="000000" w:themeColor="text1"/>
                <w:sz w:val="24"/>
                <w:szCs w:val="24"/>
                <w:lang w:val="it-IT"/>
              </w:rPr>
              <w:t>Tên và số Hợp đồng</w:t>
            </w:r>
          </w:p>
        </w:tc>
        <w:tc>
          <w:tcPr>
            <w:tcW w:w="6484" w:type="dxa"/>
            <w:gridSpan w:val="3"/>
            <w:vAlign w:val="center"/>
          </w:tcPr>
          <w:p w14:paraId="50B7F8CA" w14:textId="40BE1AE0" w:rsidR="00B068A8" w:rsidRPr="00A3755F" w:rsidRDefault="00B068A8" w:rsidP="00B068A8">
            <w:pPr>
              <w:spacing w:after="0"/>
              <w:ind w:right="43"/>
              <w:jc w:val="center"/>
              <w:rPr>
                <w:rFonts w:ascii="Times New Roman" w:hAnsi="Times New Roman" w:cs="Times New Roman"/>
                <w:i/>
                <w:color w:val="000000" w:themeColor="text1"/>
                <w:sz w:val="24"/>
                <w:szCs w:val="24"/>
                <w:lang w:val="it-IT"/>
              </w:rPr>
            </w:pPr>
            <w:r w:rsidRPr="00A3755F">
              <w:rPr>
                <w:rFonts w:ascii="Times New Roman" w:hAnsi="Times New Roman" w:cs="Times New Roman"/>
                <w:i/>
                <w:color w:val="000000" w:themeColor="text1"/>
                <w:sz w:val="24"/>
                <w:szCs w:val="24"/>
                <w:lang w:val="it-IT"/>
              </w:rPr>
              <w:t>[ghi tên đầy đủ của Hợp đồng, số ký hiệu]</w:t>
            </w:r>
          </w:p>
        </w:tc>
      </w:tr>
      <w:tr w:rsidR="00A3755F" w:rsidRPr="00A3755F" w14:paraId="4604ACDB" w14:textId="77777777" w:rsidTr="00B068A8">
        <w:trPr>
          <w:trHeight w:val="354"/>
          <w:jc w:val="center"/>
        </w:trPr>
        <w:tc>
          <w:tcPr>
            <w:tcW w:w="2549" w:type="dxa"/>
            <w:vAlign w:val="center"/>
          </w:tcPr>
          <w:p w14:paraId="1EB78B48" w14:textId="5AA691D7" w:rsidR="00B068A8" w:rsidRPr="00A3755F" w:rsidRDefault="00B068A8" w:rsidP="00973A31">
            <w:pPr>
              <w:spacing w:after="0"/>
              <w:ind w:left="142" w:right="43"/>
              <w:jc w:val="both"/>
              <w:rPr>
                <w:rFonts w:ascii="Times New Roman" w:hAnsi="Times New Roman" w:cs="Times New Roman"/>
                <w:color w:val="000000" w:themeColor="text1"/>
                <w:sz w:val="24"/>
                <w:szCs w:val="24"/>
              </w:rPr>
            </w:pPr>
            <w:proofErr w:type="spellStart"/>
            <w:r w:rsidRPr="00A3755F">
              <w:rPr>
                <w:rFonts w:ascii="Times New Roman" w:hAnsi="Times New Roman" w:cs="Times New Roman"/>
                <w:color w:val="000000" w:themeColor="text1"/>
                <w:sz w:val="24"/>
                <w:szCs w:val="24"/>
              </w:rPr>
              <w:t>Ngày</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ký</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Hợp</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đồng</w:t>
            </w:r>
            <w:proofErr w:type="spellEnd"/>
          </w:p>
        </w:tc>
        <w:tc>
          <w:tcPr>
            <w:tcW w:w="6484" w:type="dxa"/>
            <w:gridSpan w:val="3"/>
            <w:vAlign w:val="center"/>
          </w:tcPr>
          <w:p w14:paraId="02670A59" w14:textId="77777777" w:rsidR="00B068A8" w:rsidRPr="00A3755F" w:rsidRDefault="00B068A8" w:rsidP="00B068A8">
            <w:pPr>
              <w:spacing w:after="0"/>
              <w:ind w:right="43"/>
              <w:jc w:val="center"/>
              <w:rPr>
                <w:rFonts w:ascii="Times New Roman" w:hAnsi="Times New Roman" w:cs="Times New Roman"/>
                <w:i/>
                <w:color w:val="000000" w:themeColor="text1"/>
                <w:sz w:val="24"/>
                <w:szCs w:val="24"/>
              </w:rPr>
            </w:pPr>
            <w:r w:rsidRPr="00A3755F">
              <w:rPr>
                <w:rFonts w:ascii="Times New Roman" w:hAnsi="Times New Roman" w:cs="Times New Roman"/>
                <w:i/>
                <w:color w:val="000000" w:themeColor="text1"/>
                <w:sz w:val="24"/>
                <w:szCs w:val="24"/>
              </w:rPr>
              <w:t>[</w:t>
            </w:r>
            <w:proofErr w:type="spellStart"/>
            <w:r w:rsidRPr="00A3755F">
              <w:rPr>
                <w:rFonts w:ascii="Times New Roman" w:hAnsi="Times New Roman" w:cs="Times New Roman"/>
                <w:i/>
                <w:color w:val="000000" w:themeColor="text1"/>
                <w:sz w:val="24"/>
                <w:szCs w:val="24"/>
              </w:rPr>
              <w:t>ghi</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ngày</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tháng</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năm</w:t>
            </w:r>
            <w:proofErr w:type="spellEnd"/>
            <w:r w:rsidRPr="00A3755F">
              <w:rPr>
                <w:rFonts w:ascii="Times New Roman" w:hAnsi="Times New Roman" w:cs="Times New Roman"/>
                <w:i/>
                <w:color w:val="000000" w:themeColor="text1"/>
                <w:sz w:val="24"/>
                <w:szCs w:val="24"/>
              </w:rPr>
              <w:t>]</w:t>
            </w:r>
          </w:p>
        </w:tc>
      </w:tr>
      <w:tr w:rsidR="00A3755F" w:rsidRPr="00A3755F" w14:paraId="5BBA29C7" w14:textId="77777777" w:rsidTr="00B068A8">
        <w:trPr>
          <w:trHeight w:val="354"/>
          <w:jc w:val="center"/>
        </w:trPr>
        <w:tc>
          <w:tcPr>
            <w:tcW w:w="2549" w:type="dxa"/>
            <w:vAlign w:val="center"/>
          </w:tcPr>
          <w:p w14:paraId="3C683410" w14:textId="77777777" w:rsidR="00B068A8" w:rsidRPr="00A3755F" w:rsidRDefault="00B068A8" w:rsidP="00973A31">
            <w:pPr>
              <w:spacing w:after="0"/>
              <w:ind w:left="142" w:right="43"/>
              <w:jc w:val="both"/>
              <w:rPr>
                <w:rFonts w:ascii="Times New Roman" w:hAnsi="Times New Roman" w:cs="Times New Roman"/>
                <w:color w:val="000000" w:themeColor="text1"/>
                <w:sz w:val="24"/>
                <w:szCs w:val="24"/>
              </w:rPr>
            </w:pPr>
            <w:proofErr w:type="spellStart"/>
            <w:r w:rsidRPr="00A3755F">
              <w:rPr>
                <w:rFonts w:ascii="Times New Roman" w:hAnsi="Times New Roman" w:cs="Times New Roman"/>
                <w:color w:val="000000" w:themeColor="text1"/>
                <w:sz w:val="24"/>
                <w:szCs w:val="24"/>
              </w:rPr>
              <w:t>Ngày</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hoàn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thành</w:t>
            </w:r>
            <w:proofErr w:type="spellEnd"/>
          </w:p>
        </w:tc>
        <w:tc>
          <w:tcPr>
            <w:tcW w:w="6484" w:type="dxa"/>
            <w:gridSpan w:val="3"/>
            <w:vAlign w:val="center"/>
          </w:tcPr>
          <w:p w14:paraId="04A226E1" w14:textId="77777777" w:rsidR="00B068A8" w:rsidRPr="00A3755F" w:rsidRDefault="00B068A8" w:rsidP="00B068A8">
            <w:pPr>
              <w:spacing w:after="0"/>
              <w:ind w:right="43"/>
              <w:jc w:val="center"/>
              <w:rPr>
                <w:rFonts w:ascii="Times New Roman" w:hAnsi="Times New Roman" w:cs="Times New Roman"/>
                <w:i/>
                <w:color w:val="000000" w:themeColor="text1"/>
                <w:sz w:val="24"/>
                <w:szCs w:val="24"/>
              </w:rPr>
            </w:pPr>
            <w:r w:rsidRPr="00A3755F">
              <w:rPr>
                <w:rFonts w:ascii="Times New Roman" w:hAnsi="Times New Roman" w:cs="Times New Roman"/>
                <w:i/>
                <w:color w:val="000000" w:themeColor="text1"/>
                <w:sz w:val="24"/>
                <w:szCs w:val="24"/>
              </w:rPr>
              <w:t>[</w:t>
            </w:r>
            <w:proofErr w:type="spellStart"/>
            <w:r w:rsidRPr="00A3755F">
              <w:rPr>
                <w:rFonts w:ascii="Times New Roman" w:hAnsi="Times New Roman" w:cs="Times New Roman"/>
                <w:i/>
                <w:color w:val="000000" w:themeColor="text1"/>
                <w:sz w:val="24"/>
                <w:szCs w:val="24"/>
              </w:rPr>
              <w:t>ghi</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ngày</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tháng</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năm</w:t>
            </w:r>
            <w:proofErr w:type="spellEnd"/>
            <w:r w:rsidRPr="00A3755F">
              <w:rPr>
                <w:rFonts w:ascii="Times New Roman" w:hAnsi="Times New Roman" w:cs="Times New Roman"/>
                <w:i/>
                <w:color w:val="000000" w:themeColor="text1"/>
                <w:sz w:val="24"/>
                <w:szCs w:val="24"/>
              </w:rPr>
              <w:t>]</w:t>
            </w:r>
          </w:p>
        </w:tc>
      </w:tr>
      <w:tr w:rsidR="00A3755F" w:rsidRPr="00A3755F" w14:paraId="0554D797" w14:textId="77777777" w:rsidTr="00D72362">
        <w:trPr>
          <w:trHeight w:val="713"/>
          <w:jc w:val="center"/>
        </w:trPr>
        <w:tc>
          <w:tcPr>
            <w:tcW w:w="2549" w:type="dxa"/>
            <w:vAlign w:val="center"/>
          </w:tcPr>
          <w:p w14:paraId="0FE19F4C" w14:textId="01E7E4B3" w:rsidR="00B068A8" w:rsidRPr="00A3755F" w:rsidRDefault="00B068A8" w:rsidP="00973A31">
            <w:pPr>
              <w:spacing w:after="0"/>
              <w:ind w:left="142" w:right="43"/>
              <w:jc w:val="both"/>
              <w:rPr>
                <w:rFonts w:ascii="Times New Roman" w:hAnsi="Times New Roman" w:cs="Times New Roman"/>
                <w:color w:val="000000" w:themeColor="text1"/>
                <w:sz w:val="24"/>
                <w:szCs w:val="24"/>
              </w:rPr>
            </w:pPr>
            <w:proofErr w:type="spellStart"/>
            <w:r w:rsidRPr="00A3755F">
              <w:rPr>
                <w:rFonts w:ascii="Times New Roman" w:hAnsi="Times New Roman" w:cs="Times New Roman"/>
                <w:color w:val="000000" w:themeColor="text1"/>
                <w:sz w:val="24"/>
                <w:szCs w:val="24"/>
              </w:rPr>
              <w:t>Giá</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Hợp</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đồng</w:t>
            </w:r>
            <w:proofErr w:type="spellEnd"/>
          </w:p>
        </w:tc>
        <w:tc>
          <w:tcPr>
            <w:tcW w:w="3827" w:type="dxa"/>
            <w:gridSpan w:val="2"/>
            <w:vAlign w:val="center"/>
          </w:tcPr>
          <w:p w14:paraId="5DA8DE94" w14:textId="523CDD44" w:rsidR="00B068A8" w:rsidRPr="00A3755F" w:rsidRDefault="00B068A8" w:rsidP="00B068A8">
            <w:pPr>
              <w:spacing w:after="0"/>
              <w:ind w:right="43"/>
              <w:jc w:val="center"/>
              <w:rPr>
                <w:rFonts w:ascii="Times New Roman" w:hAnsi="Times New Roman" w:cs="Times New Roman"/>
                <w:i/>
                <w:color w:val="000000" w:themeColor="text1"/>
                <w:sz w:val="24"/>
                <w:szCs w:val="24"/>
              </w:rPr>
            </w:pPr>
            <w:r w:rsidRPr="00A3755F">
              <w:rPr>
                <w:rFonts w:ascii="Times New Roman" w:hAnsi="Times New Roman" w:cs="Times New Roman"/>
                <w:i/>
                <w:color w:val="000000" w:themeColor="text1"/>
                <w:sz w:val="24"/>
                <w:szCs w:val="24"/>
              </w:rPr>
              <w:t>[</w:t>
            </w:r>
            <w:proofErr w:type="spellStart"/>
            <w:r w:rsidRPr="00A3755F">
              <w:rPr>
                <w:rFonts w:ascii="Times New Roman" w:hAnsi="Times New Roman" w:cs="Times New Roman"/>
                <w:i/>
                <w:color w:val="000000" w:themeColor="text1"/>
                <w:sz w:val="24"/>
                <w:szCs w:val="24"/>
              </w:rPr>
              <w:t>ghi</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tổng</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giá</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Hợp</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đồng</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bằng</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số</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tiền</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và</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đồng</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tiền</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đã</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ký</w:t>
            </w:r>
            <w:proofErr w:type="spellEnd"/>
            <w:r w:rsidRPr="00A3755F">
              <w:rPr>
                <w:rFonts w:ascii="Times New Roman" w:hAnsi="Times New Roman" w:cs="Times New Roman"/>
                <w:i/>
                <w:color w:val="000000" w:themeColor="text1"/>
                <w:sz w:val="24"/>
                <w:szCs w:val="24"/>
              </w:rPr>
              <w:t>]</w:t>
            </w:r>
          </w:p>
        </w:tc>
        <w:tc>
          <w:tcPr>
            <w:tcW w:w="2657" w:type="dxa"/>
            <w:vAlign w:val="center"/>
          </w:tcPr>
          <w:p w14:paraId="326FC7E8" w14:textId="1E7F8980" w:rsidR="00B068A8" w:rsidRPr="00A3755F" w:rsidRDefault="00B068A8" w:rsidP="00B068A8">
            <w:pPr>
              <w:spacing w:after="0"/>
              <w:ind w:right="43"/>
              <w:jc w:val="center"/>
              <w:rPr>
                <w:rFonts w:ascii="Times New Roman" w:hAnsi="Times New Roman" w:cs="Times New Roman"/>
                <w:color w:val="000000" w:themeColor="text1"/>
                <w:sz w:val="24"/>
                <w:szCs w:val="24"/>
              </w:rPr>
            </w:pPr>
            <w:proofErr w:type="spellStart"/>
            <w:r w:rsidRPr="00A3755F">
              <w:rPr>
                <w:rFonts w:ascii="Times New Roman" w:hAnsi="Times New Roman" w:cs="Times New Roman"/>
                <w:color w:val="000000" w:themeColor="text1"/>
                <w:sz w:val="24"/>
                <w:szCs w:val="24"/>
              </w:rPr>
              <w:t>Tương</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đương</w:t>
            </w:r>
            <w:proofErr w:type="spellEnd"/>
            <w:r w:rsidRPr="00A3755F">
              <w:rPr>
                <w:rFonts w:ascii="Times New Roman" w:hAnsi="Times New Roman" w:cs="Times New Roman"/>
                <w:color w:val="000000" w:themeColor="text1"/>
                <w:sz w:val="24"/>
                <w:szCs w:val="24"/>
              </w:rPr>
              <w:t xml:space="preserve"> ____ VND</w:t>
            </w:r>
          </w:p>
        </w:tc>
      </w:tr>
      <w:tr w:rsidR="00A3755F" w:rsidRPr="00A3755F" w14:paraId="4CC92256" w14:textId="77777777" w:rsidTr="00D72362">
        <w:trPr>
          <w:trHeight w:val="1402"/>
          <w:jc w:val="center"/>
        </w:trPr>
        <w:tc>
          <w:tcPr>
            <w:tcW w:w="2549" w:type="dxa"/>
            <w:vAlign w:val="center"/>
          </w:tcPr>
          <w:p w14:paraId="22DF7A33" w14:textId="4782A7A0" w:rsidR="00B068A8" w:rsidRPr="00A3755F" w:rsidRDefault="00B068A8" w:rsidP="00973A31">
            <w:pPr>
              <w:spacing w:after="0"/>
              <w:ind w:left="142" w:right="136"/>
              <w:jc w:val="both"/>
              <w:rPr>
                <w:rFonts w:ascii="Times New Roman" w:hAnsi="Times New Roman" w:cs="Times New Roman"/>
                <w:color w:val="000000" w:themeColor="text1"/>
                <w:sz w:val="24"/>
                <w:szCs w:val="24"/>
              </w:rPr>
            </w:pPr>
            <w:r w:rsidRPr="00A3755F">
              <w:rPr>
                <w:rFonts w:ascii="Times New Roman" w:hAnsi="Times New Roman" w:cs="Times New Roman"/>
                <w:color w:val="000000" w:themeColor="text1"/>
                <w:sz w:val="24"/>
                <w:szCs w:val="24"/>
              </w:rPr>
              <w:t xml:space="preserve">Trong </w:t>
            </w:r>
            <w:proofErr w:type="spellStart"/>
            <w:r w:rsidRPr="00A3755F">
              <w:rPr>
                <w:rFonts w:ascii="Times New Roman" w:hAnsi="Times New Roman" w:cs="Times New Roman"/>
                <w:color w:val="000000" w:themeColor="text1"/>
                <w:sz w:val="24"/>
                <w:szCs w:val="24"/>
              </w:rPr>
              <w:t>trường</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hợp</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là</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thành</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viên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trong</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liên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danh</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ghi</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giá</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trị</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phần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Hợp</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đồng</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mà</w:t>
            </w:r>
            <w:proofErr w:type="spellEnd"/>
            <w:r w:rsidRPr="00A3755F">
              <w:rPr>
                <w:rFonts w:ascii="Times New Roman" w:hAnsi="Times New Roman" w:cs="Times New Roman"/>
                <w:color w:val="000000" w:themeColor="text1"/>
                <w:sz w:val="24"/>
                <w:szCs w:val="24"/>
              </w:rPr>
              <w:t xml:space="preserve"> </w:t>
            </w:r>
            <w:r w:rsidR="00973A31" w:rsidRPr="00A3755F">
              <w:rPr>
                <w:rFonts w:ascii="Times New Roman" w:hAnsi="Times New Roman" w:cs="Times New Roman"/>
                <w:color w:val="000000" w:themeColor="text1"/>
                <w:sz w:val="24"/>
                <w:szCs w:val="24"/>
              </w:rPr>
              <w:t>NHÀ THẦU</w:t>
            </w:r>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đảm</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nhiệm</w:t>
            </w:r>
            <w:proofErr w:type="spellEnd"/>
          </w:p>
        </w:tc>
        <w:tc>
          <w:tcPr>
            <w:tcW w:w="2126" w:type="dxa"/>
            <w:vAlign w:val="center"/>
          </w:tcPr>
          <w:p w14:paraId="725FAECC" w14:textId="3F45AB1A" w:rsidR="00B068A8" w:rsidRPr="00A3755F" w:rsidRDefault="00B068A8" w:rsidP="00B068A8">
            <w:pPr>
              <w:spacing w:after="0"/>
              <w:ind w:right="43"/>
              <w:jc w:val="center"/>
              <w:rPr>
                <w:rFonts w:ascii="Times New Roman" w:hAnsi="Times New Roman" w:cs="Times New Roman"/>
                <w:i/>
                <w:color w:val="000000" w:themeColor="text1"/>
                <w:sz w:val="24"/>
                <w:szCs w:val="24"/>
              </w:rPr>
            </w:pPr>
            <w:r w:rsidRPr="00A3755F">
              <w:rPr>
                <w:rFonts w:ascii="Times New Roman" w:hAnsi="Times New Roman" w:cs="Times New Roman"/>
                <w:i/>
                <w:color w:val="000000" w:themeColor="text1"/>
                <w:sz w:val="24"/>
                <w:szCs w:val="24"/>
              </w:rPr>
              <w:t>[</w:t>
            </w:r>
            <w:proofErr w:type="spellStart"/>
            <w:r w:rsidRPr="00A3755F">
              <w:rPr>
                <w:rFonts w:ascii="Times New Roman" w:hAnsi="Times New Roman" w:cs="Times New Roman"/>
                <w:i/>
                <w:color w:val="000000" w:themeColor="text1"/>
                <w:sz w:val="24"/>
                <w:szCs w:val="24"/>
              </w:rPr>
              <w:t>ghi</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phần</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trăm</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giá</w:t>
            </w:r>
            <w:proofErr w:type="spellEnd"/>
            <w:r w:rsidRPr="00A3755F">
              <w:rPr>
                <w:rFonts w:ascii="Times New Roman" w:hAnsi="Times New Roman" w:cs="Times New Roman"/>
                <w:i/>
                <w:color w:val="000000" w:themeColor="text1"/>
                <w:sz w:val="24"/>
                <w:szCs w:val="24"/>
              </w:rPr>
              <w:t xml:space="preserve"> </w:t>
            </w:r>
            <w:proofErr w:type="spellStart"/>
            <w:r w:rsidR="00D72362">
              <w:rPr>
                <w:rFonts w:ascii="Times New Roman" w:hAnsi="Times New Roman" w:cs="Times New Roman"/>
                <w:i/>
                <w:color w:val="000000" w:themeColor="text1"/>
                <w:sz w:val="24"/>
                <w:szCs w:val="24"/>
              </w:rPr>
              <w:t>H</w:t>
            </w:r>
            <w:r w:rsidRPr="00A3755F">
              <w:rPr>
                <w:rFonts w:ascii="Times New Roman" w:hAnsi="Times New Roman" w:cs="Times New Roman"/>
                <w:i/>
                <w:color w:val="000000" w:themeColor="text1"/>
                <w:sz w:val="24"/>
                <w:szCs w:val="24"/>
              </w:rPr>
              <w:t>ợp</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đồng</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trong</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tổng</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giá</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Hợp</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đồng</w:t>
            </w:r>
            <w:proofErr w:type="spellEnd"/>
            <w:r w:rsidRPr="00A3755F">
              <w:rPr>
                <w:rFonts w:ascii="Times New Roman" w:hAnsi="Times New Roman" w:cs="Times New Roman"/>
                <w:i/>
                <w:color w:val="000000" w:themeColor="text1"/>
                <w:sz w:val="24"/>
                <w:szCs w:val="24"/>
              </w:rPr>
              <w:t>]</w:t>
            </w:r>
          </w:p>
        </w:tc>
        <w:tc>
          <w:tcPr>
            <w:tcW w:w="1701" w:type="dxa"/>
            <w:vAlign w:val="center"/>
          </w:tcPr>
          <w:p w14:paraId="5BC1B1C2" w14:textId="77777777" w:rsidR="00B068A8" w:rsidRPr="00A3755F" w:rsidRDefault="00B068A8" w:rsidP="00B068A8">
            <w:pPr>
              <w:spacing w:after="0"/>
              <w:ind w:right="43"/>
              <w:jc w:val="center"/>
              <w:rPr>
                <w:rFonts w:ascii="Times New Roman" w:hAnsi="Times New Roman" w:cs="Times New Roman"/>
                <w:i/>
                <w:color w:val="000000" w:themeColor="text1"/>
                <w:sz w:val="24"/>
                <w:szCs w:val="24"/>
              </w:rPr>
            </w:pPr>
            <w:r w:rsidRPr="00A3755F">
              <w:rPr>
                <w:rFonts w:ascii="Times New Roman" w:hAnsi="Times New Roman" w:cs="Times New Roman"/>
                <w:i/>
                <w:color w:val="000000" w:themeColor="text1"/>
                <w:sz w:val="24"/>
                <w:szCs w:val="24"/>
              </w:rPr>
              <w:t>[</w:t>
            </w:r>
            <w:proofErr w:type="spellStart"/>
            <w:r w:rsidRPr="00A3755F">
              <w:rPr>
                <w:rFonts w:ascii="Times New Roman" w:hAnsi="Times New Roman" w:cs="Times New Roman"/>
                <w:i/>
                <w:color w:val="000000" w:themeColor="text1"/>
                <w:sz w:val="24"/>
                <w:szCs w:val="24"/>
              </w:rPr>
              <w:t>ghi</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số</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tiền</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và</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đồng</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tiền</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đã</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ký</w:t>
            </w:r>
            <w:proofErr w:type="spellEnd"/>
            <w:r w:rsidRPr="00A3755F">
              <w:rPr>
                <w:rFonts w:ascii="Times New Roman" w:hAnsi="Times New Roman" w:cs="Times New Roman"/>
                <w:i/>
                <w:color w:val="000000" w:themeColor="text1"/>
                <w:sz w:val="24"/>
                <w:szCs w:val="24"/>
              </w:rPr>
              <w:t>]</w:t>
            </w:r>
          </w:p>
        </w:tc>
        <w:tc>
          <w:tcPr>
            <w:tcW w:w="2657" w:type="dxa"/>
            <w:vAlign w:val="center"/>
          </w:tcPr>
          <w:p w14:paraId="30CD3DD0" w14:textId="1DCAB2F7" w:rsidR="00B068A8" w:rsidRPr="00A3755F" w:rsidRDefault="00B068A8" w:rsidP="00B068A8">
            <w:pPr>
              <w:spacing w:after="0"/>
              <w:ind w:right="43"/>
              <w:jc w:val="center"/>
              <w:rPr>
                <w:rFonts w:ascii="Times New Roman" w:hAnsi="Times New Roman" w:cs="Times New Roman"/>
                <w:color w:val="000000" w:themeColor="text1"/>
                <w:sz w:val="24"/>
                <w:szCs w:val="24"/>
              </w:rPr>
            </w:pPr>
            <w:proofErr w:type="spellStart"/>
            <w:r w:rsidRPr="00A3755F">
              <w:rPr>
                <w:rFonts w:ascii="Times New Roman" w:hAnsi="Times New Roman" w:cs="Times New Roman"/>
                <w:color w:val="000000" w:themeColor="text1"/>
                <w:sz w:val="24"/>
                <w:szCs w:val="24"/>
              </w:rPr>
              <w:t>Tương</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đương</w:t>
            </w:r>
            <w:proofErr w:type="spellEnd"/>
            <w:r w:rsidRPr="00A3755F">
              <w:rPr>
                <w:rFonts w:ascii="Times New Roman" w:hAnsi="Times New Roman" w:cs="Times New Roman"/>
                <w:color w:val="000000" w:themeColor="text1"/>
                <w:sz w:val="24"/>
                <w:szCs w:val="24"/>
              </w:rPr>
              <w:t xml:space="preserve"> ___ VND</w:t>
            </w:r>
          </w:p>
        </w:tc>
      </w:tr>
      <w:tr w:rsidR="00A3755F" w:rsidRPr="00A3755F" w14:paraId="02422AF8" w14:textId="77777777" w:rsidTr="00D72362">
        <w:trPr>
          <w:trHeight w:val="354"/>
          <w:jc w:val="center"/>
        </w:trPr>
        <w:tc>
          <w:tcPr>
            <w:tcW w:w="2549" w:type="dxa"/>
            <w:vAlign w:val="center"/>
          </w:tcPr>
          <w:p w14:paraId="5B372BE9" w14:textId="77777777" w:rsidR="00B068A8" w:rsidRPr="00A3755F" w:rsidRDefault="00B068A8" w:rsidP="00973A31">
            <w:pPr>
              <w:spacing w:after="0"/>
              <w:ind w:left="142" w:right="43"/>
              <w:jc w:val="both"/>
              <w:rPr>
                <w:rFonts w:ascii="Times New Roman" w:hAnsi="Times New Roman" w:cs="Times New Roman"/>
                <w:color w:val="000000" w:themeColor="text1"/>
                <w:sz w:val="24"/>
                <w:szCs w:val="24"/>
              </w:rPr>
            </w:pPr>
            <w:proofErr w:type="spellStart"/>
            <w:r w:rsidRPr="00A3755F">
              <w:rPr>
                <w:rFonts w:ascii="Times New Roman" w:hAnsi="Times New Roman" w:cs="Times New Roman"/>
                <w:color w:val="000000" w:themeColor="text1"/>
                <w:sz w:val="24"/>
                <w:szCs w:val="24"/>
              </w:rPr>
              <w:t>Tên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dự</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án</w:t>
            </w:r>
            <w:proofErr w:type="spellEnd"/>
            <w:r w:rsidRPr="00A3755F">
              <w:rPr>
                <w:rFonts w:ascii="Times New Roman" w:hAnsi="Times New Roman" w:cs="Times New Roman"/>
                <w:color w:val="000000" w:themeColor="text1"/>
                <w:sz w:val="24"/>
                <w:szCs w:val="24"/>
              </w:rPr>
              <w:t>:</w:t>
            </w:r>
          </w:p>
        </w:tc>
        <w:tc>
          <w:tcPr>
            <w:tcW w:w="6484" w:type="dxa"/>
            <w:gridSpan w:val="3"/>
            <w:vAlign w:val="center"/>
          </w:tcPr>
          <w:p w14:paraId="6E9C6E58" w14:textId="5AFA2DC8" w:rsidR="00B068A8" w:rsidRPr="00A3755F" w:rsidRDefault="00B068A8" w:rsidP="00D72362">
            <w:pPr>
              <w:spacing w:after="0"/>
              <w:ind w:left="61" w:right="43"/>
              <w:jc w:val="both"/>
              <w:rPr>
                <w:rFonts w:ascii="Times New Roman" w:hAnsi="Times New Roman" w:cs="Times New Roman"/>
                <w:i/>
                <w:color w:val="000000" w:themeColor="text1"/>
                <w:sz w:val="24"/>
                <w:szCs w:val="24"/>
              </w:rPr>
            </w:pPr>
            <w:r w:rsidRPr="00A3755F">
              <w:rPr>
                <w:rFonts w:ascii="Times New Roman" w:hAnsi="Times New Roman" w:cs="Times New Roman"/>
                <w:i/>
                <w:color w:val="000000" w:themeColor="text1"/>
                <w:sz w:val="24"/>
                <w:szCs w:val="24"/>
              </w:rPr>
              <w:t>[</w:t>
            </w:r>
            <w:proofErr w:type="spellStart"/>
            <w:r w:rsidRPr="00A3755F">
              <w:rPr>
                <w:rFonts w:ascii="Times New Roman" w:hAnsi="Times New Roman" w:cs="Times New Roman"/>
                <w:i/>
                <w:color w:val="000000" w:themeColor="text1"/>
                <w:sz w:val="24"/>
                <w:szCs w:val="24"/>
              </w:rPr>
              <w:t>ghi</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tên</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đầy</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đủ</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của</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dự</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án</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có</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Hợp</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đồng</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đang</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kê</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khai</w:t>
            </w:r>
            <w:proofErr w:type="spellEnd"/>
            <w:r w:rsidRPr="00A3755F">
              <w:rPr>
                <w:rFonts w:ascii="Times New Roman" w:hAnsi="Times New Roman" w:cs="Times New Roman"/>
                <w:i/>
                <w:color w:val="000000" w:themeColor="text1"/>
                <w:sz w:val="24"/>
                <w:szCs w:val="24"/>
              </w:rPr>
              <w:t>]</w:t>
            </w:r>
          </w:p>
        </w:tc>
      </w:tr>
      <w:tr w:rsidR="00A3755F" w:rsidRPr="00A3755F" w14:paraId="56E8E854" w14:textId="77777777" w:rsidTr="00D72362">
        <w:trPr>
          <w:trHeight w:val="354"/>
          <w:jc w:val="center"/>
        </w:trPr>
        <w:tc>
          <w:tcPr>
            <w:tcW w:w="2549" w:type="dxa"/>
            <w:vAlign w:val="center"/>
          </w:tcPr>
          <w:p w14:paraId="3F772F74" w14:textId="77777777" w:rsidR="00B068A8" w:rsidRPr="00A3755F" w:rsidRDefault="00B068A8" w:rsidP="00973A31">
            <w:pPr>
              <w:spacing w:after="0"/>
              <w:ind w:left="142" w:right="43"/>
              <w:jc w:val="both"/>
              <w:rPr>
                <w:rFonts w:ascii="Times New Roman" w:hAnsi="Times New Roman" w:cs="Times New Roman"/>
                <w:color w:val="000000" w:themeColor="text1"/>
                <w:sz w:val="24"/>
                <w:szCs w:val="24"/>
              </w:rPr>
            </w:pPr>
            <w:proofErr w:type="spellStart"/>
            <w:r w:rsidRPr="00A3755F">
              <w:rPr>
                <w:rFonts w:ascii="Times New Roman" w:hAnsi="Times New Roman" w:cs="Times New Roman"/>
                <w:color w:val="000000" w:themeColor="text1"/>
                <w:sz w:val="24"/>
                <w:szCs w:val="24"/>
              </w:rPr>
              <w:t>Tên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Chủ</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đầu</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tư</w:t>
            </w:r>
            <w:proofErr w:type="spellEnd"/>
            <w:r w:rsidRPr="00A3755F">
              <w:rPr>
                <w:rFonts w:ascii="Times New Roman" w:hAnsi="Times New Roman" w:cs="Times New Roman"/>
                <w:color w:val="000000" w:themeColor="text1"/>
                <w:sz w:val="24"/>
                <w:szCs w:val="24"/>
              </w:rPr>
              <w:t>:</w:t>
            </w:r>
          </w:p>
        </w:tc>
        <w:tc>
          <w:tcPr>
            <w:tcW w:w="6484" w:type="dxa"/>
            <w:gridSpan w:val="3"/>
            <w:vAlign w:val="center"/>
          </w:tcPr>
          <w:p w14:paraId="5A645A4B" w14:textId="0AE60082" w:rsidR="00B068A8" w:rsidRPr="00A3755F" w:rsidRDefault="00B068A8" w:rsidP="00D72362">
            <w:pPr>
              <w:spacing w:after="0"/>
              <w:ind w:left="61" w:right="43"/>
              <w:jc w:val="both"/>
              <w:rPr>
                <w:rFonts w:ascii="Times New Roman" w:hAnsi="Times New Roman" w:cs="Times New Roman"/>
                <w:i/>
                <w:color w:val="000000" w:themeColor="text1"/>
                <w:sz w:val="24"/>
                <w:szCs w:val="24"/>
              </w:rPr>
            </w:pPr>
            <w:r w:rsidRPr="00A3755F">
              <w:rPr>
                <w:rFonts w:ascii="Times New Roman" w:hAnsi="Times New Roman" w:cs="Times New Roman"/>
                <w:i/>
                <w:color w:val="000000" w:themeColor="text1"/>
                <w:sz w:val="24"/>
                <w:szCs w:val="24"/>
              </w:rPr>
              <w:t>[</w:t>
            </w:r>
            <w:proofErr w:type="spellStart"/>
            <w:r w:rsidRPr="00A3755F">
              <w:rPr>
                <w:rFonts w:ascii="Times New Roman" w:hAnsi="Times New Roman" w:cs="Times New Roman"/>
                <w:i/>
                <w:color w:val="000000" w:themeColor="text1"/>
                <w:sz w:val="24"/>
                <w:szCs w:val="24"/>
              </w:rPr>
              <w:t>ghi</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tên</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đầy</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đủ</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của</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Chủ</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đầu</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tư</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trong</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Hợp</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đồng</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đang</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kê</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khai</w:t>
            </w:r>
            <w:proofErr w:type="spellEnd"/>
            <w:r w:rsidRPr="00A3755F">
              <w:rPr>
                <w:rFonts w:ascii="Times New Roman" w:hAnsi="Times New Roman" w:cs="Times New Roman"/>
                <w:i/>
                <w:color w:val="000000" w:themeColor="text1"/>
                <w:sz w:val="24"/>
                <w:szCs w:val="24"/>
              </w:rPr>
              <w:t>]</w:t>
            </w:r>
          </w:p>
        </w:tc>
      </w:tr>
      <w:tr w:rsidR="00A3755F" w:rsidRPr="00A3755F" w14:paraId="492B8BCD" w14:textId="77777777" w:rsidTr="00D72362">
        <w:trPr>
          <w:trHeight w:val="1056"/>
          <w:jc w:val="center"/>
        </w:trPr>
        <w:tc>
          <w:tcPr>
            <w:tcW w:w="2549" w:type="dxa"/>
          </w:tcPr>
          <w:p w14:paraId="4025CCBC" w14:textId="77777777" w:rsidR="00B068A8" w:rsidRPr="00A3755F" w:rsidRDefault="00B068A8" w:rsidP="00973A31">
            <w:pPr>
              <w:spacing w:after="0"/>
              <w:ind w:left="142" w:right="43"/>
              <w:jc w:val="both"/>
              <w:rPr>
                <w:rFonts w:ascii="Times New Roman" w:hAnsi="Times New Roman" w:cs="Times New Roman"/>
                <w:color w:val="000000" w:themeColor="text1"/>
                <w:sz w:val="24"/>
                <w:szCs w:val="24"/>
              </w:rPr>
            </w:pPr>
            <w:proofErr w:type="spellStart"/>
            <w:r w:rsidRPr="00A3755F">
              <w:rPr>
                <w:rFonts w:ascii="Times New Roman" w:hAnsi="Times New Roman" w:cs="Times New Roman"/>
                <w:color w:val="000000" w:themeColor="text1"/>
                <w:sz w:val="24"/>
                <w:szCs w:val="24"/>
              </w:rPr>
              <w:t>Địa</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chỉ</w:t>
            </w:r>
            <w:proofErr w:type="spellEnd"/>
            <w:r w:rsidRPr="00A3755F">
              <w:rPr>
                <w:rFonts w:ascii="Times New Roman" w:hAnsi="Times New Roman" w:cs="Times New Roman"/>
                <w:color w:val="000000" w:themeColor="text1"/>
                <w:sz w:val="24"/>
                <w:szCs w:val="24"/>
              </w:rPr>
              <w:t>:</w:t>
            </w:r>
          </w:p>
          <w:p w14:paraId="052C298F" w14:textId="77777777" w:rsidR="00B068A8" w:rsidRPr="00A3755F" w:rsidRDefault="00B068A8" w:rsidP="00973A31">
            <w:pPr>
              <w:spacing w:after="0"/>
              <w:ind w:left="142" w:right="43"/>
              <w:jc w:val="both"/>
              <w:rPr>
                <w:rFonts w:ascii="Times New Roman" w:hAnsi="Times New Roman" w:cs="Times New Roman"/>
                <w:color w:val="000000" w:themeColor="text1"/>
                <w:sz w:val="24"/>
                <w:szCs w:val="24"/>
              </w:rPr>
            </w:pPr>
            <w:proofErr w:type="spellStart"/>
            <w:r w:rsidRPr="00A3755F">
              <w:rPr>
                <w:rFonts w:ascii="Times New Roman" w:hAnsi="Times New Roman" w:cs="Times New Roman"/>
                <w:color w:val="000000" w:themeColor="text1"/>
                <w:sz w:val="24"/>
                <w:szCs w:val="24"/>
              </w:rPr>
              <w:t>Điện</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thoại</w:t>
            </w:r>
            <w:proofErr w:type="spellEnd"/>
            <w:r w:rsidRPr="00A3755F">
              <w:rPr>
                <w:rFonts w:ascii="Times New Roman" w:hAnsi="Times New Roman" w:cs="Times New Roman"/>
                <w:color w:val="000000" w:themeColor="text1"/>
                <w:sz w:val="24"/>
                <w:szCs w:val="24"/>
              </w:rPr>
              <w:t>/fax:</w:t>
            </w:r>
          </w:p>
          <w:p w14:paraId="0A42FD96" w14:textId="77777777" w:rsidR="00B068A8" w:rsidRPr="00A3755F" w:rsidRDefault="00B068A8" w:rsidP="00973A31">
            <w:pPr>
              <w:spacing w:after="0"/>
              <w:ind w:left="142" w:right="43"/>
              <w:jc w:val="both"/>
              <w:rPr>
                <w:rFonts w:ascii="Times New Roman" w:hAnsi="Times New Roman" w:cs="Times New Roman"/>
                <w:color w:val="000000" w:themeColor="text1"/>
                <w:sz w:val="24"/>
                <w:szCs w:val="24"/>
              </w:rPr>
            </w:pPr>
            <w:r w:rsidRPr="00A3755F">
              <w:rPr>
                <w:rFonts w:ascii="Times New Roman" w:hAnsi="Times New Roman" w:cs="Times New Roman"/>
                <w:color w:val="000000" w:themeColor="text1"/>
                <w:sz w:val="24"/>
                <w:szCs w:val="24"/>
              </w:rPr>
              <w:t>E-mail:</w:t>
            </w:r>
          </w:p>
        </w:tc>
        <w:tc>
          <w:tcPr>
            <w:tcW w:w="6484" w:type="dxa"/>
            <w:gridSpan w:val="3"/>
            <w:vAlign w:val="center"/>
          </w:tcPr>
          <w:p w14:paraId="47072488" w14:textId="77777777" w:rsidR="00B068A8" w:rsidRPr="00A3755F" w:rsidRDefault="00B068A8" w:rsidP="00D72362">
            <w:pPr>
              <w:spacing w:after="0"/>
              <w:ind w:left="61" w:right="43"/>
              <w:jc w:val="both"/>
              <w:rPr>
                <w:rFonts w:ascii="Times New Roman" w:hAnsi="Times New Roman" w:cs="Times New Roman"/>
                <w:i/>
                <w:color w:val="000000" w:themeColor="text1"/>
                <w:sz w:val="24"/>
                <w:szCs w:val="24"/>
              </w:rPr>
            </w:pPr>
            <w:r w:rsidRPr="00A3755F">
              <w:rPr>
                <w:rFonts w:ascii="Times New Roman" w:hAnsi="Times New Roman" w:cs="Times New Roman"/>
                <w:i/>
                <w:color w:val="000000" w:themeColor="text1"/>
                <w:sz w:val="24"/>
                <w:szCs w:val="24"/>
              </w:rPr>
              <w:t>[</w:t>
            </w:r>
            <w:proofErr w:type="spellStart"/>
            <w:r w:rsidRPr="00A3755F">
              <w:rPr>
                <w:rFonts w:ascii="Times New Roman" w:hAnsi="Times New Roman" w:cs="Times New Roman"/>
                <w:i/>
                <w:color w:val="000000" w:themeColor="text1"/>
                <w:sz w:val="24"/>
                <w:szCs w:val="24"/>
              </w:rPr>
              <w:t>ghi</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đầy</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đủ</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địa</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chỉ</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hiện</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tại</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của</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Chủ</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đầu</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tư</w:t>
            </w:r>
            <w:proofErr w:type="spellEnd"/>
            <w:r w:rsidRPr="00A3755F">
              <w:rPr>
                <w:rFonts w:ascii="Times New Roman" w:hAnsi="Times New Roman" w:cs="Times New Roman"/>
                <w:i/>
                <w:color w:val="000000" w:themeColor="text1"/>
                <w:sz w:val="24"/>
                <w:szCs w:val="24"/>
              </w:rPr>
              <w:t>]</w:t>
            </w:r>
          </w:p>
          <w:p w14:paraId="7811425B" w14:textId="77777777" w:rsidR="00B068A8" w:rsidRPr="00A3755F" w:rsidRDefault="00B068A8" w:rsidP="00D72362">
            <w:pPr>
              <w:spacing w:after="0"/>
              <w:ind w:left="61" w:right="43"/>
              <w:jc w:val="both"/>
              <w:rPr>
                <w:rFonts w:ascii="Times New Roman" w:hAnsi="Times New Roman" w:cs="Times New Roman"/>
                <w:i/>
                <w:color w:val="000000" w:themeColor="text1"/>
                <w:sz w:val="24"/>
                <w:szCs w:val="24"/>
              </w:rPr>
            </w:pPr>
            <w:r w:rsidRPr="00A3755F">
              <w:rPr>
                <w:rFonts w:ascii="Times New Roman" w:hAnsi="Times New Roman" w:cs="Times New Roman"/>
                <w:i/>
                <w:color w:val="000000" w:themeColor="text1"/>
                <w:sz w:val="24"/>
                <w:szCs w:val="24"/>
              </w:rPr>
              <w:t>[</w:t>
            </w:r>
            <w:proofErr w:type="spellStart"/>
            <w:r w:rsidRPr="00A3755F">
              <w:rPr>
                <w:rFonts w:ascii="Times New Roman" w:hAnsi="Times New Roman" w:cs="Times New Roman"/>
                <w:i/>
                <w:color w:val="000000" w:themeColor="text1"/>
                <w:sz w:val="24"/>
                <w:szCs w:val="24"/>
              </w:rPr>
              <w:t>ghi</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số</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điện</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thoại</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số</w:t>
            </w:r>
            <w:proofErr w:type="spellEnd"/>
            <w:r w:rsidRPr="00A3755F">
              <w:rPr>
                <w:rFonts w:ascii="Times New Roman" w:hAnsi="Times New Roman" w:cs="Times New Roman"/>
                <w:i/>
                <w:color w:val="000000" w:themeColor="text1"/>
                <w:sz w:val="24"/>
                <w:szCs w:val="24"/>
              </w:rPr>
              <w:t xml:space="preserve"> fax </w:t>
            </w:r>
            <w:proofErr w:type="spellStart"/>
            <w:r w:rsidRPr="00A3755F">
              <w:rPr>
                <w:rFonts w:ascii="Times New Roman" w:hAnsi="Times New Roman" w:cs="Times New Roman"/>
                <w:i/>
                <w:color w:val="000000" w:themeColor="text1"/>
                <w:sz w:val="24"/>
                <w:szCs w:val="24"/>
              </w:rPr>
              <w:t>kể</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cả</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mã</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quốc</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gia</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mã</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vùng</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địa</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chỉ</w:t>
            </w:r>
            <w:proofErr w:type="spellEnd"/>
            <w:r w:rsidRPr="00A3755F">
              <w:rPr>
                <w:rFonts w:ascii="Times New Roman" w:hAnsi="Times New Roman" w:cs="Times New Roman"/>
                <w:i/>
                <w:color w:val="000000" w:themeColor="text1"/>
                <w:sz w:val="24"/>
                <w:szCs w:val="24"/>
              </w:rPr>
              <w:t xml:space="preserve"> e-mail]</w:t>
            </w:r>
          </w:p>
        </w:tc>
      </w:tr>
      <w:tr w:rsidR="00A3755F" w:rsidRPr="00A3755F" w14:paraId="4219DCB2" w14:textId="77777777" w:rsidTr="00B068A8">
        <w:trPr>
          <w:trHeight w:val="713"/>
          <w:jc w:val="center"/>
        </w:trPr>
        <w:tc>
          <w:tcPr>
            <w:tcW w:w="9033" w:type="dxa"/>
            <w:gridSpan w:val="4"/>
            <w:vAlign w:val="center"/>
          </w:tcPr>
          <w:p w14:paraId="269F234C" w14:textId="75703FD2" w:rsidR="00B068A8" w:rsidRPr="00A3755F" w:rsidRDefault="00B068A8" w:rsidP="00B068A8">
            <w:pPr>
              <w:spacing w:after="0"/>
              <w:ind w:left="142" w:right="43"/>
              <w:rPr>
                <w:rFonts w:ascii="Times New Roman" w:hAnsi="Times New Roman" w:cs="Times New Roman"/>
                <w:b/>
                <w:color w:val="000000" w:themeColor="text1"/>
                <w:sz w:val="24"/>
                <w:szCs w:val="24"/>
              </w:rPr>
            </w:pPr>
            <w:proofErr w:type="spellStart"/>
            <w:r w:rsidRPr="00A3755F">
              <w:rPr>
                <w:rFonts w:ascii="Times New Roman" w:hAnsi="Times New Roman" w:cs="Times New Roman"/>
                <w:b/>
                <w:color w:val="000000" w:themeColor="text1"/>
                <w:sz w:val="24"/>
                <w:szCs w:val="24"/>
              </w:rPr>
              <w:t>Mô</w:t>
            </w:r>
            <w:proofErr w:type="spellEnd"/>
            <w:r w:rsidRPr="00A3755F">
              <w:rPr>
                <w:rFonts w:ascii="Times New Roman" w:hAnsi="Times New Roman" w:cs="Times New Roman"/>
                <w:b/>
                <w:color w:val="000000" w:themeColor="text1"/>
                <w:sz w:val="24"/>
                <w:szCs w:val="24"/>
              </w:rPr>
              <w:t xml:space="preserve"> </w:t>
            </w:r>
            <w:proofErr w:type="spellStart"/>
            <w:r w:rsidRPr="00A3755F">
              <w:rPr>
                <w:rFonts w:ascii="Times New Roman" w:hAnsi="Times New Roman" w:cs="Times New Roman"/>
                <w:b/>
                <w:color w:val="000000" w:themeColor="text1"/>
                <w:sz w:val="24"/>
                <w:szCs w:val="24"/>
              </w:rPr>
              <w:t>tả</w:t>
            </w:r>
            <w:proofErr w:type="spellEnd"/>
            <w:r w:rsidRPr="00A3755F">
              <w:rPr>
                <w:rFonts w:ascii="Times New Roman" w:hAnsi="Times New Roman" w:cs="Times New Roman"/>
                <w:b/>
                <w:color w:val="000000" w:themeColor="text1"/>
                <w:sz w:val="24"/>
                <w:szCs w:val="24"/>
              </w:rPr>
              <w:t xml:space="preserve"> </w:t>
            </w:r>
            <w:proofErr w:type="spellStart"/>
            <w:r w:rsidRPr="00A3755F">
              <w:rPr>
                <w:rFonts w:ascii="Times New Roman" w:hAnsi="Times New Roman" w:cs="Times New Roman"/>
                <w:b/>
                <w:color w:val="000000" w:themeColor="text1"/>
                <w:sz w:val="24"/>
                <w:szCs w:val="24"/>
              </w:rPr>
              <w:t>tính</w:t>
            </w:r>
            <w:proofErr w:type="spellEnd"/>
            <w:r w:rsidRPr="00A3755F">
              <w:rPr>
                <w:rFonts w:ascii="Times New Roman" w:hAnsi="Times New Roman" w:cs="Times New Roman"/>
                <w:b/>
                <w:color w:val="000000" w:themeColor="text1"/>
                <w:sz w:val="24"/>
                <w:szCs w:val="24"/>
              </w:rPr>
              <w:t xml:space="preserve"> </w:t>
            </w:r>
            <w:proofErr w:type="spellStart"/>
            <w:r w:rsidRPr="00A3755F">
              <w:rPr>
                <w:rFonts w:ascii="Times New Roman" w:hAnsi="Times New Roman" w:cs="Times New Roman"/>
                <w:b/>
                <w:color w:val="000000" w:themeColor="text1"/>
                <w:sz w:val="24"/>
                <w:szCs w:val="24"/>
              </w:rPr>
              <w:t>chất</w:t>
            </w:r>
            <w:proofErr w:type="spellEnd"/>
            <w:r w:rsidRPr="00A3755F">
              <w:rPr>
                <w:rFonts w:ascii="Times New Roman" w:hAnsi="Times New Roman" w:cs="Times New Roman"/>
                <w:b/>
                <w:color w:val="000000" w:themeColor="text1"/>
                <w:sz w:val="24"/>
                <w:szCs w:val="24"/>
              </w:rPr>
              <w:t xml:space="preserve"> </w:t>
            </w:r>
            <w:proofErr w:type="spellStart"/>
            <w:r w:rsidRPr="00A3755F">
              <w:rPr>
                <w:rFonts w:ascii="Times New Roman" w:hAnsi="Times New Roman" w:cs="Times New Roman"/>
                <w:b/>
                <w:color w:val="000000" w:themeColor="text1"/>
                <w:sz w:val="24"/>
                <w:szCs w:val="24"/>
              </w:rPr>
              <w:t>tương</w:t>
            </w:r>
            <w:proofErr w:type="spellEnd"/>
            <w:r w:rsidRPr="00A3755F">
              <w:rPr>
                <w:rFonts w:ascii="Times New Roman" w:hAnsi="Times New Roman" w:cs="Times New Roman"/>
                <w:b/>
                <w:color w:val="000000" w:themeColor="text1"/>
                <w:sz w:val="24"/>
                <w:szCs w:val="24"/>
              </w:rPr>
              <w:t xml:space="preserve"> </w:t>
            </w:r>
            <w:proofErr w:type="spellStart"/>
            <w:r w:rsidRPr="00A3755F">
              <w:rPr>
                <w:rFonts w:ascii="Times New Roman" w:hAnsi="Times New Roman" w:cs="Times New Roman"/>
                <w:b/>
                <w:color w:val="000000" w:themeColor="text1"/>
                <w:sz w:val="24"/>
                <w:szCs w:val="24"/>
              </w:rPr>
              <w:t>tự</w:t>
            </w:r>
            <w:proofErr w:type="spellEnd"/>
            <w:r w:rsidRPr="00A3755F">
              <w:rPr>
                <w:rFonts w:ascii="Times New Roman" w:hAnsi="Times New Roman" w:cs="Times New Roman"/>
                <w:b/>
                <w:color w:val="000000" w:themeColor="text1"/>
                <w:sz w:val="24"/>
                <w:szCs w:val="24"/>
              </w:rPr>
              <w:t xml:space="preserve"> </w:t>
            </w:r>
            <w:proofErr w:type="spellStart"/>
            <w:r w:rsidRPr="00A3755F">
              <w:rPr>
                <w:rFonts w:ascii="Times New Roman" w:hAnsi="Times New Roman" w:cs="Times New Roman"/>
                <w:b/>
                <w:color w:val="000000" w:themeColor="text1"/>
                <w:sz w:val="24"/>
                <w:szCs w:val="24"/>
              </w:rPr>
              <w:t>theo</w:t>
            </w:r>
            <w:proofErr w:type="spellEnd"/>
            <w:r w:rsidRPr="00A3755F">
              <w:rPr>
                <w:rFonts w:ascii="Times New Roman" w:hAnsi="Times New Roman" w:cs="Times New Roman"/>
                <w:b/>
                <w:color w:val="000000" w:themeColor="text1"/>
                <w:sz w:val="24"/>
                <w:szCs w:val="24"/>
              </w:rPr>
              <w:t xml:space="preserve"> </w:t>
            </w:r>
            <w:proofErr w:type="spellStart"/>
            <w:r w:rsidRPr="00A3755F">
              <w:rPr>
                <w:rFonts w:ascii="Times New Roman" w:hAnsi="Times New Roman" w:cs="Times New Roman"/>
                <w:b/>
                <w:color w:val="000000" w:themeColor="text1"/>
                <w:sz w:val="24"/>
                <w:szCs w:val="24"/>
              </w:rPr>
              <w:t>quy</w:t>
            </w:r>
            <w:proofErr w:type="spellEnd"/>
            <w:r w:rsidRPr="00A3755F">
              <w:rPr>
                <w:rFonts w:ascii="Times New Roman" w:hAnsi="Times New Roman" w:cs="Times New Roman"/>
                <w:b/>
                <w:color w:val="000000" w:themeColor="text1"/>
                <w:sz w:val="24"/>
                <w:szCs w:val="24"/>
              </w:rPr>
              <w:t xml:space="preserve"> </w:t>
            </w:r>
            <w:proofErr w:type="spellStart"/>
            <w:r w:rsidRPr="00A3755F">
              <w:rPr>
                <w:rFonts w:ascii="Times New Roman" w:hAnsi="Times New Roman" w:cs="Times New Roman"/>
                <w:b/>
                <w:color w:val="000000" w:themeColor="text1"/>
                <w:sz w:val="24"/>
                <w:szCs w:val="24"/>
              </w:rPr>
              <w:t>định</w:t>
            </w:r>
            <w:proofErr w:type="spellEnd"/>
            <w:r w:rsidRPr="00A3755F">
              <w:rPr>
                <w:rFonts w:ascii="Times New Roman" w:hAnsi="Times New Roman" w:cs="Times New Roman"/>
                <w:b/>
                <w:color w:val="000000" w:themeColor="text1"/>
                <w:sz w:val="24"/>
                <w:szCs w:val="24"/>
              </w:rPr>
              <w:t xml:space="preserve"> </w:t>
            </w:r>
            <w:proofErr w:type="spellStart"/>
            <w:r w:rsidRPr="00A3755F">
              <w:rPr>
                <w:rFonts w:ascii="Times New Roman" w:hAnsi="Times New Roman" w:cs="Times New Roman"/>
                <w:b/>
                <w:color w:val="000000" w:themeColor="text1"/>
                <w:sz w:val="24"/>
                <w:szCs w:val="24"/>
              </w:rPr>
              <w:t>tại</w:t>
            </w:r>
            <w:proofErr w:type="spellEnd"/>
            <w:r w:rsidRPr="00A3755F">
              <w:rPr>
                <w:rFonts w:ascii="Times New Roman" w:hAnsi="Times New Roman" w:cs="Times New Roman"/>
                <w:b/>
                <w:color w:val="000000" w:themeColor="text1"/>
                <w:sz w:val="24"/>
                <w:szCs w:val="24"/>
              </w:rPr>
              <w:t xml:space="preserve"> </w:t>
            </w:r>
            <w:proofErr w:type="spellStart"/>
            <w:r w:rsidRPr="00A3755F">
              <w:rPr>
                <w:rFonts w:ascii="Times New Roman" w:hAnsi="Times New Roman" w:cs="Times New Roman"/>
                <w:b/>
                <w:color w:val="000000" w:themeColor="text1"/>
                <w:sz w:val="24"/>
                <w:szCs w:val="24"/>
              </w:rPr>
              <w:t>Tiêu</w:t>
            </w:r>
            <w:proofErr w:type="spellEnd"/>
            <w:r w:rsidRPr="00A3755F">
              <w:rPr>
                <w:rFonts w:ascii="Times New Roman" w:hAnsi="Times New Roman" w:cs="Times New Roman"/>
                <w:b/>
                <w:color w:val="000000" w:themeColor="text1"/>
                <w:sz w:val="24"/>
                <w:szCs w:val="24"/>
              </w:rPr>
              <w:t xml:space="preserve"> </w:t>
            </w:r>
            <w:proofErr w:type="spellStart"/>
            <w:r w:rsidRPr="00A3755F">
              <w:rPr>
                <w:rFonts w:ascii="Times New Roman" w:hAnsi="Times New Roman" w:cs="Times New Roman"/>
                <w:b/>
                <w:color w:val="000000" w:themeColor="text1"/>
                <w:sz w:val="24"/>
                <w:szCs w:val="24"/>
              </w:rPr>
              <w:t>chuẩn</w:t>
            </w:r>
            <w:proofErr w:type="spellEnd"/>
            <w:r w:rsidRPr="00A3755F">
              <w:rPr>
                <w:rFonts w:ascii="Times New Roman" w:hAnsi="Times New Roman" w:cs="Times New Roman"/>
                <w:b/>
                <w:color w:val="000000" w:themeColor="text1"/>
                <w:sz w:val="24"/>
                <w:szCs w:val="24"/>
              </w:rPr>
              <w:t xml:space="preserve"> </w:t>
            </w:r>
            <w:proofErr w:type="spellStart"/>
            <w:r w:rsidRPr="00A3755F">
              <w:rPr>
                <w:rFonts w:ascii="Times New Roman" w:hAnsi="Times New Roman" w:cs="Times New Roman"/>
                <w:b/>
                <w:color w:val="000000" w:themeColor="text1"/>
                <w:sz w:val="24"/>
                <w:szCs w:val="24"/>
              </w:rPr>
              <w:t>đánh</w:t>
            </w:r>
            <w:proofErr w:type="spellEnd"/>
            <w:r w:rsidRPr="00A3755F">
              <w:rPr>
                <w:rFonts w:ascii="Times New Roman" w:hAnsi="Times New Roman" w:cs="Times New Roman"/>
                <w:b/>
                <w:color w:val="000000" w:themeColor="text1"/>
                <w:sz w:val="24"/>
                <w:szCs w:val="24"/>
              </w:rPr>
              <w:t xml:space="preserve"> </w:t>
            </w:r>
            <w:proofErr w:type="spellStart"/>
            <w:r w:rsidRPr="00A3755F">
              <w:rPr>
                <w:rFonts w:ascii="Times New Roman" w:hAnsi="Times New Roman" w:cs="Times New Roman"/>
                <w:b/>
                <w:color w:val="000000" w:themeColor="text1"/>
                <w:sz w:val="24"/>
                <w:szCs w:val="24"/>
              </w:rPr>
              <w:t>giá</w:t>
            </w:r>
            <w:proofErr w:type="spellEnd"/>
            <w:r w:rsidRPr="00A3755F">
              <w:rPr>
                <w:rFonts w:ascii="Times New Roman" w:hAnsi="Times New Roman" w:cs="Times New Roman"/>
                <w:b/>
                <w:color w:val="000000" w:themeColor="text1"/>
                <w:sz w:val="24"/>
                <w:szCs w:val="24"/>
              </w:rPr>
              <w:t xml:space="preserve"> </w:t>
            </w:r>
            <w:proofErr w:type="spellStart"/>
            <w:r w:rsidRPr="00A3755F">
              <w:rPr>
                <w:rFonts w:ascii="Times New Roman" w:hAnsi="Times New Roman" w:cs="Times New Roman"/>
                <w:b/>
                <w:color w:val="000000" w:themeColor="text1"/>
                <w:sz w:val="24"/>
                <w:szCs w:val="24"/>
              </w:rPr>
              <w:t>năng</w:t>
            </w:r>
            <w:proofErr w:type="spellEnd"/>
            <w:r w:rsidRPr="00A3755F">
              <w:rPr>
                <w:rFonts w:ascii="Times New Roman" w:hAnsi="Times New Roman" w:cs="Times New Roman"/>
                <w:b/>
                <w:color w:val="000000" w:themeColor="text1"/>
                <w:sz w:val="24"/>
                <w:szCs w:val="24"/>
              </w:rPr>
              <w:t xml:space="preserve"> </w:t>
            </w:r>
            <w:proofErr w:type="spellStart"/>
            <w:r w:rsidRPr="00A3755F">
              <w:rPr>
                <w:rFonts w:ascii="Times New Roman" w:hAnsi="Times New Roman" w:cs="Times New Roman"/>
                <w:b/>
                <w:color w:val="000000" w:themeColor="text1"/>
                <w:sz w:val="24"/>
                <w:szCs w:val="24"/>
              </w:rPr>
              <w:t>lực</w:t>
            </w:r>
            <w:proofErr w:type="spellEnd"/>
            <w:r w:rsidRPr="00A3755F">
              <w:rPr>
                <w:rFonts w:ascii="Times New Roman" w:hAnsi="Times New Roman" w:cs="Times New Roman"/>
                <w:b/>
                <w:color w:val="000000" w:themeColor="text1"/>
                <w:sz w:val="24"/>
                <w:szCs w:val="24"/>
              </w:rPr>
              <w:t xml:space="preserve"> </w:t>
            </w:r>
            <w:proofErr w:type="spellStart"/>
            <w:r w:rsidRPr="00A3755F">
              <w:rPr>
                <w:rFonts w:ascii="Times New Roman" w:hAnsi="Times New Roman" w:cs="Times New Roman"/>
                <w:b/>
                <w:color w:val="000000" w:themeColor="text1"/>
                <w:sz w:val="24"/>
                <w:szCs w:val="24"/>
              </w:rPr>
              <w:t>kinh</w:t>
            </w:r>
            <w:proofErr w:type="spellEnd"/>
            <w:r w:rsidRPr="00A3755F">
              <w:rPr>
                <w:rFonts w:ascii="Times New Roman" w:hAnsi="Times New Roman" w:cs="Times New Roman"/>
                <w:b/>
                <w:color w:val="000000" w:themeColor="text1"/>
                <w:sz w:val="24"/>
                <w:szCs w:val="24"/>
              </w:rPr>
              <w:t xml:space="preserve"> </w:t>
            </w:r>
            <w:proofErr w:type="spellStart"/>
            <w:r w:rsidRPr="00A3755F">
              <w:rPr>
                <w:rFonts w:ascii="Times New Roman" w:hAnsi="Times New Roman" w:cs="Times New Roman"/>
                <w:b/>
                <w:color w:val="000000" w:themeColor="text1"/>
                <w:sz w:val="24"/>
                <w:szCs w:val="24"/>
              </w:rPr>
              <w:t>nghiệm</w:t>
            </w:r>
            <w:proofErr w:type="spellEnd"/>
            <w:r w:rsidRPr="00A3755F">
              <w:rPr>
                <w:rFonts w:ascii="Times New Roman" w:hAnsi="Times New Roman" w:cs="Times New Roman"/>
                <w:b/>
                <w:color w:val="000000" w:themeColor="text1"/>
                <w:sz w:val="24"/>
                <w:szCs w:val="24"/>
              </w:rPr>
              <w:t xml:space="preserve"> - </w:t>
            </w:r>
            <w:proofErr w:type="spellStart"/>
            <w:r w:rsidRPr="00A3755F">
              <w:rPr>
                <w:rFonts w:ascii="Times New Roman" w:hAnsi="Times New Roman" w:cs="Times New Roman"/>
                <w:b/>
                <w:color w:val="000000" w:themeColor="text1"/>
                <w:sz w:val="24"/>
                <w:szCs w:val="24"/>
              </w:rPr>
              <w:t>Phụ</w:t>
            </w:r>
            <w:proofErr w:type="spellEnd"/>
            <w:r w:rsidRPr="00A3755F">
              <w:rPr>
                <w:rFonts w:ascii="Times New Roman" w:hAnsi="Times New Roman" w:cs="Times New Roman"/>
                <w:b/>
                <w:color w:val="000000" w:themeColor="text1"/>
                <w:sz w:val="24"/>
                <w:szCs w:val="24"/>
              </w:rPr>
              <w:t xml:space="preserve"> </w:t>
            </w:r>
            <w:proofErr w:type="spellStart"/>
            <w:r w:rsidRPr="00A3755F">
              <w:rPr>
                <w:rFonts w:ascii="Times New Roman" w:hAnsi="Times New Roman" w:cs="Times New Roman"/>
                <w:b/>
                <w:color w:val="000000" w:themeColor="text1"/>
                <w:sz w:val="24"/>
                <w:szCs w:val="24"/>
              </w:rPr>
              <w:t>lục</w:t>
            </w:r>
            <w:proofErr w:type="spellEnd"/>
            <w:r w:rsidRPr="00A3755F">
              <w:rPr>
                <w:rFonts w:ascii="Times New Roman" w:hAnsi="Times New Roman" w:cs="Times New Roman"/>
                <w:b/>
                <w:color w:val="000000" w:themeColor="text1"/>
                <w:sz w:val="24"/>
                <w:szCs w:val="24"/>
              </w:rPr>
              <w:t xml:space="preserve"> 01 - HSYC</w:t>
            </w:r>
          </w:p>
        </w:tc>
      </w:tr>
      <w:tr w:rsidR="00A3755F" w:rsidRPr="00A3755F" w14:paraId="30F28992" w14:textId="77777777" w:rsidTr="00B068A8">
        <w:trPr>
          <w:trHeight w:val="354"/>
          <w:jc w:val="center"/>
        </w:trPr>
        <w:tc>
          <w:tcPr>
            <w:tcW w:w="2549" w:type="dxa"/>
            <w:vAlign w:val="center"/>
          </w:tcPr>
          <w:p w14:paraId="75347A71" w14:textId="77777777" w:rsidR="00B068A8" w:rsidRPr="00A3755F" w:rsidRDefault="00B068A8" w:rsidP="00B068A8">
            <w:pPr>
              <w:spacing w:after="0"/>
              <w:ind w:left="142" w:right="43"/>
              <w:rPr>
                <w:rFonts w:ascii="Times New Roman" w:hAnsi="Times New Roman" w:cs="Times New Roman"/>
                <w:color w:val="000000" w:themeColor="text1"/>
                <w:sz w:val="24"/>
                <w:szCs w:val="24"/>
              </w:rPr>
            </w:pPr>
            <w:r w:rsidRPr="00A3755F">
              <w:rPr>
                <w:rFonts w:ascii="Times New Roman" w:hAnsi="Times New Roman" w:cs="Times New Roman"/>
                <w:color w:val="000000" w:themeColor="text1"/>
                <w:sz w:val="24"/>
                <w:szCs w:val="24"/>
              </w:rPr>
              <w:t xml:space="preserve">1. </w:t>
            </w:r>
            <w:proofErr w:type="spellStart"/>
            <w:r w:rsidRPr="00A3755F">
              <w:rPr>
                <w:rFonts w:ascii="Times New Roman" w:hAnsi="Times New Roman" w:cs="Times New Roman"/>
                <w:color w:val="000000" w:themeColor="text1"/>
                <w:sz w:val="24"/>
                <w:szCs w:val="24"/>
              </w:rPr>
              <w:t>Loại</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hàng</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hóa</w:t>
            </w:r>
            <w:proofErr w:type="spellEnd"/>
          </w:p>
        </w:tc>
        <w:tc>
          <w:tcPr>
            <w:tcW w:w="6484" w:type="dxa"/>
            <w:gridSpan w:val="3"/>
            <w:vAlign w:val="center"/>
          </w:tcPr>
          <w:p w14:paraId="794A42D3" w14:textId="77777777" w:rsidR="00B068A8" w:rsidRPr="00A3755F" w:rsidRDefault="00B068A8" w:rsidP="00B068A8">
            <w:pPr>
              <w:spacing w:after="0"/>
              <w:ind w:left="61"/>
              <w:rPr>
                <w:rFonts w:ascii="Times New Roman" w:hAnsi="Times New Roman" w:cs="Times New Roman"/>
                <w:i/>
                <w:color w:val="000000" w:themeColor="text1"/>
                <w:sz w:val="24"/>
                <w:szCs w:val="24"/>
              </w:rPr>
            </w:pPr>
            <w:r w:rsidRPr="00A3755F">
              <w:rPr>
                <w:rFonts w:ascii="Times New Roman" w:hAnsi="Times New Roman" w:cs="Times New Roman"/>
                <w:i/>
                <w:color w:val="000000" w:themeColor="text1"/>
                <w:sz w:val="24"/>
                <w:szCs w:val="24"/>
              </w:rPr>
              <w:t>[</w:t>
            </w:r>
            <w:proofErr w:type="spellStart"/>
            <w:r w:rsidRPr="00A3755F">
              <w:rPr>
                <w:rFonts w:ascii="Times New Roman" w:hAnsi="Times New Roman" w:cs="Times New Roman"/>
                <w:i/>
                <w:color w:val="000000" w:themeColor="text1"/>
                <w:sz w:val="24"/>
                <w:szCs w:val="24"/>
              </w:rPr>
              <w:t>ghi</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thông</w:t>
            </w:r>
            <w:proofErr w:type="spellEnd"/>
            <w:r w:rsidRPr="00A3755F">
              <w:rPr>
                <w:rFonts w:ascii="Times New Roman" w:hAnsi="Times New Roman" w:cs="Times New Roman"/>
                <w:i/>
                <w:color w:val="000000" w:themeColor="text1"/>
                <w:sz w:val="24"/>
                <w:szCs w:val="24"/>
              </w:rPr>
              <w:t xml:space="preserve"> tin </w:t>
            </w:r>
            <w:proofErr w:type="spellStart"/>
            <w:r w:rsidRPr="00A3755F">
              <w:rPr>
                <w:rFonts w:ascii="Times New Roman" w:hAnsi="Times New Roman" w:cs="Times New Roman"/>
                <w:i/>
                <w:color w:val="000000" w:themeColor="text1"/>
                <w:sz w:val="24"/>
                <w:szCs w:val="24"/>
              </w:rPr>
              <w:t>phù</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hợp</w:t>
            </w:r>
            <w:proofErr w:type="spellEnd"/>
            <w:r w:rsidRPr="00A3755F">
              <w:rPr>
                <w:rFonts w:ascii="Times New Roman" w:hAnsi="Times New Roman" w:cs="Times New Roman"/>
                <w:i/>
                <w:color w:val="000000" w:themeColor="text1"/>
                <w:sz w:val="24"/>
                <w:szCs w:val="24"/>
              </w:rPr>
              <w:t>]</w:t>
            </w:r>
          </w:p>
        </w:tc>
      </w:tr>
      <w:tr w:rsidR="00A3755F" w:rsidRPr="00A3755F" w14:paraId="604CD067" w14:textId="77777777" w:rsidTr="00B068A8">
        <w:trPr>
          <w:trHeight w:val="354"/>
          <w:jc w:val="center"/>
        </w:trPr>
        <w:tc>
          <w:tcPr>
            <w:tcW w:w="2549" w:type="dxa"/>
            <w:vAlign w:val="center"/>
          </w:tcPr>
          <w:p w14:paraId="639475B0" w14:textId="77777777" w:rsidR="00B068A8" w:rsidRPr="00A3755F" w:rsidRDefault="00B068A8" w:rsidP="00B068A8">
            <w:pPr>
              <w:spacing w:after="0"/>
              <w:ind w:left="142" w:right="43"/>
              <w:rPr>
                <w:rFonts w:ascii="Times New Roman" w:hAnsi="Times New Roman" w:cs="Times New Roman"/>
                <w:color w:val="000000" w:themeColor="text1"/>
                <w:sz w:val="24"/>
                <w:szCs w:val="24"/>
              </w:rPr>
            </w:pPr>
            <w:r w:rsidRPr="00A3755F">
              <w:rPr>
                <w:rFonts w:ascii="Times New Roman" w:hAnsi="Times New Roman" w:cs="Times New Roman"/>
                <w:color w:val="000000" w:themeColor="text1"/>
                <w:sz w:val="24"/>
                <w:szCs w:val="24"/>
              </w:rPr>
              <w:t xml:space="preserve">2. </w:t>
            </w:r>
            <w:proofErr w:type="spellStart"/>
            <w:r w:rsidRPr="00A3755F">
              <w:rPr>
                <w:rFonts w:ascii="Times New Roman" w:hAnsi="Times New Roman" w:cs="Times New Roman"/>
                <w:color w:val="000000" w:themeColor="text1"/>
                <w:sz w:val="24"/>
                <w:szCs w:val="24"/>
              </w:rPr>
              <w:t>Về</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giá</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trị</w:t>
            </w:r>
            <w:proofErr w:type="spellEnd"/>
          </w:p>
        </w:tc>
        <w:tc>
          <w:tcPr>
            <w:tcW w:w="6484" w:type="dxa"/>
            <w:gridSpan w:val="3"/>
            <w:vAlign w:val="center"/>
          </w:tcPr>
          <w:p w14:paraId="5173BDFF" w14:textId="77777777" w:rsidR="00B068A8" w:rsidRPr="00A3755F" w:rsidRDefault="00B068A8" w:rsidP="00B068A8">
            <w:pPr>
              <w:spacing w:after="0"/>
              <w:ind w:left="61"/>
              <w:rPr>
                <w:rFonts w:ascii="Times New Roman" w:hAnsi="Times New Roman" w:cs="Times New Roman"/>
                <w:i/>
                <w:color w:val="000000" w:themeColor="text1"/>
                <w:sz w:val="24"/>
                <w:szCs w:val="24"/>
              </w:rPr>
            </w:pPr>
            <w:r w:rsidRPr="00A3755F">
              <w:rPr>
                <w:rFonts w:ascii="Times New Roman" w:hAnsi="Times New Roman" w:cs="Times New Roman"/>
                <w:i/>
                <w:color w:val="000000" w:themeColor="text1"/>
                <w:sz w:val="24"/>
                <w:szCs w:val="24"/>
              </w:rPr>
              <w:t>[</w:t>
            </w:r>
            <w:proofErr w:type="spellStart"/>
            <w:r w:rsidRPr="00A3755F">
              <w:rPr>
                <w:rFonts w:ascii="Times New Roman" w:hAnsi="Times New Roman" w:cs="Times New Roman"/>
                <w:i/>
                <w:color w:val="000000" w:themeColor="text1"/>
                <w:sz w:val="24"/>
                <w:szCs w:val="24"/>
              </w:rPr>
              <w:t>ghi</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số</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tiền</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bằng</w:t>
            </w:r>
            <w:proofErr w:type="spellEnd"/>
            <w:r w:rsidRPr="00A3755F">
              <w:rPr>
                <w:rFonts w:ascii="Times New Roman" w:hAnsi="Times New Roman" w:cs="Times New Roman"/>
                <w:i/>
                <w:color w:val="000000" w:themeColor="text1"/>
                <w:sz w:val="24"/>
                <w:szCs w:val="24"/>
              </w:rPr>
              <w:t xml:space="preserve"> VND]</w:t>
            </w:r>
          </w:p>
        </w:tc>
      </w:tr>
      <w:tr w:rsidR="00A3755F" w:rsidRPr="00A3755F" w14:paraId="315A091B" w14:textId="77777777" w:rsidTr="00B068A8">
        <w:trPr>
          <w:trHeight w:val="354"/>
          <w:jc w:val="center"/>
        </w:trPr>
        <w:tc>
          <w:tcPr>
            <w:tcW w:w="2549" w:type="dxa"/>
            <w:vAlign w:val="center"/>
          </w:tcPr>
          <w:p w14:paraId="7DE3E76A" w14:textId="77777777" w:rsidR="00B068A8" w:rsidRPr="00A3755F" w:rsidRDefault="00B068A8" w:rsidP="00B068A8">
            <w:pPr>
              <w:spacing w:after="0"/>
              <w:ind w:left="142" w:right="43"/>
              <w:rPr>
                <w:rFonts w:ascii="Times New Roman" w:hAnsi="Times New Roman" w:cs="Times New Roman"/>
                <w:color w:val="000000" w:themeColor="text1"/>
                <w:sz w:val="24"/>
                <w:szCs w:val="24"/>
              </w:rPr>
            </w:pPr>
            <w:r w:rsidRPr="00A3755F">
              <w:rPr>
                <w:rFonts w:ascii="Times New Roman" w:hAnsi="Times New Roman" w:cs="Times New Roman"/>
                <w:color w:val="000000" w:themeColor="text1"/>
                <w:sz w:val="24"/>
                <w:szCs w:val="24"/>
              </w:rPr>
              <w:t xml:space="preserve">3. </w:t>
            </w:r>
            <w:proofErr w:type="spellStart"/>
            <w:r w:rsidRPr="00A3755F">
              <w:rPr>
                <w:rFonts w:ascii="Times New Roman" w:hAnsi="Times New Roman" w:cs="Times New Roman"/>
                <w:color w:val="000000" w:themeColor="text1"/>
                <w:sz w:val="24"/>
                <w:szCs w:val="24"/>
              </w:rPr>
              <w:t>Về</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quy</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mô</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thực</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hiện</w:t>
            </w:r>
            <w:proofErr w:type="spellEnd"/>
          </w:p>
        </w:tc>
        <w:tc>
          <w:tcPr>
            <w:tcW w:w="6484" w:type="dxa"/>
            <w:gridSpan w:val="3"/>
            <w:vAlign w:val="center"/>
          </w:tcPr>
          <w:p w14:paraId="2B31D235" w14:textId="77777777" w:rsidR="00B068A8" w:rsidRPr="00A3755F" w:rsidRDefault="00B068A8" w:rsidP="00B068A8">
            <w:pPr>
              <w:spacing w:after="0"/>
              <w:ind w:left="61"/>
              <w:rPr>
                <w:rFonts w:ascii="Times New Roman" w:hAnsi="Times New Roman" w:cs="Times New Roman"/>
                <w:i/>
                <w:color w:val="000000" w:themeColor="text1"/>
                <w:sz w:val="24"/>
                <w:szCs w:val="24"/>
              </w:rPr>
            </w:pPr>
            <w:r w:rsidRPr="00A3755F">
              <w:rPr>
                <w:rFonts w:ascii="Times New Roman" w:hAnsi="Times New Roman" w:cs="Times New Roman"/>
                <w:i/>
                <w:color w:val="000000" w:themeColor="text1"/>
                <w:sz w:val="24"/>
                <w:szCs w:val="24"/>
              </w:rPr>
              <w:t>[</w:t>
            </w:r>
            <w:proofErr w:type="spellStart"/>
            <w:r w:rsidRPr="00A3755F">
              <w:rPr>
                <w:rFonts w:ascii="Times New Roman" w:hAnsi="Times New Roman" w:cs="Times New Roman"/>
                <w:i/>
                <w:color w:val="000000" w:themeColor="text1"/>
                <w:sz w:val="24"/>
                <w:szCs w:val="24"/>
              </w:rPr>
              <w:t>ghi</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quy</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mô</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theo</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hợp</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đồng</w:t>
            </w:r>
            <w:proofErr w:type="spellEnd"/>
            <w:r w:rsidRPr="00A3755F">
              <w:rPr>
                <w:rFonts w:ascii="Times New Roman" w:hAnsi="Times New Roman" w:cs="Times New Roman"/>
                <w:i/>
                <w:color w:val="000000" w:themeColor="text1"/>
                <w:sz w:val="24"/>
                <w:szCs w:val="24"/>
              </w:rPr>
              <w:t>]</w:t>
            </w:r>
          </w:p>
        </w:tc>
      </w:tr>
      <w:tr w:rsidR="00A3755F" w:rsidRPr="00A3755F" w14:paraId="208044A1" w14:textId="77777777" w:rsidTr="00B068A8">
        <w:trPr>
          <w:trHeight w:val="354"/>
          <w:jc w:val="center"/>
        </w:trPr>
        <w:tc>
          <w:tcPr>
            <w:tcW w:w="2549" w:type="dxa"/>
            <w:vAlign w:val="center"/>
          </w:tcPr>
          <w:p w14:paraId="661C2015" w14:textId="77777777" w:rsidR="00B068A8" w:rsidRPr="00A3755F" w:rsidRDefault="00B068A8" w:rsidP="00B068A8">
            <w:pPr>
              <w:spacing w:after="0"/>
              <w:ind w:left="142" w:right="43"/>
              <w:rPr>
                <w:rFonts w:ascii="Times New Roman" w:hAnsi="Times New Roman" w:cs="Times New Roman"/>
                <w:color w:val="000000" w:themeColor="text1"/>
                <w:sz w:val="24"/>
                <w:szCs w:val="24"/>
              </w:rPr>
            </w:pPr>
            <w:r w:rsidRPr="00A3755F">
              <w:rPr>
                <w:rFonts w:ascii="Times New Roman" w:hAnsi="Times New Roman" w:cs="Times New Roman"/>
                <w:color w:val="000000" w:themeColor="text1"/>
                <w:sz w:val="24"/>
                <w:szCs w:val="24"/>
              </w:rPr>
              <w:t xml:space="preserve">4. Các </w:t>
            </w:r>
            <w:proofErr w:type="spellStart"/>
            <w:r w:rsidRPr="00A3755F">
              <w:rPr>
                <w:rFonts w:ascii="Times New Roman" w:hAnsi="Times New Roman" w:cs="Times New Roman"/>
                <w:color w:val="000000" w:themeColor="text1"/>
                <w:sz w:val="24"/>
                <w:szCs w:val="24"/>
              </w:rPr>
              <w:t>đặc</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tính</w:t>
            </w:r>
            <w:proofErr w:type="spellEnd"/>
            <w:r w:rsidRPr="00A3755F">
              <w:rPr>
                <w:rFonts w:ascii="Times New Roman" w:hAnsi="Times New Roman" w:cs="Times New Roman"/>
                <w:color w:val="000000" w:themeColor="text1"/>
                <w:sz w:val="24"/>
                <w:szCs w:val="24"/>
              </w:rPr>
              <w:t xml:space="preserve"> </w:t>
            </w:r>
            <w:proofErr w:type="spellStart"/>
            <w:r w:rsidRPr="00A3755F">
              <w:rPr>
                <w:rFonts w:ascii="Times New Roman" w:hAnsi="Times New Roman" w:cs="Times New Roman"/>
                <w:color w:val="000000" w:themeColor="text1"/>
                <w:sz w:val="24"/>
                <w:szCs w:val="24"/>
              </w:rPr>
              <w:t>khác</w:t>
            </w:r>
            <w:proofErr w:type="spellEnd"/>
          </w:p>
        </w:tc>
        <w:tc>
          <w:tcPr>
            <w:tcW w:w="6484" w:type="dxa"/>
            <w:gridSpan w:val="3"/>
            <w:vAlign w:val="center"/>
          </w:tcPr>
          <w:p w14:paraId="6007A636" w14:textId="77777777" w:rsidR="00B068A8" w:rsidRPr="00A3755F" w:rsidRDefault="00B068A8" w:rsidP="00B068A8">
            <w:pPr>
              <w:spacing w:after="0"/>
              <w:ind w:left="61"/>
              <w:rPr>
                <w:rFonts w:ascii="Times New Roman" w:hAnsi="Times New Roman" w:cs="Times New Roman"/>
                <w:i/>
                <w:color w:val="000000" w:themeColor="text1"/>
                <w:sz w:val="24"/>
                <w:szCs w:val="24"/>
              </w:rPr>
            </w:pPr>
            <w:r w:rsidRPr="00A3755F">
              <w:rPr>
                <w:rFonts w:ascii="Times New Roman" w:hAnsi="Times New Roman" w:cs="Times New Roman"/>
                <w:i/>
                <w:color w:val="000000" w:themeColor="text1"/>
                <w:sz w:val="24"/>
                <w:szCs w:val="24"/>
              </w:rPr>
              <w:t>[</w:t>
            </w:r>
            <w:proofErr w:type="spellStart"/>
            <w:r w:rsidRPr="00A3755F">
              <w:rPr>
                <w:rFonts w:ascii="Times New Roman" w:hAnsi="Times New Roman" w:cs="Times New Roman"/>
                <w:i/>
                <w:color w:val="000000" w:themeColor="text1"/>
                <w:sz w:val="24"/>
                <w:szCs w:val="24"/>
              </w:rPr>
              <w:t>ghi</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các</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đặc</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tính</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khác</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nếu</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cần</w:t>
            </w:r>
            <w:proofErr w:type="spellEnd"/>
            <w:r w:rsidRPr="00A3755F">
              <w:rPr>
                <w:rFonts w:ascii="Times New Roman" w:hAnsi="Times New Roman" w:cs="Times New Roman"/>
                <w:i/>
                <w:color w:val="000000" w:themeColor="text1"/>
                <w:sz w:val="24"/>
                <w:szCs w:val="24"/>
              </w:rPr>
              <w:t xml:space="preserve"> </w:t>
            </w:r>
            <w:proofErr w:type="spellStart"/>
            <w:r w:rsidRPr="00A3755F">
              <w:rPr>
                <w:rFonts w:ascii="Times New Roman" w:hAnsi="Times New Roman" w:cs="Times New Roman"/>
                <w:i/>
                <w:color w:val="000000" w:themeColor="text1"/>
                <w:sz w:val="24"/>
                <w:szCs w:val="24"/>
              </w:rPr>
              <w:t>thiết</w:t>
            </w:r>
            <w:proofErr w:type="spellEnd"/>
            <w:r w:rsidRPr="00A3755F">
              <w:rPr>
                <w:rFonts w:ascii="Times New Roman" w:hAnsi="Times New Roman" w:cs="Times New Roman"/>
                <w:i/>
                <w:color w:val="000000" w:themeColor="text1"/>
                <w:sz w:val="24"/>
                <w:szCs w:val="24"/>
              </w:rPr>
              <w:t>]</w:t>
            </w:r>
          </w:p>
        </w:tc>
      </w:tr>
    </w:tbl>
    <w:p w14:paraId="73D59440" w14:textId="1913D006" w:rsidR="00B068A8" w:rsidRPr="00A3755F" w:rsidRDefault="00B068A8" w:rsidP="00B068A8">
      <w:pPr>
        <w:spacing w:before="60" w:after="60"/>
        <w:jc w:val="both"/>
        <w:rPr>
          <w:rFonts w:ascii="Times New Roman" w:hAnsi="Times New Roman" w:cs="Times New Roman"/>
          <w:color w:val="000000" w:themeColor="text1"/>
          <w:sz w:val="26"/>
          <w:szCs w:val="26"/>
          <w:lang w:val="it-IT"/>
        </w:rPr>
      </w:pPr>
      <w:r w:rsidRPr="00A3755F">
        <w:rPr>
          <w:rFonts w:ascii="Times New Roman" w:hAnsi="Times New Roman" w:cs="Times New Roman"/>
          <w:color w:val="000000" w:themeColor="text1"/>
          <w:sz w:val="26"/>
          <w:szCs w:val="26"/>
          <w:lang w:val="it-IT"/>
        </w:rPr>
        <w:t>NHÀ THẦU phải gửi kèm theo bản sao y các văn bản, tài liệu liên quan đến các hợp đồng như sau: Hợp đồng, Biên bản nghiệm thu, Hóa đơn.</w:t>
      </w:r>
    </w:p>
    <w:p w14:paraId="63A54B31" w14:textId="77777777" w:rsidR="00B068A8" w:rsidRPr="00A3755F" w:rsidRDefault="00B068A8" w:rsidP="00B068A8">
      <w:pPr>
        <w:spacing w:before="60" w:after="60"/>
        <w:jc w:val="both"/>
        <w:rPr>
          <w:rFonts w:ascii="Times New Roman" w:hAnsi="Times New Roman" w:cs="Times New Roman"/>
          <w:color w:val="000000" w:themeColor="text1"/>
          <w:sz w:val="26"/>
          <w:szCs w:val="26"/>
          <w:lang w:val="it-IT"/>
        </w:rPr>
      </w:pPr>
      <w:r w:rsidRPr="0047678B">
        <w:rPr>
          <w:rFonts w:ascii="Times New Roman" w:hAnsi="Times New Roman" w:cs="Times New Roman"/>
          <w:color w:val="000000" w:themeColor="text1"/>
          <w:sz w:val="26"/>
          <w:szCs w:val="26"/>
          <w:u w:val="single"/>
          <w:lang w:val="it-IT"/>
        </w:rPr>
        <w:t>Ghi chú</w:t>
      </w:r>
      <w:r w:rsidRPr="00A3755F">
        <w:rPr>
          <w:rFonts w:ascii="Times New Roman" w:hAnsi="Times New Roman" w:cs="Times New Roman"/>
          <w:color w:val="000000" w:themeColor="text1"/>
          <w:sz w:val="26"/>
          <w:szCs w:val="26"/>
          <w:lang w:val="it-IT"/>
        </w:rPr>
        <w:t>:</w:t>
      </w:r>
    </w:p>
    <w:p w14:paraId="57427F06" w14:textId="77777777" w:rsidR="00B068A8" w:rsidRPr="00A3755F" w:rsidRDefault="00B068A8" w:rsidP="00B068A8">
      <w:pPr>
        <w:spacing w:before="60" w:after="60"/>
        <w:jc w:val="both"/>
        <w:rPr>
          <w:rFonts w:ascii="Times New Roman" w:hAnsi="Times New Roman" w:cs="Times New Roman"/>
          <w:color w:val="000000" w:themeColor="text1"/>
          <w:sz w:val="26"/>
          <w:szCs w:val="26"/>
          <w:lang w:val="it-IT"/>
        </w:rPr>
      </w:pPr>
      <w:r w:rsidRPr="00A3755F">
        <w:rPr>
          <w:rFonts w:ascii="Times New Roman" w:hAnsi="Times New Roman" w:cs="Times New Roman"/>
          <w:color w:val="000000" w:themeColor="text1"/>
          <w:sz w:val="26"/>
          <w:szCs w:val="26"/>
          <w:lang w:val="it-IT"/>
        </w:rPr>
        <w:t xml:space="preserve">(1) Trong trường hợp liên danh, từng thành viên trong liên danh kê khai theo Mẫu này. </w:t>
      </w:r>
    </w:p>
    <w:p w14:paraId="2D0FFC6C" w14:textId="2012A0A8" w:rsidR="00B068A8" w:rsidRPr="00A3755F" w:rsidRDefault="00B068A8" w:rsidP="00B068A8">
      <w:pPr>
        <w:spacing w:before="60" w:after="60"/>
        <w:jc w:val="both"/>
        <w:rPr>
          <w:rFonts w:ascii="Times New Roman" w:hAnsi="Times New Roman" w:cs="Times New Roman"/>
          <w:color w:val="000000" w:themeColor="text1"/>
          <w:sz w:val="26"/>
          <w:szCs w:val="26"/>
          <w:lang w:val="it-IT"/>
        </w:rPr>
      </w:pPr>
      <w:r w:rsidRPr="00A3755F">
        <w:rPr>
          <w:rFonts w:ascii="Times New Roman" w:hAnsi="Times New Roman" w:cs="Times New Roman"/>
          <w:color w:val="000000" w:themeColor="text1"/>
          <w:sz w:val="26"/>
          <w:szCs w:val="26"/>
          <w:lang w:val="it-IT"/>
        </w:rPr>
        <w:t>(2) NHÀ THẦU chỉ kê khai nội dung tương tự với yêu cầu của gói thầu.</w:t>
      </w:r>
    </w:p>
    <w:p w14:paraId="137AA03B" w14:textId="27B602CF" w:rsidR="00876EC2" w:rsidRPr="00B068A8" w:rsidRDefault="00876EC2" w:rsidP="00B068A8">
      <w:pPr>
        <w:pStyle w:val="BodyTextIndent3"/>
        <w:spacing w:line="276" w:lineRule="auto"/>
        <w:ind w:left="0"/>
        <w:jc w:val="center"/>
        <w:rPr>
          <w:rFonts w:ascii="Times New Roman" w:hAnsi="Times New Roman"/>
          <w:b/>
          <w:color w:val="0070C0"/>
          <w:sz w:val="26"/>
          <w:szCs w:val="26"/>
          <w:lang w:val="it-IT"/>
        </w:rPr>
      </w:pPr>
      <w:r w:rsidRPr="00B068A8">
        <w:rPr>
          <w:rFonts w:ascii="Times New Roman" w:hAnsi="Times New Roman"/>
          <w:b/>
          <w:color w:val="0070C0"/>
          <w:sz w:val="26"/>
          <w:szCs w:val="26"/>
          <w:lang w:val="it-IT"/>
        </w:rPr>
        <w:br w:type="page"/>
      </w:r>
    </w:p>
    <w:p w14:paraId="47C546B7" w14:textId="19B079C7" w:rsidR="00B068A8" w:rsidRPr="00905245" w:rsidRDefault="00B068A8" w:rsidP="00C066CD">
      <w:pPr>
        <w:pStyle w:val="Heading1"/>
        <w:jc w:val="center"/>
        <w:rPr>
          <w:rFonts w:ascii="Times New Roman" w:hAnsi="Times New Roman" w:cs="Times New Roman"/>
          <w:color w:val="000000" w:themeColor="text1"/>
          <w:sz w:val="26"/>
          <w:szCs w:val="26"/>
          <w:lang w:val="it-IT"/>
        </w:rPr>
      </w:pPr>
      <w:bookmarkStart w:id="26" w:name="_Toc223614358"/>
      <w:r w:rsidRPr="00905245">
        <w:rPr>
          <w:rFonts w:ascii="Times New Roman" w:hAnsi="Times New Roman" w:cs="Times New Roman"/>
          <w:color w:val="000000" w:themeColor="text1"/>
          <w:sz w:val="26"/>
          <w:szCs w:val="26"/>
          <w:lang w:val="it-IT"/>
        </w:rPr>
        <w:lastRenderedPageBreak/>
        <w:t>PHỤ LỤC 01</w:t>
      </w:r>
      <w:r w:rsidRPr="00905245">
        <w:rPr>
          <w:rFonts w:ascii="Times New Roman" w:hAnsi="Times New Roman" w:cs="Times New Roman"/>
          <w:color w:val="000000" w:themeColor="text1"/>
          <w:lang w:val="it-IT"/>
        </w:rPr>
        <w:t>:</w:t>
      </w:r>
      <w:r w:rsidRPr="00905245">
        <w:rPr>
          <w:rFonts w:ascii="Times New Roman" w:hAnsi="Times New Roman" w:cs="Times New Roman"/>
          <w:color w:val="000000" w:themeColor="text1"/>
          <w:sz w:val="26"/>
          <w:szCs w:val="26"/>
          <w:lang w:val="it-IT"/>
        </w:rPr>
        <w:t xml:space="preserve"> THÔNG TIN GÓI THẦU VÀ TIÊU CHUẨN ĐÁNH GIÁ HSĐX</w:t>
      </w:r>
      <w:bookmarkEnd w:id="26"/>
    </w:p>
    <w:p w14:paraId="76697F91" w14:textId="77777777" w:rsidR="00F75C76" w:rsidRDefault="00B068A8" w:rsidP="00F75C76">
      <w:pPr>
        <w:spacing w:after="0" w:line="240" w:lineRule="auto"/>
        <w:jc w:val="center"/>
        <w:rPr>
          <w:rFonts w:ascii="Times New Roman" w:hAnsi="Times New Roman" w:cs="Times New Roman"/>
          <w:i/>
          <w:sz w:val="26"/>
          <w:szCs w:val="26"/>
          <w:lang w:val="it-IT"/>
        </w:rPr>
      </w:pPr>
      <w:r w:rsidRPr="00B068A8">
        <w:rPr>
          <w:rFonts w:ascii="Times New Roman" w:hAnsi="Times New Roman" w:cs="Times New Roman"/>
          <w:i/>
          <w:sz w:val="26"/>
          <w:szCs w:val="26"/>
          <w:lang w:val="it-IT"/>
        </w:rPr>
        <w:t xml:space="preserve">(Đính kèm Hồ sơ yêu cầu gói thầu: </w:t>
      </w:r>
    </w:p>
    <w:p w14:paraId="7636B3A4" w14:textId="0C30819A" w:rsidR="00B068A8" w:rsidRPr="00B068A8" w:rsidRDefault="00B068A8" w:rsidP="00A3755F">
      <w:pPr>
        <w:spacing w:after="120" w:line="240" w:lineRule="auto"/>
        <w:jc w:val="center"/>
        <w:rPr>
          <w:rFonts w:ascii="Times New Roman" w:hAnsi="Times New Roman" w:cs="Times New Roman"/>
          <w:b/>
          <w:sz w:val="26"/>
          <w:szCs w:val="26"/>
          <w:lang w:val="it-IT"/>
        </w:rPr>
      </w:pPr>
      <w:r w:rsidRPr="00B068A8">
        <w:rPr>
          <w:rFonts w:ascii="Times New Roman" w:hAnsi="Times New Roman" w:cs="Times New Roman"/>
          <w:i/>
          <w:sz w:val="26"/>
          <w:szCs w:val="26"/>
          <w:lang w:val="it-IT"/>
        </w:rPr>
        <w:t>"</w:t>
      </w:r>
      <w:bookmarkStart w:id="27" w:name="_Hlk223357820"/>
      <w:r w:rsidR="00F75C76" w:rsidRPr="00F75C76">
        <w:rPr>
          <w:rFonts w:ascii="Times New Roman" w:hAnsi="Times New Roman" w:cs="Times New Roman"/>
          <w:i/>
          <w:sz w:val="26"/>
          <w:szCs w:val="26"/>
          <w:lang w:val="it-IT"/>
        </w:rPr>
        <w:t xml:space="preserve">Thuê </w:t>
      </w:r>
      <w:r w:rsidR="00F75C76">
        <w:rPr>
          <w:rFonts w:ascii="Times New Roman" w:hAnsi="Times New Roman" w:cs="Times New Roman"/>
          <w:i/>
          <w:sz w:val="26"/>
          <w:szCs w:val="26"/>
          <w:lang w:val="it-IT"/>
        </w:rPr>
        <w:t>t</w:t>
      </w:r>
      <w:r w:rsidR="00F75C76" w:rsidRPr="00F75C76">
        <w:rPr>
          <w:rFonts w:ascii="Times New Roman" w:hAnsi="Times New Roman" w:cs="Times New Roman"/>
          <w:i/>
          <w:sz w:val="26"/>
          <w:szCs w:val="26"/>
          <w:lang w:val="it-IT"/>
        </w:rPr>
        <w:t xml:space="preserve">ư </w:t>
      </w:r>
      <w:r w:rsidR="00F75C76">
        <w:rPr>
          <w:rFonts w:ascii="Times New Roman" w:hAnsi="Times New Roman" w:cs="Times New Roman"/>
          <w:i/>
          <w:sz w:val="26"/>
          <w:szCs w:val="26"/>
          <w:lang w:val="it-IT"/>
        </w:rPr>
        <w:t>v</w:t>
      </w:r>
      <w:r w:rsidR="00F75C76" w:rsidRPr="00F75C76">
        <w:rPr>
          <w:rFonts w:ascii="Times New Roman" w:hAnsi="Times New Roman" w:cs="Times New Roman"/>
          <w:i/>
          <w:sz w:val="26"/>
          <w:szCs w:val="26"/>
          <w:lang w:val="it-IT"/>
        </w:rPr>
        <w:t xml:space="preserve">ấn </w:t>
      </w:r>
      <w:r w:rsidR="00F75C76">
        <w:rPr>
          <w:rFonts w:ascii="Times New Roman" w:hAnsi="Times New Roman" w:cs="Times New Roman"/>
          <w:i/>
          <w:sz w:val="26"/>
          <w:szCs w:val="26"/>
          <w:lang w:val="it-IT"/>
        </w:rPr>
        <w:t>t</w:t>
      </w:r>
      <w:r w:rsidR="00F75C76" w:rsidRPr="00F75C76">
        <w:rPr>
          <w:rFonts w:ascii="Times New Roman" w:hAnsi="Times New Roman" w:cs="Times New Roman"/>
          <w:i/>
          <w:sz w:val="26"/>
          <w:szCs w:val="26"/>
          <w:lang w:val="it-IT"/>
        </w:rPr>
        <w:t xml:space="preserve">ái </w:t>
      </w:r>
      <w:r w:rsidR="00F75C76">
        <w:rPr>
          <w:rFonts w:ascii="Times New Roman" w:hAnsi="Times New Roman" w:cs="Times New Roman"/>
          <w:i/>
          <w:sz w:val="26"/>
          <w:szCs w:val="26"/>
          <w:lang w:val="it-IT"/>
        </w:rPr>
        <w:t>c</w:t>
      </w:r>
      <w:r w:rsidR="00F75C76" w:rsidRPr="00F75C76">
        <w:rPr>
          <w:rFonts w:ascii="Times New Roman" w:hAnsi="Times New Roman" w:cs="Times New Roman"/>
          <w:i/>
          <w:sz w:val="26"/>
          <w:szCs w:val="26"/>
          <w:lang w:val="it-IT"/>
        </w:rPr>
        <w:t xml:space="preserve">ấu </w:t>
      </w:r>
      <w:r w:rsidR="00F75C76">
        <w:rPr>
          <w:rFonts w:ascii="Times New Roman" w:hAnsi="Times New Roman" w:cs="Times New Roman"/>
          <w:i/>
          <w:sz w:val="26"/>
          <w:szCs w:val="26"/>
          <w:lang w:val="it-IT"/>
        </w:rPr>
        <w:t>t</w:t>
      </w:r>
      <w:r w:rsidR="00F75C76" w:rsidRPr="00F75C76">
        <w:rPr>
          <w:rFonts w:ascii="Times New Roman" w:hAnsi="Times New Roman" w:cs="Times New Roman"/>
          <w:i/>
          <w:sz w:val="26"/>
          <w:szCs w:val="26"/>
          <w:lang w:val="it-IT"/>
        </w:rPr>
        <w:t xml:space="preserve">rúc </w:t>
      </w:r>
      <w:bookmarkEnd w:id="27"/>
      <w:r w:rsidR="00F75C76" w:rsidRPr="00F75C76">
        <w:rPr>
          <w:rFonts w:ascii="Times New Roman" w:hAnsi="Times New Roman" w:cs="Times New Roman"/>
          <w:i/>
          <w:sz w:val="26"/>
          <w:szCs w:val="26"/>
          <w:lang w:val="it-IT"/>
        </w:rPr>
        <w:t>Công ty Cổ phần Dịch vụ Kỹ thuật PTSC Thanh Hóa</w:t>
      </w:r>
      <w:r w:rsidRPr="00B068A8">
        <w:rPr>
          <w:rFonts w:ascii="Times New Roman" w:hAnsi="Times New Roman" w:cs="Times New Roman"/>
          <w:i/>
          <w:sz w:val="26"/>
          <w:szCs w:val="26"/>
          <w:lang w:val="it-IT"/>
        </w:rPr>
        <w:t>”)</w:t>
      </w:r>
    </w:p>
    <w:p w14:paraId="2B96A0A0" w14:textId="77777777" w:rsidR="00B068A8" w:rsidRPr="00B068A8" w:rsidRDefault="00B068A8" w:rsidP="00356CA0">
      <w:pPr>
        <w:widowControl w:val="0"/>
        <w:numPr>
          <w:ilvl w:val="0"/>
          <w:numId w:val="19"/>
        </w:numPr>
        <w:tabs>
          <w:tab w:val="left" w:pos="426"/>
        </w:tabs>
        <w:suppressAutoHyphens/>
        <w:spacing w:before="60" w:after="60"/>
        <w:ind w:left="0" w:firstLine="0"/>
        <w:jc w:val="both"/>
        <w:rPr>
          <w:rFonts w:ascii="Times New Roman" w:hAnsi="Times New Roman" w:cs="Times New Roman"/>
          <w:b/>
          <w:bCs/>
          <w:sz w:val="26"/>
          <w:szCs w:val="26"/>
          <w:lang w:val="de-DE" w:eastAsia="x-none"/>
        </w:rPr>
      </w:pPr>
      <w:r w:rsidRPr="00B068A8">
        <w:rPr>
          <w:rFonts w:ascii="Times New Roman" w:hAnsi="Times New Roman" w:cs="Times New Roman"/>
          <w:b/>
          <w:bCs/>
          <w:sz w:val="26"/>
          <w:szCs w:val="26"/>
          <w:lang w:val="de-DE" w:eastAsia="x-none"/>
        </w:rPr>
        <w:t>Các thông tin gói thầu</w:t>
      </w:r>
    </w:p>
    <w:p w14:paraId="4C9CF251" w14:textId="46395B4D" w:rsidR="00B068A8" w:rsidRPr="00B068A8" w:rsidRDefault="00B068A8" w:rsidP="002560CF">
      <w:pPr>
        <w:pStyle w:val="ListParagraph"/>
        <w:numPr>
          <w:ilvl w:val="0"/>
          <w:numId w:val="20"/>
        </w:numPr>
        <w:tabs>
          <w:tab w:val="left" w:pos="426"/>
        </w:tabs>
        <w:spacing w:before="60" w:after="60" w:line="288" w:lineRule="auto"/>
        <w:ind w:left="0" w:firstLine="0"/>
        <w:contextualSpacing w:val="0"/>
        <w:jc w:val="both"/>
        <w:rPr>
          <w:rFonts w:ascii="Times New Roman" w:hAnsi="Times New Roman" w:cs="Times New Roman"/>
          <w:sz w:val="26"/>
          <w:szCs w:val="26"/>
          <w:lang w:val="de-DE" w:eastAsia="zh-CN"/>
        </w:rPr>
      </w:pPr>
      <w:r w:rsidRPr="00B068A8">
        <w:rPr>
          <w:rFonts w:ascii="Times New Roman" w:hAnsi="Times New Roman" w:cs="Times New Roman"/>
          <w:sz w:val="26"/>
          <w:szCs w:val="26"/>
          <w:lang w:val="de-DE"/>
        </w:rPr>
        <w:t xml:space="preserve">Tên gói thầu: </w:t>
      </w:r>
      <w:r w:rsidR="00F75C76" w:rsidRPr="00F75C76">
        <w:rPr>
          <w:rFonts w:ascii="Times New Roman" w:hAnsi="Times New Roman" w:cs="Times New Roman"/>
          <w:sz w:val="26"/>
          <w:szCs w:val="26"/>
          <w:lang w:val="de-DE"/>
        </w:rPr>
        <w:t>Thuê tư vấn tái cấu trúc Công ty C</w:t>
      </w:r>
      <w:r w:rsidR="00F75C76">
        <w:rPr>
          <w:rFonts w:ascii="Times New Roman" w:hAnsi="Times New Roman" w:cs="Times New Roman"/>
          <w:sz w:val="26"/>
          <w:szCs w:val="26"/>
          <w:lang w:val="de-DE"/>
        </w:rPr>
        <w:t>ổ phần</w:t>
      </w:r>
      <w:r w:rsidR="00F75C76" w:rsidRPr="00F75C76">
        <w:rPr>
          <w:rFonts w:ascii="Times New Roman" w:hAnsi="Times New Roman" w:cs="Times New Roman"/>
          <w:sz w:val="26"/>
          <w:szCs w:val="26"/>
          <w:lang w:val="de-DE"/>
        </w:rPr>
        <w:t xml:space="preserve"> Dịch vụ Kỹ thuật PTSC Thanh Hóa</w:t>
      </w:r>
      <w:r w:rsidRPr="00B068A8">
        <w:rPr>
          <w:rFonts w:ascii="Times New Roman" w:hAnsi="Times New Roman" w:cs="Times New Roman"/>
          <w:sz w:val="26"/>
          <w:szCs w:val="26"/>
          <w:lang w:val="de-DE"/>
        </w:rPr>
        <w:t>.</w:t>
      </w:r>
    </w:p>
    <w:p w14:paraId="3C08DF3F" w14:textId="4942EFC8" w:rsidR="00B068A8" w:rsidRPr="00B068A8" w:rsidRDefault="00B068A8" w:rsidP="002560CF">
      <w:pPr>
        <w:pStyle w:val="ListParagraph"/>
        <w:numPr>
          <w:ilvl w:val="0"/>
          <w:numId w:val="20"/>
        </w:numPr>
        <w:tabs>
          <w:tab w:val="left" w:pos="426"/>
        </w:tabs>
        <w:spacing w:before="60" w:after="60" w:line="288" w:lineRule="auto"/>
        <w:ind w:left="0" w:firstLine="0"/>
        <w:contextualSpacing w:val="0"/>
        <w:jc w:val="both"/>
        <w:rPr>
          <w:rFonts w:ascii="Times New Roman" w:hAnsi="Times New Roman" w:cs="Times New Roman"/>
          <w:sz w:val="26"/>
          <w:szCs w:val="26"/>
          <w:lang w:val="de-DE" w:eastAsia="zh-CN"/>
        </w:rPr>
      </w:pPr>
      <w:r w:rsidRPr="00B068A8">
        <w:rPr>
          <w:rFonts w:ascii="Times New Roman" w:hAnsi="Times New Roman" w:cs="Times New Roman"/>
          <w:sz w:val="26"/>
          <w:szCs w:val="26"/>
          <w:lang w:val="de-DE"/>
        </w:rPr>
        <w:t xml:space="preserve">Nguồn vốn: Chi phí sản xuất kinh doanh của </w:t>
      </w:r>
      <w:r w:rsidR="00F75C76" w:rsidRPr="00F75C76">
        <w:rPr>
          <w:rFonts w:ascii="Times New Roman" w:hAnsi="Times New Roman" w:cs="Times New Roman"/>
          <w:sz w:val="26"/>
          <w:szCs w:val="26"/>
          <w:lang w:val="de-DE"/>
        </w:rPr>
        <w:t>Công ty C</w:t>
      </w:r>
      <w:r w:rsidR="00F75C76">
        <w:rPr>
          <w:rFonts w:ascii="Times New Roman" w:hAnsi="Times New Roman" w:cs="Times New Roman"/>
          <w:sz w:val="26"/>
          <w:szCs w:val="26"/>
          <w:lang w:val="de-DE"/>
        </w:rPr>
        <w:t>ổ phần</w:t>
      </w:r>
      <w:r w:rsidR="00F75C76" w:rsidRPr="00F75C76">
        <w:rPr>
          <w:rFonts w:ascii="Times New Roman" w:hAnsi="Times New Roman" w:cs="Times New Roman"/>
          <w:sz w:val="26"/>
          <w:szCs w:val="26"/>
          <w:lang w:val="de-DE"/>
        </w:rPr>
        <w:t xml:space="preserve"> Dịch vụ Kỹ thuật PTSC Thanh Hóa</w:t>
      </w:r>
      <w:r w:rsidRPr="00B068A8">
        <w:rPr>
          <w:rFonts w:ascii="Times New Roman" w:hAnsi="Times New Roman" w:cs="Times New Roman"/>
          <w:sz w:val="26"/>
          <w:szCs w:val="26"/>
          <w:lang w:val="de-DE"/>
        </w:rPr>
        <w:t>.</w:t>
      </w:r>
    </w:p>
    <w:p w14:paraId="3B695B37" w14:textId="4FA5ED0D" w:rsidR="00B068A8" w:rsidRPr="00B068A8" w:rsidRDefault="00B068A8" w:rsidP="002560CF">
      <w:pPr>
        <w:pStyle w:val="ListParagraph"/>
        <w:numPr>
          <w:ilvl w:val="0"/>
          <w:numId w:val="20"/>
        </w:numPr>
        <w:tabs>
          <w:tab w:val="left" w:pos="426"/>
        </w:tabs>
        <w:spacing w:before="60" w:after="60" w:line="288" w:lineRule="auto"/>
        <w:ind w:left="0" w:firstLine="0"/>
        <w:contextualSpacing w:val="0"/>
        <w:jc w:val="both"/>
        <w:rPr>
          <w:rFonts w:ascii="Times New Roman" w:hAnsi="Times New Roman" w:cs="Times New Roman"/>
          <w:sz w:val="26"/>
          <w:szCs w:val="26"/>
          <w:lang w:val="de-DE"/>
        </w:rPr>
      </w:pPr>
      <w:r w:rsidRPr="00B068A8">
        <w:rPr>
          <w:rFonts w:ascii="Times New Roman" w:hAnsi="Times New Roman" w:cs="Times New Roman"/>
          <w:sz w:val="26"/>
          <w:szCs w:val="26"/>
          <w:lang w:val="de-DE"/>
        </w:rPr>
        <w:t>Số lượng HSĐX: 01 bản gốc và 01 bản copy</w:t>
      </w:r>
      <w:r w:rsidR="00223B8D">
        <w:rPr>
          <w:rFonts w:ascii="Times New Roman" w:hAnsi="Times New Roman" w:cs="Times New Roman"/>
          <w:sz w:val="26"/>
          <w:szCs w:val="26"/>
          <w:lang w:val="de-DE"/>
        </w:rPr>
        <w:t>.</w:t>
      </w:r>
    </w:p>
    <w:p w14:paraId="53DD12F6" w14:textId="5F7A2835" w:rsidR="00B068A8" w:rsidRPr="00ED7CC6" w:rsidRDefault="00B068A8" w:rsidP="002560CF">
      <w:pPr>
        <w:pStyle w:val="ListParagraph"/>
        <w:numPr>
          <w:ilvl w:val="0"/>
          <w:numId w:val="20"/>
        </w:numPr>
        <w:tabs>
          <w:tab w:val="left" w:pos="426"/>
        </w:tabs>
        <w:spacing w:before="60" w:after="60" w:line="288" w:lineRule="auto"/>
        <w:ind w:left="0" w:firstLine="0"/>
        <w:contextualSpacing w:val="0"/>
        <w:jc w:val="both"/>
        <w:rPr>
          <w:rFonts w:ascii="Times New Roman" w:hAnsi="Times New Roman" w:cs="Times New Roman"/>
          <w:sz w:val="26"/>
          <w:szCs w:val="26"/>
          <w:lang w:val="de-DE"/>
        </w:rPr>
      </w:pPr>
      <w:r w:rsidRPr="00ED7CC6">
        <w:rPr>
          <w:rFonts w:ascii="Times New Roman" w:hAnsi="Times New Roman" w:cs="Times New Roman"/>
          <w:sz w:val="26"/>
          <w:szCs w:val="26"/>
          <w:lang w:val="de-DE"/>
        </w:rPr>
        <w:t xml:space="preserve">Thời gian hiệu lực của HSĐX: </w:t>
      </w:r>
      <w:r w:rsidR="00BB4F4E" w:rsidRPr="00ED7CC6">
        <w:rPr>
          <w:rFonts w:ascii="Times New Roman" w:hAnsi="Times New Roman" w:cs="Times New Roman"/>
          <w:sz w:val="26"/>
          <w:szCs w:val="26"/>
          <w:lang w:val="de-DE"/>
        </w:rPr>
        <w:t>60</w:t>
      </w:r>
      <w:r w:rsidRPr="00ED7CC6">
        <w:rPr>
          <w:rFonts w:ascii="Times New Roman" w:hAnsi="Times New Roman" w:cs="Times New Roman"/>
          <w:sz w:val="26"/>
          <w:szCs w:val="26"/>
          <w:lang w:val="de-DE"/>
        </w:rPr>
        <w:t xml:space="preserve"> ngày kể từ ngày có thời điểm hết hạn nộp HSĐX.</w:t>
      </w:r>
    </w:p>
    <w:p w14:paraId="632D5A3B" w14:textId="7916F368" w:rsidR="00B068A8" w:rsidRPr="00ED7CC6" w:rsidRDefault="00B068A8" w:rsidP="002560CF">
      <w:pPr>
        <w:pStyle w:val="ListParagraph"/>
        <w:numPr>
          <w:ilvl w:val="0"/>
          <w:numId w:val="20"/>
        </w:numPr>
        <w:tabs>
          <w:tab w:val="left" w:pos="426"/>
        </w:tabs>
        <w:spacing w:before="60" w:after="60" w:line="288" w:lineRule="auto"/>
        <w:ind w:left="0" w:firstLine="0"/>
        <w:contextualSpacing w:val="0"/>
        <w:jc w:val="both"/>
        <w:rPr>
          <w:rFonts w:ascii="Times New Roman" w:hAnsi="Times New Roman" w:cs="Times New Roman"/>
          <w:sz w:val="26"/>
          <w:szCs w:val="26"/>
          <w:lang w:val="de-DE"/>
        </w:rPr>
      </w:pPr>
      <w:r w:rsidRPr="00ED7CC6">
        <w:rPr>
          <w:rFonts w:ascii="Times New Roman" w:hAnsi="Times New Roman" w:cs="Times New Roman"/>
          <w:sz w:val="26"/>
          <w:szCs w:val="26"/>
          <w:lang w:val="de-DE"/>
        </w:rPr>
        <w:t xml:space="preserve">Hình thức </w:t>
      </w:r>
      <w:r w:rsidR="00F75C76" w:rsidRPr="00ED7CC6">
        <w:rPr>
          <w:rFonts w:ascii="Times New Roman" w:hAnsi="Times New Roman" w:cs="Times New Roman"/>
          <w:sz w:val="26"/>
          <w:szCs w:val="26"/>
          <w:lang w:val="de-DE"/>
        </w:rPr>
        <w:t>H</w:t>
      </w:r>
      <w:r w:rsidRPr="00ED7CC6">
        <w:rPr>
          <w:rFonts w:ascii="Times New Roman" w:hAnsi="Times New Roman" w:cs="Times New Roman"/>
          <w:sz w:val="26"/>
          <w:szCs w:val="26"/>
          <w:lang w:val="de-DE"/>
        </w:rPr>
        <w:t>ợp đồng: Trọn gói.</w:t>
      </w:r>
    </w:p>
    <w:p w14:paraId="5DEB74BB" w14:textId="5ACF6037" w:rsidR="00B068A8" w:rsidRPr="00ED7CC6" w:rsidRDefault="00B068A8" w:rsidP="002560CF">
      <w:pPr>
        <w:pStyle w:val="ListParagraph"/>
        <w:numPr>
          <w:ilvl w:val="0"/>
          <w:numId w:val="20"/>
        </w:numPr>
        <w:tabs>
          <w:tab w:val="left" w:pos="426"/>
        </w:tabs>
        <w:spacing w:before="60" w:after="60" w:line="288" w:lineRule="auto"/>
        <w:ind w:left="0" w:firstLine="0"/>
        <w:contextualSpacing w:val="0"/>
        <w:jc w:val="both"/>
        <w:rPr>
          <w:rFonts w:ascii="Times New Roman" w:hAnsi="Times New Roman" w:cs="Times New Roman"/>
          <w:sz w:val="26"/>
          <w:szCs w:val="26"/>
          <w:lang w:val="de-DE"/>
        </w:rPr>
      </w:pPr>
      <w:r w:rsidRPr="00ED7CC6">
        <w:rPr>
          <w:rFonts w:ascii="Times New Roman" w:hAnsi="Times New Roman" w:cs="Times New Roman"/>
          <w:sz w:val="26"/>
          <w:szCs w:val="26"/>
          <w:lang w:val="de-DE"/>
        </w:rPr>
        <w:t xml:space="preserve">Thời gian thực hiện </w:t>
      </w:r>
      <w:r w:rsidR="00F75C76" w:rsidRPr="00ED7CC6">
        <w:rPr>
          <w:rFonts w:ascii="Times New Roman" w:hAnsi="Times New Roman" w:cs="Times New Roman"/>
          <w:sz w:val="26"/>
          <w:szCs w:val="26"/>
          <w:lang w:val="de-DE"/>
        </w:rPr>
        <w:t>H</w:t>
      </w:r>
      <w:r w:rsidRPr="00ED7CC6">
        <w:rPr>
          <w:rFonts w:ascii="Times New Roman" w:hAnsi="Times New Roman" w:cs="Times New Roman"/>
          <w:sz w:val="26"/>
          <w:szCs w:val="26"/>
          <w:lang w:val="de-DE"/>
        </w:rPr>
        <w:t>ợp đồng: 0</w:t>
      </w:r>
      <w:r w:rsidRPr="00ED7CC6">
        <w:rPr>
          <w:rFonts w:ascii="Times New Roman" w:hAnsi="Times New Roman" w:cs="Times New Roman"/>
          <w:sz w:val="26"/>
          <w:szCs w:val="26"/>
          <w:lang w:val="vi-VN"/>
        </w:rPr>
        <w:t>3</w:t>
      </w:r>
      <w:r w:rsidRPr="00ED7CC6">
        <w:rPr>
          <w:rFonts w:ascii="Times New Roman" w:hAnsi="Times New Roman" w:cs="Times New Roman"/>
          <w:sz w:val="26"/>
          <w:szCs w:val="26"/>
          <w:lang w:val="de-DE"/>
        </w:rPr>
        <w:t xml:space="preserve"> tháng kể từ ngày ký </w:t>
      </w:r>
      <w:r w:rsidR="00F75C76" w:rsidRPr="00ED7CC6">
        <w:rPr>
          <w:rFonts w:ascii="Times New Roman" w:hAnsi="Times New Roman" w:cs="Times New Roman"/>
          <w:sz w:val="26"/>
          <w:szCs w:val="26"/>
          <w:lang w:val="de-DE"/>
        </w:rPr>
        <w:t>H</w:t>
      </w:r>
      <w:r w:rsidRPr="00ED7CC6">
        <w:rPr>
          <w:rFonts w:ascii="Times New Roman" w:hAnsi="Times New Roman" w:cs="Times New Roman"/>
          <w:sz w:val="26"/>
          <w:szCs w:val="26"/>
          <w:lang w:val="de-DE"/>
        </w:rPr>
        <w:t>ợp đồng.</w:t>
      </w:r>
    </w:p>
    <w:p w14:paraId="2CEA07F8" w14:textId="1CB0626A" w:rsidR="00B068A8" w:rsidRDefault="00B068A8" w:rsidP="002560CF">
      <w:pPr>
        <w:pStyle w:val="ListParagraph"/>
        <w:numPr>
          <w:ilvl w:val="0"/>
          <w:numId w:val="20"/>
        </w:numPr>
        <w:tabs>
          <w:tab w:val="left" w:pos="426"/>
        </w:tabs>
        <w:spacing w:before="60" w:after="60" w:line="288" w:lineRule="auto"/>
        <w:ind w:left="0" w:firstLine="0"/>
        <w:contextualSpacing w:val="0"/>
        <w:jc w:val="both"/>
        <w:rPr>
          <w:rFonts w:ascii="Times New Roman" w:hAnsi="Times New Roman" w:cs="Times New Roman"/>
          <w:sz w:val="26"/>
          <w:szCs w:val="26"/>
          <w:lang w:val="de-DE"/>
        </w:rPr>
      </w:pPr>
      <w:r w:rsidRPr="00ED7CC6">
        <w:rPr>
          <w:rFonts w:ascii="Times New Roman" w:hAnsi="Times New Roman" w:cs="Times New Roman"/>
          <w:sz w:val="26"/>
          <w:szCs w:val="26"/>
          <w:lang w:val="de-DE"/>
        </w:rPr>
        <w:t xml:space="preserve">Thời hạn bảo hành: </w:t>
      </w:r>
      <w:r w:rsidR="003D31AC" w:rsidRPr="003D31AC">
        <w:rPr>
          <w:rFonts w:ascii="Times New Roman" w:hAnsi="Times New Roman" w:cs="Times New Roman"/>
          <w:sz w:val="26"/>
          <w:szCs w:val="26"/>
          <w:lang w:val="de-DE"/>
        </w:rPr>
        <w:t>Không áp dụng</w:t>
      </w:r>
      <w:r w:rsidRPr="00ED7CC6">
        <w:rPr>
          <w:rFonts w:ascii="Times New Roman" w:hAnsi="Times New Roman" w:cs="Times New Roman"/>
          <w:sz w:val="26"/>
          <w:szCs w:val="26"/>
          <w:lang w:val="de-DE"/>
        </w:rPr>
        <w:t>.</w:t>
      </w:r>
    </w:p>
    <w:p w14:paraId="11ABCFA6" w14:textId="19750BE3" w:rsidR="003D31AC" w:rsidRPr="00ED7CC6" w:rsidRDefault="003D31AC" w:rsidP="002560CF">
      <w:pPr>
        <w:pStyle w:val="ListParagraph"/>
        <w:numPr>
          <w:ilvl w:val="0"/>
          <w:numId w:val="20"/>
        </w:numPr>
        <w:tabs>
          <w:tab w:val="left" w:pos="426"/>
        </w:tabs>
        <w:spacing w:before="60" w:after="60" w:line="288" w:lineRule="auto"/>
        <w:ind w:left="0" w:firstLine="0"/>
        <w:contextualSpacing w:val="0"/>
        <w:jc w:val="both"/>
        <w:rPr>
          <w:rFonts w:ascii="Times New Roman" w:hAnsi="Times New Roman" w:cs="Times New Roman"/>
          <w:sz w:val="26"/>
          <w:szCs w:val="26"/>
          <w:lang w:val="de-DE"/>
        </w:rPr>
      </w:pPr>
      <w:r w:rsidRPr="003D31AC">
        <w:rPr>
          <w:rFonts w:ascii="Times New Roman" w:hAnsi="Times New Roman" w:cs="Times New Roman"/>
          <w:sz w:val="26"/>
          <w:szCs w:val="26"/>
          <w:lang w:val="de-DE"/>
        </w:rPr>
        <w:t>Thời gian hỗ trợ sau bàn giao sản phẩm tư vấn: 06 tháng kể từ ngày nghiệm thu cuối cùng.</w:t>
      </w:r>
    </w:p>
    <w:p w14:paraId="29408D5C" w14:textId="053EE93C" w:rsidR="00B068A8" w:rsidRPr="00B068A8" w:rsidRDefault="00B068A8" w:rsidP="002560CF">
      <w:pPr>
        <w:pStyle w:val="ListParagraph"/>
        <w:numPr>
          <w:ilvl w:val="0"/>
          <w:numId w:val="20"/>
        </w:numPr>
        <w:tabs>
          <w:tab w:val="left" w:pos="426"/>
        </w:tabs>
        <w:spacing w:before="60" w:after="60" w:line="288" w:lineRule="auto"/>
        <w:ind w:left="0" w:firstLine="0"/>
        <w:contextualSpacing w:val="0"/>
        <w:jc w:val="both"/>
        <w:rPr>
          <w:rFonts w:ascii="Times New Roman" w:hAnsi="Times New Roman" w:cs="Times New Roman"/>
          <w:sz w:val="26"/>
          <w:szCs w:val="26"/>
          <w:lang w:val="de-DE"/>
        </w:rPr>
      </w:pPr>
      <w:r w:rsidRPr="00B068A8">
        <w:rPr>
          <w:rFonts w:ascii="Times New Roman" w:hAnsi="Times New Roman" w:cs="Times New Roman"/>
          <w:sz w:val="26"/>
          <w:szCs w:val="26"/>
          <w:lang w:val="de-DE"/>
        </w:rPr>
        <w:t xml:space="preserve">Địa điểm thực hiện dịch vụ: </w:t>
      </w:r>
      <w:r w:rsidR="00F75C76" w:rsidRPr="00F75C76">
        <w:rPr>
          <w:rFonts w:ascii="Times New Roman" w:hAnsi="Times New Roman" w:cs="Times New Roman"/>
          <w:sz w:val="26"/>
          <w:szCs w:val="26"/>
          <w:lang w:val="de-DE"/>
        </w:rPr>
        <w:t>Công ty Cổ phần Dịch vụ Kỹ thuật PTSC Thanh Hóa</w:t>
      </w:r>
      <w:r w:rsidRPr="00B068A8">
        <w:rPr>
          <w:rFonts w:ascii="Times New Roman" w:hAnsi="Times New Roman" w:cs="Times New Roman"/>
          <w:sz w:val="26"/>
          <w:szCs w:val="26"/>
          <w:lang w:val="de-DE"/>
        </w:rPr>
        <w:t xml:space="preserve"> (</w:t>
      </w:r>
      <w:r w:rsidR="00F75C76">
        <w:rPr>
          <w:rFonts w:ascii="Times New Roman" w:hAnsi="Times New Roman" w:cs="Times New Roman"/>
          <w:sz w:val="26"/>
          <w:szCs w:val="26"/>
          <w:lang w:val="de-DE"/>
        </w:rPr>
        <w:t>Số 268 Trần Nhật Duật</w:t>
      </w:r>
      <w:r w:rsidRPr="00B068A8">
        <w:rPr>
          <w:rFonts w:ascii="Times New Roman" w:hAnsi="Times New Roman" w:cs="Times New Roman"/>
          <w:sz w:val="26"/>
          <w:szCs w:val="26"/>
          <w:lang w:val="de-DE"/>
        </w:rPr>
        <w:t xml:space="preserve">, </w:t>
      </w:r>
      <w:r w:rsidR="00F75C76">
        <w:rPr>
          <w:rFonts w:ascii="Times New Roman" w:hAnsi="Times New Roman" w:cs="Times New Roman"/>
          <w:sz w:val="26"/>
          <w:szCs w:val="26"/>
          <w:lang w:val="de-DE"/>
        </w:rPr>
        <w:t>phường Trúc Lâm, t</w:t>
      </w:r>
      <w:r w:rsidRPr="00B068A8">
        <w:rPr>
          <w:rFonts w:ascii="Times New Roman" w:hAnsi="Times New Roman" w:cs="Times New Roman"/>
          <w:sz w:val="26"/>
          <w:szCs w:val="26"/>
          <w:lang w:val="de-DE"/>
        </w:rPr>
        <w:t xml:space="preserve">ỉnh </w:t>
      </w:r>
      <w:r w:rsidR="00F75C76">
        <w:rPr>
          <w:rFonts w:ascii="Times New Roman" w:hAnsi="Times New Roman" w:cs="Times New Roman"/>
          <w:sz w:val="26"/>
          <w:szCs w:val="26"/>
          <w:lang w:val="de-DE"/>
        </w:rPr>
        <w:t>Thanh Hóa</w:t>
      </w:r>
      <w:r w:rsidRPr="00B068A8">
        <w:rPr>
          <w:rFonts w:ascii="Times New Roman" w:hAnsi="Times New Roman" w:cs="Times New Roman"/>
          <w:sz w:val="26"/>
          <w:szCs w:val="26"/>
          <w:lang w:val="de-DE"/>
        </w:rPr>
        <w:t>)</w:t>
      </w:r>
      <w:r w:rsidRPr="00B068A8">
        <w:rPr>
          <w:rFonts w:ascii="Times New Roman" w:hAnsi="Times New Roman" w:cs="Times New Roman"/>
          <w:sz w:val="26"/>
          <w:szCs w:val="26"/>
          <w:lang w:val="vi-VN"/>
        </w:rPr>
        <w:t>/ Tại trụ sở đơn vị cung cấp dịch vụ</w:t>
      </w:r>
      <w:r w:rsidRPr="00B068A8">
        <w:rPr>
          <w:rFonts w:ascii="Times New Roman" w:hAnsi="Times New Roman" w:cs="Times New Roman"/>
          <w:sz w:val="26"/>
          <w:szCs w:val="26"/>
          <w:lang w:val="de-DE"/>
        </w:rPr>
        <w:t>.</w:t>
      </w:r>
    </w:p>
    <w:p w14:paraId="2C7BDB37" w14:textId="77777777" w:rsidR="00B068A8" w:rsidRPr="00B068A8" w:rsidRDefault="00B068A8" w:rsidP="002560CF">
      <w:pPr>
        <w:pStyle w:val="ListParagraph"/>
        <w:numPr>
          <w:ilvl w:val="0"/>
          <w:numId w:val="20"/>
        </w:numPr>
        <w:tabs>
          <w:tab w:val="left" w:pos="426"/>
        </w:tabs>
        <w:spacing w:before="60" w:after="60" w:line="288" w:lineRule="auto"/>
        <w:ind w:left="0" w:firstLine="0"/>
        <w:contextualSpacing w:val="0"/>
        <w:jc w:val="both"/>
        <w:rPr>
          <w:rFonts w:ascii="Times New Roman" w:hAnsi="Times New Roman" w:cs="Times New Roman"/>
          <w:sz w:val="26"/>
          <w:szCs w:val="26"/>
          <w:lang w:val="de-DE"/>
        </w:rPr>
      </w:pPr>
      <w:r w:rsidRPr="00B068A8">
        <w:rPr>
          <w:rFonts w:ascii="Times New Roman" w:hAnsi="Times New Roman" w:cs="Times New Roman"/>
          <w:sz w:val="26"/>
          <w:szCs w:val="26"/>
          <w:lang w:val="de-DE"/>
        </w:rPr>
        <w:t>Bảo đảm dự thầu: Không áp dụng.</w:t>
      </w:r>
    </w:p>
    <w:p w14:paraId="269589D3" w14:textId="2D913B4A" w:rsidR="00B068A8" w:rsidRPr="00B068A8" w:rsidRDefault="00B068A8" w:rsidP="002560CF">
      <w:pPr>
        <w:pStyle w:val="ListParagraph"/>
        <w:numPr>
          <w:ilvl w:val="0"/>
          <w:numId w:val="20"/>
        </w:numPr>
        <w:tabs>
          <w:tab w:val="left" w:pos="426"/>
        </w:tabs>
        <w:spacing w:before="60" w:after="60" w:line="288" w:lineRule="auto"/>
        <w:ind w:left="0" w:firstLine="0"/>
        <w:contextualSpacing w:val="0"/>
        <w:jc w:val="both"/>
        <w:rPr>
          <w:rFonts w:ascii="Times New Roman" w:hAnsi="Times New Roman" w:cs="Times New Roman"/>
          <w:sz w:val="26"/>
          <w:szCs w:val="26"/>
          <w:lang w:val="de-DE"/>
        </w:rPr>
      </w:pPr>
      <w:r w:rsidRPr="00B068A8">
        <w:rPr>
          <w:rFonts w:ascii="Times New Roman" w:hAnsi="Times New Roman" w:cs="Times New Roman"/>
          <w:sz w:val="26"/>
          <w:szCs w:val="26"/>
          <w:lang w:val="de-DE"/>
        </w:rPr>
        <w:t xml:space="preserve">Bảo đảm thực hiện </w:t>
      </w:r>
      <w:r w:rsidR="008C3658">
        <w:rPr>
          <w:rFonts w:ascii="Times New Roman" w:hAnsi="Times New Roman" w:cs="Times New Roman"/>
          <w:sz w:val="26"/>
          <w:szCs w:val="26"/>
          <w:lang w:val="de-DE"/>
        </w:rPr>
        <w:t>H</w:t>
      </w:r>
      <w:r w:rsidRPr="00B068A8">
        <w:rPr>
          <w:rFonts w:ascii="Times New Roman" w:hAnsi="Times New Roman" w:cs="Times New Roman"/>
          <w:sz w:val="26"/>
          <w:szCs w:val="26"/>
          <w:lang w:val="de-DE"/>
        </w:rPr>
        <w:t xml:space="preserve">ợp đồng: </w:t>
      </w:r>
    </w:p>
    <w:p w14:paraId="51D52A02" w14:textId="6FA60FE2" w:rsidR="00B068A8" w:rsidRPr="00B068A8" w:rsidRDefault="00B068A8" w:rsidP="002560CF">
      <w:pPr>
        <w:pStyle w:val="ListParagraph"/>
        <w:widowControl w:val="0"/>
        <w:numPr>
          <w:ilvl w:val="0"/>
          <w:numId w:val="18"/>
        </w:numPr>
        <w:tabs>
          <w:tab w:val="left" w:pos="426"/>
        </w:tabs>
        <w:suppressAutoHyphens/>
        <w:spacing w:before="60" w:after="60" w:line="288" w:lineRule="auto"/>
        <w:ind w:left="0"/>
        <w:contextualSpacing w:val="0"/>
        <w:jc w:val="both"/>
        <w:rPr>
          <w:rFonts w:ascii="Times New Roman" w:hAnsi="Times New Roman" w:cs="Times New Roman"/>
          <w:sz w:val="26"/>
          <w:szCs w:val="26"/>
          <w:lang w:val="de-DE"/>
        </w:rPr>
      </w:pPr>
      <w:r w:rsidRPr="00B068A8">
        <w:rPr>
          <w:rFonts w:ascii="Times New Roman" w:hAnsi="Times New Roman" w:cs="Times New Roman"/>
          <w:sz w:val="26"/>
          <w:szCs w:val="26"/>
          <w:lang w:val="de-DE"/>
        </w:rPr>
        <w:t xml:space="preserve">Giá trị bảo đảm thực hiện Hợp đồng là: </w:t>
      </w:r>
      <w:r w:rsidR="00F75C76">
        <w:rPr>
          <w:rFonts w:ascii="Times New Roman" w:hAnsi="Times New Roman" w:cs="Times New Roman"/>
          <w:sz w:val="26"/>
          <w:szCs w:val="26"/>
          <w:lang w:val="de-DE"/>
        </w:rPr>
        <w:t>0</w:t>
      </w:r>
      <w:r w:rsidRPr="00B068A8">
        <w:rPr>
          <w:rFonts w:ascii="Times New Roman" w:hAnsi="Times New Roman" w:cs="Times New Roman"/>
          <w:sz w:val="26"/>
          <w:szCs w:val="26"/>
          <w:lang w:val="de-DE"/>
        </w:rPr>
        <w:t>5% giá trị Hợp đồng;</w:t>
      </w:r>
    </w:p>
    <w:p w14:paraId="79B97E11" w14:textId="77777777" w:rsidR="00B068A8" w:rsidRPr="00B068A8" w:rsidRDefault="00B068A8" w:rsidP="002560CF">
      <w:pPr>
        <w:pStyle w:val="ListParagraph"/>
        <w:widowControl w:val="0"/>
        <w:numPr>
          <w:ilvl w:val="0"/>
          <w:numId w:val="18"/>
        </w:numPr>
        <w:tabs>
          <w:tab w:val="left" w:pos="426"/>
        </w:tabs>
        <w:suppressAutoHyphens/>
        <w:spacing w:before="60" w:after="60" w:line="288" w:lineRule="auto"/>
        <w:ind w:left="0"/>
        <w:contextualSpacing w:val="0"/>
        <w:jc w:val="both"/>
        <w:rPr>
          <w:rFonts w:ascii="Times New Roman" w:hAnsi="Times New Roman" w:cs="Times New Roman"/>
          <w:sz w:val="26"/>
          <w:szCs w:val="26"/>
          <w:lang w:val="de-DE"/>
        </w:rPr>
      </w:pPr>
      <w:r w:rsidRPr="00B068A8">
        <w:rPr>
          <w:rFonts w:ascii="Times New Roman" w:hAnsi="Times New Roman" w:cs="Times New Roman"/>
          <w:sz w:val="26"/>
          <w:szCs w:val="26"/>
          <w:lang w:val="de-DE"/>
        </w:rPr>
        <w:t>Hình thức bảo đảm: Bằng thư bảo lãnh của ngân hàng (phải có bản gốc);</w:t>
      </w:r>
    </w:p>
    <w:p w14:paraId="5C264F3B" w14:textId="6C075072" w:rsidR="00B068A8" w:rsidRPr="00B068A8" w:rsidRDefault="00B068A8" w:rsidP="002560CF">
      <w:pPr>
        <w:pStyle w:val="ListParagraph"/>
        <w:widowControl w:val="0"/>
        <w:numPr>
          <w:ilvl w:val="0"/>
          <w:numId w:val="18"/>
        </w:numPr>
        <w:tabs>
          <w:tab w:val="left" w:pos="426"/>
        </w:tabs>
        <w:suppressAutoHyphens/>
        <w:spacing w:before="60" w:after="60" w:line="288" w:lineRule="auto"/>
        <w:ind w:left="0"/>
        <w:contextualSpacing w:val="0"/>
        <w:jc w:val="both"/>
        <w:rPr>
          <w:rFonts w:ascii="Times New Roman" w:hAnsi="Times New Roman" w:cs="Times New Roman"/>
          <w:sz w:val="26"/>
          <w:szCs w:val="26"/>
          <w:lang w:val="de-DE"/>
        </w:rPr>
      </w:pPr>
      <w:r w:rsidRPr="00B068A8">
        <w:rPr>
          <w:rFonts w:ascii="Times New Roman" w:hAnsi="Times New Roman" w:cs="Times New Roman"/>
          <w:sz w:val="26"/>
          <w:szCs w:val="26"/>
          <w:lang w:val="de-DE"/>
        </w:rPr>
        <w:t xml:space="preserve">Hiệu lực bảo lãnh thực hiện Hợp đồng: Bằng thời gian thực hiện </w:t>
      </w:r>
      <w:r w:rsidR="00F75C76">
        <w:rPr>
          <w:rFonts w:ascii="Times New Roman" w:hAnsi="Times New Roman" w:cs="Times New Roman"/>
          <w:sz w:val="26"/>
          <w:szCs w:val="26"/>
          <w:lang w:val="de-DE"/>
        </w:rPr>
        <w:t>H</w:t>
      </w:r>
      <w:r w:rsidRPr="00B068A8">
        <w:rPr>
          <w:rFonts w:ascii="Times New Roman" w:hAnsi="Times New Roman" w:cs="Times New Roman"/>
          <w:sz w:val="26"/>
          <w:szCs w:val="26"/>
          <w:lang w:val="de-DE"/>
        </w:rPr>
        <w:t>ợp đồng + 30 ngày.</w:t>
      </w:r>
    </w:p>
    <w:p w14:paraId="44BA6A6B" w14:textId="77777777" w:rsidR="00B068A8" w:rsidRPr="00B068A8" w:rsidRDefault="00B068A8" w:rsidP="002560CF">
      <w:pPr>
        <w:pStyle w:val="ListParagraph"/>
        <w:numPr>
          <w:ilvl w:val="0"/>
          <w:numId w:val="20"/>
        </w:numPr>
        <w:tabs>
          <w:tab w:val="left" w:pos="426"/>
        </w:tabs>
        <w:spacing w:before="60" w:after="60" w:line="288" w:lineRule="auto"/>
        <w:ind w:left="0" w:firstLine="0"/>
        <w:contextualSpacing w:val="0"/>
        <w:jc w:val="both"/>
        <w:rPr>
          <w:rFonts w:ascii="Times New Roman" w:hAnsi="Times New Roman" w:cs="Times New Roman"/>
          <w:sz w:val="26"/>
          <w:szCs w:val="26"/>
          <w:lang w:val="de-DE"/>
        </w:rPr>
      </w:pPr>
      <w:r w:rsidRPr="00B068A8">
        <w:rPr>
          <w:rFonts w:ascii="Times New Roman" w:hAnsi="Times New Roman" w:cs="Times New Roman"/>
          <w:sz w:val="26"/>
          <w:szCs w:val="26"/>
          <w:lang w:val="de-DE"/>
        </w:rPr>
        <w:t>Thỏa thuận liên danh hợp lệ: Được đại diện hợp pháp của từng thành viên liên danh ký tên, đóng dấu. Trong thỏa thuận liên danh phải nêu rõ phần công việc của đơn hàng mà từng thành viên trong liên danh đảm nhận.</w:t>
      </w:r>
    </w:p>
    <w:p w14:paraId="3E91587F" w14:textId="77777777" w:rsidR="00B068A8" w:rsidRPr="00B068A8" w:rsidRDefault="00B068A8" w:rsidP="002560CF">
      <w:pPr>
        <w:pStyle w:val="ListParagraph"/>
        <w:numPr>
          <w:ilvl w:val="0"/>
          <w:numId w:val="20"/>
        </w:numPr>
        <w:tabs>
          <w:tab w:val="left" w:pos="426"/>
        </w:tabs>
        <w:spacing w:before="60" w:after="60" w:line="288" w:lineRule="auto"/>
        <w:ind w:left="0" w:firstLine="0"/>
        <w:contextualSpacing w:val="0"/>
        <w:jc w:val="both"/>
        <w:rPr>
          <w:rFonts w:ascii="Times New Roman" w:hAnsi="Times New Roman" w:cs="Times New Roman"/>
          <w:sz w:val="26"/>
          <w:szCs w:val="26"/>
          <w:lang w:val="de-DE"/>
        </w:rPr>
      </w:pPr>
      <w:r w:rsidRPr="00B068A8">
        <w:rPr>
          <w:rFonts w:ascii="Times New Roman" w:hAnsi="Times New Roman" w:cs="Times New Roman"/>
          <w:sz w:val="26"/>
          <w:szCs w:val="26"/>
          <w:lang w:val="de-DE"/>
        </w:rPr>
        <w:t>Gói thầu được chia thành nhiều phần độc lập và cho phép dự thầu theo từng phần:</w:t>
      </w:r>
      <w:r w:rsidRPr="00F75C76">
        <w:rPr>
          <w:rFonts w:ascii="Times New Roman" w:hAnsi="Times New Roman" w:cs="Times New Roman"/>
          <w:sz w:val="26"/>
          <w:szCs w:val="26"/>
          <w:lang w:val="de-DE"/>
        </w:rPr>
        <w:t xml:space="preserve"> </w:t>
      </w:r>
      <w:r w:rsidRPr="00B068A8">
        <w:rPr>
          <w:rFonts w:ascii="Times New Roman" w:hAnsi="Times New Roman" w:cs="Times New Roman"/>
          <w:sz w:val="26"/>
          <w:szCs w:val="26"/>
          <w:lang w:val="de-DE"/>
        </w:rPr>
        <w:t>K</w:t>
      </w:r>
      <w:r w:rsidRPr="00F75C76">
        <w:rPr>
          <w:rFonts w:ascii="Times New Roman" w:hAnsi="Times New Roman" w:cs="Times New Roman"/>
          <w:sz w:val="26"/>
          <w:szCs w:val="26"/>
          <w:lang w:val="de-DE"/>
        </w:rPr>
        <w:t>hông áp dụng.</w:t>
      </w:r>
    </w:p>
    <w:p w14:paraId="68FCE0DE" w14:textId="77777777" w:rsidR="00B068A8" w:rsidRPr="00B068A8" w:rsidRDefault="00B068A8" w:rsidP="002560CF">
      <w:pPr>
        <w:pStyle w:val="ListParagraph"/>
        <w:numPr>
          <w:ilvl w:val="0"/>
          <w:numId w:val="20"/>
        </w:numPr>
        <w:tabs>
          <w:tab w:val="left" w:pos="426"/>
        </w:tabs>
        <w:spacing w:before="60" w:after="60" w:line="288" w:lineRule="auto"/>
        <w:ind w:left="0" w:firstLine="0"/>
        <w:contextualSpacing w:val="0"/>
        <w:jc w:val="both"/>
        <w:rPr>
          <w:rFonts w:ascii="Times New Roman" w:hAnsi="Times New Roman" w:cs="Times New Roman"/>
          <w:sz w:val="26"/>
          <w:szCs w:val="26"/>
          <w:lang w:val="de-DE"/>
        </w:rPr>
      </w:pPr>
      <w:r w:rsidRPr="00B068A8">
        <w:rPr>
          <w:rFonts w:ascii="Times New Roman" w:hAnsi="Times New Roman" w:cs="Times New Roman"/>
          <w:sz w:val="26"/>
          <w:szCs w:val="26"/>
          <w:lang w:val="de-DE"/>
        </w:rPr>
        <w:t>Tổ chức khảo sát hiện trường: Không áp dụng.</w:t>
      </w:r>
    </w:p>
    <w:p w14:paraId="484B9198" w14:textId="77777777" w:rsidR="00B068A8" w:rsidRPr="00B068A8" w:rsidRDefault="00B068A8" w:rsidP="002560CF">
      <w:pPr>
        <w:pStyle w:val="ListParagraph"/>
        <w:numPr>
          <w:ilvl w:val="0"/>
          <w:numId w:val="20"/>
        </w:numPr>
        <w:tabs>
          <w:tab w:val="left" w:pos="426"/>
        </w:tabs>
        <w:spacing w:before="60" w:after="60" w:line="288" w:lineRule="auto"/>
        <w:ind w:left="0" w:firstLine="0"/>
        <w:contextualSpacing w:val="0"/>
        <w:jc w:val="both"/>
        <w:rPr>
          <w:rFonts w:ascii="Times New Roman" w:hAnsi="Times New Roman" w:cs="Times New Roman"/>
          <w:sz w:val="26"/>
          <w:szCs w:val="26"/>
          <w:lang w:val="de-DE"/>
        </w:rPr>
      </w:pPr>
      <w:r w:rsidRPr="00B068A8">
        <w:rPr>
          <w:rFonts w:ascii="Times New Roman" w:hAnsi="Times New Roman" w:cs="Times New Roman"/>
          <w:sz w:val="26"/>
          <w:szCs w:val="26"/>
          <w:lang w:val="de-DE"/>
        </w:rPr>
        <w:t>Địa chỉ của Bên mời thầu (sử dụng để nộp HSĐX):</w:t>
      </w:r>
    </w:p>
    <w:p w14:paraId="161D521B" w14:textId="6940D070" w:rsidR="00B068A8" w:rsidRPr="00B068A8" w:rsidRDefault="00F75C76" w:rsidP="002560CF">
      <w:pPr>
        <w:pStyle w:val="ListParagraph"/>
        <w:tabs>
          <w:tab w:val="left" w:pos="993"/>
        </w:tabs>
        <w:spacing w:before="60" w:after="60" w:line="288" w:lineRule="auto"/>
        <w:ind w:left="0" w:firstLine="426"/>
        <w:contextualSpacing w:val="0"/>
        <w:jc w:val="both"/>
        <w:rPr>
          <w:rFonts w:ascii="Times New Roman" w:hAnsi="Times New Roman" w:cs="Times New Roman"/>
          <w:sz w:val="26"/>
          <w:szCs w:val="26"/>
          <w:lang w:val="de-DE"/>
        </w:rPr>
      </w:pPr>
      <w:r w:rsidRPr="00F75C76">
        <w:rPr>
          <w:rFonts w:ascii="Times New Roman" w:hAnsi="Times New Roman" w:cs="Times New Roman"/>
          <w:sz w:val="26"/>
          <w:szCs w:val="26"/>
          <w:lang w:val="de-DE"/>
        </w:rPr>
        <w:t>Công ty Cổ phần Dịch vụ Kỹ thuật PTSC Thanh Hóa</w:t>
      </w:r>
    </w:p>
    <w:p w14:paraId="7DE3A022" w14:textId="27D09351" w:rsidR="00B068A8" w:rsidRPr="00B068A8" w:rsidRDefault="00F75C76" w:rsidP="002560CF">
      <w:pPr>
        <w:pStyle w:val="ListParagraph"/>
        <w:tabs>
          <w:tab w:val="left" w:pos="993"/>
        </w:tabs>
        <w:spacing w:before="60" w:after="60" w:line="288" w:lineRule="auto"/>
        <w:ind w:left="0" w:firstLine="426"/>
        <w:contextualSpacing w:val="0"/>
        <w:jc w:val="both"/>
        <w:rPr>
          <w:rFonts w:ascii="Times New Roman" w:hAnsi="Times New Roman" w:cs="Times New Roman"/>
          <w:sz w:val="26"/>
          <w:szCs w:val="26"/>
          <w:lang w:val="de-DE"/>
        </w:rPr>
      </w:pPr>
      <w:r w:rsidRPr="00F75C76">
        <w:rPr>
          <w:rFonts w:ascii="Times New Roman" w:hAnsi="Times New Roman" w:cs="Times New Roman"/>
          <w:sz w:val="26"/>
          <w:szCs w:val="26"/>
          <w:lang w:val="de-DE"/>
        </w:rPr>
        <w:t>Số 268 Trần Nhật Duật, phường Trúc Lâm, tỉnh Thanh Hóa</w:t>
      </w:r>
    </w:p>
    <w:p w14:paraId="20833FC0" w14:textId="7034FC38" w:rsidR="00B068A8" w:rsidRPr="00B068A8" w:rsidRDefault="00B068A8" w:rsidP="002560CF">
      <w:pPr>
        <w:pStyle w:val="ListParagraph"/>
        <w:tabs>
          <w:tab w:val="left" w:pos="993"/>
        </w:tabs>
        <w:spacing w:before="60" w:after="60" w:line="288" w:lineRule="auto"/>
        <w:ind w:left="0" w:firstLine="426"/>
        <w:contextualSpacing w:val="0"/>
        <w:jc w:val="both"/>
        <w:rPr>
          <w:rFonts w:ascii="Times New Roman" w:hAnsi="Times New Roman" w:cs="Times New Roman"/>
          <w:sz w:val="26"/>
          <w:szCs w:val="26"/>
          <w:lang w:val="de-DE"/>
        </w:rPr>
      </w:pPr>
      <w:r w:rsidRPr="00B068A8">
        <w:rPr>
          <w:rFonts w:ascii="Times New Roman" w:hAnsi="Times New Roman" w:cs="Times New Roman"/>
          <w:sz w:val="26"/>
          <w:szCs w:val="26"/>
          <w:lang w:val="de-DE"/>
        </w:rPr>
        <w:t xml:space="preserve">Điện thoại: </w:t>
      </w:r>
      <w:r w:rsidR="00F75C76" w:rsidRPr="00F75C76">
        <w:rPr>
          <w:rFonts w:ascii="Times New Roman" w:hAnsi="Times New Roman" w:cs="Times New Roman"/>
          <w:sz w:val="26"/>
          <w:szCs w:val="26"/>
          <w:lang w:val="de-DE"/>
        </w:rPr>
        <w:t>02373.900.333</w:t>
      </w:r>
    </w:p>
    <w:p w14:paraId="663164EA" w14:textId="09242474" w:rsidR="00B068A8" w:rsidRPr="00B068A8" w:rsidRDefault="00B068A8" w:rsidP="000F75B8">
      <w:pPr>
        <w:pStyle w:val="ListParagraph"/>
        <w:tabs>
          <w:tab w:val="left" w:pos="993"/>
        </w:tabs>
        <w:spacing w:before="60" w:after="60"/>
        <w:ind w:left="0" w:firstLine="426"/>
        <w:contextualSpacing w:val="0"/>
        <w:jc w:val="both"/>
        <w:rPr>
          <w:rFonts w:ascii="Times New Roman" w:hAnsi="Times New Roman" w:cs="Times New Roman"/>
          <w:sz w:val="26"/>
          <w:szCs w:val="26"/>
          <w:lang w:val="de-DE"/>
        </w:rPr>
      </w:pPr>
      <w:r w:rsidRPr="00AB18C0">
        <w:rPr>
          <w:rFonts w:ascii="Times New Roman" w:hAnsi="Times New Roman" w:cs="Times New Roman"/>
          <w:sz w:val="26"/>
          <w:szCs w:val="26"/>
          <w:lang w:val="de-DE"/>
        </w:rPr>
        <w:t>Nơi nhận</w:t>
      </w:r>
      <w:r w:rsidRPr="00B068A8">
        <w:rPr>
          <w:rFonts w:ascii="Times New Roman" w:hAnsi="Times New Roman" w:cs="Times New Roman"/>
          <w:sz w:val="26"/>
          <w:szCs w:val="26"/>
          <w:lang w:val="de-DE"/>
        </w:rPr>
        <w:t xml:space="preserve">: </w:t>
      </w:r>
      <w:r w:rsidR="00F75C76">
        <w:rPr>
          <w:rFonts w:ascii="Times New Roman" w:hAnsi="Times New Roman" w:cs="Times New Roman"/>
          <w:sz w:val="26"/>
          <w:szCs w:val="26"/>
          <w:lang w:val="de-DE"/>
        </w:rPr>
        <w:t xml:space="preserve">Phòng Tổ chức Hành chính </w:t>
      </w:r>
      <w:r w:rsidR="00A47AA7">
        <w:rPr>
          <w:rFonts w:ascii="Times New Roman" w:hAnsi="Times New Roman" w:cs="Times New Roman"/>
          <w:sz w:val="26"/>
          <w:szCs w:val="26"/>
          <w:lang w:val="de-DE"/>
        </w:rPr>
        <w:t xml:space="preserve">- </w:t>
      </w:r>
      <w:r w:rsidR="00F75C76">
        <w:rPr>
          <w:rFonts w:ascii="Times New Roman" w:hAnsi="Times New Roman" w:cs="Times New Roman"/>
          <w:sz w:val="26"/>
          <w:szCs w:val="26"/>
          <w:lang w:val="de-DE"/>
        </w:rPr>
        <w:t>Công ty</w:t>
      </w:r>
      <w:r w:rsidR="00A47AA7">
        <w:rPr>
          <w:rFonts w:ascii="Times New Roman" w:hAnsi="Times New Roman" w:cs="Times New Roman"/>
          <w:sz w:val="26"/>
          <w:szCs w:val="26"/>
          <w:lang w:val="de-DE"/>
        </w:rPr>
        <w:t xml:space="preserve"> </w:t>
      </w:r>
      <w:r w:rsidR="00F923B6" w:rsidRPr="00F75C76">
        <w:rPr>
          <w:rFonts w:ascii="Times New Roman" w:hAnsi="Times New Roman" w:cs="Times New Roman"/>
          <w:sz w:val="26"/>
          <w:szCs w:val="26"/>
          <w:lang w:val="de-DE"/>
        </w:rPr>
        <w:t xml:space="preserve">Cổ phần Dịch vụ Kỹ thuật </w:t>
      </w:r>
      <w:r w:rsidR="00A47AA7" w:rsidRPr="00F75C76">
        <w:rPr>
          <w:rFonts w:ascii="Times New Roman" w:hAnsi="Times New Roman" w:cs="Times New Roman"/>
          <w:sz w:val="26"/>
          <w:szCs w:val="26"/>
          <w:lang w:val="de-DE"/>
        </w:rPr>
        <w:t>PTSC Thanh Hóa</w:t>
      </w:r>
      <w:r w:rsidRPr="00B068A8">
        <w:rPr>
          <w:rFonts w:ascii="Times New Roman" w:hAnsi="Times New Roman" w:cs="Times New Roman"/>
          <w:sz w:val="26"/>
          <w:szCs w:val="26"/>
          <w:lang w:val="de-DE"/>
        </w:rPr>
        <w:t>.</w:t>
      </w:r>
    </w:p>
    <w:p w14:paraId="64018F85" w14:textId="77777777" w:rsidR="00223B8D" w:rsidRPr="00223B8D" w:rsidRDefault="00223B8D" w:rsidP="00223B8D">
      <w:pPr>
        <w:pStyle w:val="ListParagraph"/>
        <w:numPr>
          <w:ilvl w:val="0"/>
          <w:numId w:val="20"/>
        </w:numPr>
        <w:tabs>
          <w:tab w:val="left" w:pos="426"/>
        </w:tabs>
        <w:spacing w:before="60" w:after="60"/>
        <w:ind w:left="0" w:firstLine="0"/>
        <w:contextualSpacing w:val="0"/>
        <w:jc w:val="both"/>
        <w:rPr>
          <w:rFonts w:ascii="Times New Roman" w:hAnsi="Times New Roman" w:cs="Times New Roman"/>
          <w:sz w:val="26"/>
          <w:szCs w:val="26"/>
          <w:lang w:val="de-DE"/>
        </w:rPr>
      </w:pPr>
      <w:r w:rsidRPr="00223B8D">
        <w:rPr>
          <w:rFonts w:ascii="Times New Roman" w:hAnsi="Times New Roman" w:cs="Times New Roman"/>
          <w:sz w:val="26"/>
          <w:szCs w:val="26"/>
          <w:lang w:val="de-DE"/>
        </w:rPr>
        <w:t>Lộ trình lựa chọn đơn vị tư vấn</w:t>
      </w:r>
    </w:p>
    <w:tbl>
      <w:tblPr>
        <w:tblStyle w:val="TableGrid"/>
        <w:tblW w:w="8953" w:type="dxa"/>
        <w:tblInd w:w="-5" w:type="dxa"/>
        <w:tblLook w:val="04A0" w:firstRow="1" w:lastRow="0" w:firstColumn="1" w:lastColumn="0" w:noHBand="0" w:noVBand="1"/>
      </w:tblPr>
      <w:tblGrid>
        <w:gridCol w:w="4690"/>
        <w:gridCol w:w="4263"/>
      </w:tblGrid>
      <w:tr w:rsidR="00223B8D" w:rsidRPr="00F85700" w14:paraId="51259C2A" w14:textId="77777777" w:rsidTr="00AB18C0">
        <w:trPr>
          <w:trHeight w:val="370"/>
        </w:trPr>
        <w:tc>
          <w:tcPr>
            <w:tcW w:w="4690" w:type="dxa"/>
            <w:hideMark/>
          </w:tcPr>
          <w:p w14:paraId="2AEBCDBD" w14:textId="77777777" w:rsidR="00223B8D" w:rsidRPr="00285D40" w:rsidRDefault="00223B8D" w:rsidP="00AB18C0">
            <w:pPr>
              <w:jc w:val="center"/>
              <w:rPr>
                <w:rFonts w:ascii="Times New Roman" w:hAnsi="Times New Roman" w:cs="Times New Roman"/>
                <w:b/>
                <w:bCs/>
                <w:sz w:val="26"/>
                <w:szCs w:val="26"/>
              </w:rPr>
            </w:pPr>
            <w:proofErr w:type="spellStart"/>
            <w:r w:rsidRPr="00285D40">
              <w:rPr>
                <w:rFonts w:ascii="Times New Roman" w:hAnsi="Times New Roman" w:cs="Times New Roman"/>
                <w:b/>
                <w:bCs/>
                <w:sz w:val="26"/>
                <w:szCs w:val="26"/>
              </w:rPr>
              <w:lastRenderedPageBreak/>
              <w:t>Nội</w:t>
            </w:r>
            <w:proofErr w:type="spellEnd"/>
            <w:r w:rsidRPr="00285D40">
              <w:rPr>
                <w:rFonts w:ascii="Times New Roman" w:hAnsi="Times New Roman" w:cs="Times New Roman"/>
                <w:b/>
                <w:bCs/>
                <w:sz w:val="26"/>
                <w:szCs w:val="26"/>
              </w:rPr>
              <w:t xml:space="preserve"> dung</w:t>
            </w:r>
          </w:p>
        </w:tc>
        <w:tc>
          <w:tcPr>
            <w:tcW w:w="4263" w:type="dxa"/>
            <w:hideMark/>
          </w:tcPr>
          <w:p w14:paraId="33409F22" w14:textId="77777777" w:rsidR="00223B8D" w:rsidRPr="00285D40" w:rsidRDefault="00223B8D" w:rsidP="00AB18C0">
            <w:pPr>
              <w:jc w:val="center"/>
              <w:rPr>
                <w:rFonts w:ascii="Times New Roman" w:hAnsi="Times New Roman" w:cs="Times New Roman"/>
                <w:b/>
                <w:bCs/>
                <w:sz w:val="26"/>
                <w:szCs w:val="26"/>
              </w:rPr>
            </w:pPr>
            <w:proofErr w:type="spellStart"/>
            <w:r w:rsidRPr="00285D40">
              <w:rPr>
                <w:rFonts w:ascii="Times New Roman" w:hAnsi="Times New Roman" w:cs="Times New Roman"/>
                <w:b/>
                <w:bCs/>
                <w:sz w:val="26"/>
                <w:szCs w:val="26"/>
              </w:rPr>
              <w:t>Thời</w:t>
            </w:r>
            <w:proofErr w:type="spellEnd"/>
            <w:r w:rsidRPr="00285D40">
              <w:rPr>
                <w:rFonts w:ascii="Times New Roman" w:hAnsi="Times New Roman" w:cs="Times New Roman"/>
                <w:b/>
                <w:bCs/>
                <w:sz w:val="26"/>
                <w:szCs w:val="26"/>
              </w:rPr>
              <w:t xml:space="preserve"> </w:t>
            </w:r>
            <w:proofErr w:type="spellStart"/>
            <w:r w:rsidRPr="00285D40">
              <w:rPr>
                <w:rFonts w:ascii="Times New Roman" w:hAnsi="Times New Roman" w:cs="Times New Roman"/>
                <w:b/>
                <w:bCs/>
                <w:sz w:val="26"/>
                <w:szCs w:val="26"/>
              </w:rPr>
              <w:t>gian</w:t>
            </w:r>
            <w:proofErr w:type="spellEnd"/>
          </w:p>
        </w:tc>
      </w:tr>
      <w:tr w:rsidR="00223B8D" w:rsidRPr="00F85700" w14:paraId="374A69D6" w14:textId="77777777" w:rsidTr="00AB18C0">
        <w:trPr>
          <w:trHeight w:val="370"/>
        </w:trPr>
        <w:tc>
          <w:tcPr>
            <w:tcW w:w="4690" w:type="dxa"/>
            <w:vAlign w:val="center"/>
            <w:hideMark/>
          </w:tcPr>
          <w:p w14:paraId="2AE4D5AB" w14:textId="77777777" w:rsidR="00223B8D" w:rsidRPr="00285D40" w:rsidRDefault="00223B8D" w:rsidP="00AB18C0">
            <w:pPr>
              <w:ind w:left="180"/>
              <w:rPr>
                <w:rFonts w:ascii="Times New Roman" w:hAnsi="Times New Roman" w:cs="Times New Roman"/>
                <w:sz w:val="26"/>
                <w:szCs w:val="26"/>
              </w:rPr>
            </w:pPr>
            <w:proofErr w:type="spellStart"/>
            <w:r w:rsidRPr="00285D40">
              <w:rPr>
                <w:rFonts w:ascii="Times New Roman" w:hAnsi="Times New Roman" w:cs="Times New Roman"/>
                <w:sz w:val="26"/>
                <w:szCs w:val="26"/>
              </w:rPr>
              <w:t>Gửi</w:t>
            </w:r>
            <w:proofErr w:type="spellEnd"/>
            <w:r w:rsidRPr="00285D40">
              <w:rPr>
                <w:rFonts w:ascii="Times New Roman" w:hAnsi="Times New Roman" w:cs="Times New Roman"/>
                <w:sz w:val="26"/>
                <w:szCs w:val="26"/>
              </w:rPr>
              <w:t xml:space="preserve"> </w:t>
            </w:r>
            <w:proofErr w:type="spellStart"/>
            <w:r w:rsidRPr="00285D40">
              <w:rPr>
                <w:rFonts w:ascii="Times New Roman" w:hAnsi="Times New Roman" w:cs="Times New Roman"/>
                <w:sz w:val="26"/>
                <w:szCs w:val="26"/>
              </w:rPr>
              <w:t>hồ</w:t>
            </w:r>
            <w:proofErr w:type="spellEnd"/>
            <w:r w:rsidRPr="00285D40">
              <w:rPr>
                <w:rFonts w:ascii="Times New Roman" w:hAnsi="Times New Roman" w:cs="Times New Roman"/>
                <w:sz w:val="26"/>
                <w:szCs w:val="26"/>
              </w:rPr>
              <w:t xml:space="preserve"> </w:t>
            </w:r>
            <w:proofErr w:type="spellStart"/>
            <w:r w:rsidRPr="00285D40">
              <w:rPr>
                <w:rFonts w:ascii="Times New Roman" w:hAnsi="Times New Roman" w:cs="Times New Roman"/>
                <w:sz w:val="26"/>
                <w:szCs w:val="26"/>
              </w:rPr>
              <w:t>sơ</w:t>
            </w:r>
            <w:proofErr w:type="spellEnd"/>
            <w:r w:rsidRPr="00285D40">
              <w:rPr>
                <w:rFonts w:ascii="Times New Roman" w:hAnsi="Times New Roman" w:cs="Times New Roman"/>
                <w:sz w:val="26"/>
                <w:szCs w:val="26"/>
              </w:rPr>
              <w:t xml:space="preserve"> </w:t>
            </w:r>
            <w:proofErr w:type="spellStart"/>
            <w:r w:rsidRPr="00285D40">
              <w:rPr>
                <w:rFonts w:ascii="Times New Roman" w:hAnsi="Times New Roman" w:cs="Times New Roman"/>
                <w:sz w:val="26"/>
                <w:szCs w:val="26"/>
              </w:rPr>
              <w:t>mời</w:t>
            </w:r>
            <w:proofErr w:type="spellEnd"/>
            <w:r w:rsidRPr="00285D40">
              <w:rPr>
                <w:rFonts w:ascii="Times New Roman" w:hAnsi="Times New Roman" w:cs="Times New Roman"/>
                <w:sz w:val="26"/>
                <w:szCs w:val="26"/>
              </w:rPr>
              <w:t xml:space="preserve"> </w:t>
            </w:r>
            <w:proofErr w:type="spellStart"/>
            <w:r w:rsidRPr="00285D40">
              <w:rPr>
                <w:rFonts w:ascii="Times New Roman" w:hAnsi="Times New Roman" w:cs="Times New Roman"/>
                <w:sz w:val="26"/>
                <w:szCs w:val="26"/>
              </w:rPr>
              <w:t>thầu</w:t>
            </w:r>
            <w:proofErr w:type="spellEnd"/>
            <w:r w:rsidRPr="00285D40">
              <w:rPr>
                <w:rFonts w:ascii="Times New Roman" w:hAnsi="Times New Roman" w:cs="Times New Roman"/>
                <w:sz w:val="26"/>
                <w:szCs w:val="26"/>
              </w:rPr>
              <w:t xml:space="preserve"> </w:t>
            </w:r>
            <w:proofErr w:type="spellStart"/>
            <w:r w:rsidRPr="00285D40">
              <w:rPr>
                <w:rFonts w:ascii="Times New Roman" w:hAnsi="Times New Roman" w:cs="Times New Roman"/>
                <w:sz w:val="26"/>
                <w:szCs w:val="26"/>
              </w:rPr>
              <w:t>tới</w:t>
            </w:r>
            <w:proofErr w:type="spellEnd"/>
            <w:r w:rsidRPr="00285D40">
              <w:rPr>
                <w:rFonts w:ascii="Times New Roman" w:hAnsi="Times New Roman" w:cs="Times New Roman"/>
                <w:sz w:val="26"/>
                <w:szCs w:val="26"/>
              </w:rPr>
              <w:t xml:space="preserve"> </w:t>
            </w:r>
            <w:proofErr w:type="spellStart"/>
            <w:r w:rsidRPr="00285D40">
              <w:rPr>
                <w:rFonts w:ascii="Times New Roman" w:hAnsi="Times New Roman" w:cs="Times New Roman"/>
                <w:sz w:val="26"/>
                <w:szCs w:val="26"/>
              </w:rPr>
              <w:t>các</w:t>
            </w:r>
            <w:proofErr w:type="spellEnd"/>
            <w:r w:rsidRPr="00285D40">
              <w:rPr>
                <w:rFonts w:ascii="Times New Roman" w:hAnsi="Times New Roman" w:cs="Times New Roman"/>
                <w:sz w:val="26"/>
                <w:szCs w:val="26"/>
              </w:rPr>
              <w:t xml:space="preserve"> </w:t>
            </w:r>
            <w:proofErr w:type="spellStart"/>
            <w:r w:rsidRPr="00285D40">
              <w:rPr>
                <w:rFonts w:ascii="Times New Roman" w:hAnsi="Times New Roman" w:cs="Times New Roman"/>
                <w:sz w:val="26"/>
                <w:szCs w:val="26"/>
              </w:rPr>
              <w:t>đơn</w:t>
            </w:r>
            <w:proofErr w:type="spellEnd"/>
            <w:r w:rsidRPr="00285D40">
              <w:rPr>
                <w:rFonts w:ascii="Times New Roman" w:hAnsi="Times New Roman" w:cs="Times New Roman"/>
                <w:sz w:val="26"/>
                <w:szCs w:val="26"/>
              </w:rPr>
              <w:t xml:space="preserve"> </w:t>
            </w:r>
            <w:proofErr w:type="spellStart"/>
            <w:r w:rsidRPr="00285D40">
              <w:rPr>
                <w:rFonts w:ascii="Times New Roman" w:hAnsi="Times New Roman" w:cs="Times New Roman"/>
                <w:sz w:val="26"/>
                <w:szCs w:val="26"/>
              </w:rPr>
              <w:t>vị</w:t>
            </w:r>
            <w:proofErr w:type="spellEnd"/>
            <w:r w:rsidRPr="00285D40">
              <w:rPr>
                <w:rFonts w:ascii="Times New Roman" w:hAnsi="Times New Roman" w:cs="Times New Roman"/>
                <w:sz w:val="26"/>
                <w:szCs w:val="26"/>
              </w:rPr>
              <w:t xml:space="preserve"> </w:t>
            </w:r>
            <w:proofErr w:type="spellStart"/>
            <w:r w:rsidRPr="00285D40">
              <w:rPr>
                <w:rFonts w:ascii="Times New Roman" w:hAnsi="Times New Roman" w:cs="Times New Roman"/>
                <w:sz w:val="26"/>
                <w:szCs w:val="26"/>
              </w:rPr>
              <w:t>tư</w:t>
            </w:r>
            <w:proofErr w:type="spellEnd"/>
            <w:r w:rsidRPr="00285D40">
              <w:rPr>
                <w:rFonts w:ascii="Times New Roman" w:hAnsi="Times New Roman" w:cs="Times New Roman"/>
                <w:sz w:val="26"/>
                <w:szCs w:val="26"/>
              </w:rPr>
              <w:t xml:space="preserve"> </w:t>
            </w:r>
            <w:proofErr w:type="spellStart"/>
            <w:r w:rsidRPr="00285D40">
              <w:rPr>
                <w:rFonts w:ascii="Times New Roman" w:hAnsi="Times New Roman" w:cs="Times New Roman"/>
                <w:sz w:val="26"/>
                <w:szCs w:val="26"/>
              </w:rPr>
              <w:t>vấn</w:t>
            </w:r>
            <w:proofErr w:type="spellEnd"/>
          </w:p>
        </w:tc>
        <w:tc>
          <w:tcPr>
            <w:tcW w:w="4263" w:type="dxa"/>
            <w:vAlign w:val="center"/>
            <w:hideMark/>
          </w:tcPr>
          <w:p w14:paraId="27E5D5DE" w14:textId="6060BFEA" w:rsidR="00223B8D" w:rsidRPr="008E18D0" w:rsidRDefault="00664B5F" w:rsidP="00AB18C0">
            <w:pPr>
              <w:ind w:left="38"/>
              <w:rPr>
                <w:rFonts w:ascii="Times New Roman" w:hAnsi="Times New Roman" w:cs="Times New Roman"/>
                <w:sz w:val="26"/>
                <w:szCs w:val="26"/>
              </w:rPr>
            </w:pPr>
            <w:r w:rsidRPr="008E18D0">
              <w:rPr>
                <w:rFonts w:ascii="Times New Roman" w:hAnsi="Times New Roman" w:cs="Times New Roman"/>
                <w:sz w:val="26"/>
                <w:szCs w:val="26"/>
              </w:rPr>
              <w:t>06/03/2026</w:t>
            </w:r>
          </w:p>
        </w:tc>
      </w:tr>
      <w:tr w:rsidR="00223B8D" w:rsidRPr="00F85700" w14:paraId="551BD671" w14:textId="77777777" w:rsidTr="00AB18C0">
        <w:trPr>
          <w:trHeight w:val="355"/>
        </w:trPr>
        <w:tc>
          <w:tcPr>
            <w:tcW w:w="4690" w:type="dxa"/>
            <w:vAlign w:val="center"/>
            <w:hideMark/>
          </w:tcPr>
          <w:p w14:paraId="3CCAF575" w14:textId="2ED5FF32" w:rsidR="00223B8D" w:rsidRPr="00285D40" w:rsidRDefault="00223B8D" w:rsidP="00AB18C0">
            <w:pPr>
              <w:ind w:left="180"/>
              <w:rPr>
                <w:rFonts w:ascii="Times New Roman" w:hAnsi="Times New Roman" w:cs="Times New Roman"/>
                <w:sz w:val="26"/>
                <w:szCs w:val="26"/>
              </w:rPr>
            </w:pPr>
            <w:proofErr w:type="spellStart"/>
            <w:r w:rsidRPr="00285D40">
              <w:rPr>
                <w:rFonts w:ascii="Times New Roman" w:hAnsi="Times New Roman" w:cs="Times New Roman"/>
                <w:sz w:val="26"/>
                <w:szCs w:val="26"/>
              </w:rPr>
              <w:t>Thời</w:t>
            </w:r>
            <w:proofErr w:type="spellEnd"/>
            <w:r w:rsidRPr="00285D40">
              <w:rPr>
                <w:rFonts w:ascii="Times New Roman" w:hAnsi="Times New Roman" w:cs="Times New Roman"/>
                <w:sz w:val="26"/>
                <w:szCs w:val="26"/>
              </w:rPr>
              <w:t xml:space="preserve"> </w:t>
            </w:r>
            <w:proofErr w:type="spellStart"/>
            <w:r w:rsidRPr="00285D40">
              <w:rPr>
                <w:rFonts w:ascii="Times New Roman" w:hAnsi="Times New Roman" w:cs="Times New Roman"/>
                <w:sz w:val="26"/>
                <w:szCs w:val="26"/>
              </w:rPr>
              <w:t>hạn</w:t>
            </w:r>
            <w:proofErr w:type="spellEnd"/>
            <w:r w:rsidRPr="00285D40">
              <w:rPr>
                <w:rFonts w:ascii="Times New Roman" w:hAnsi="Times New Roman" w:cs="Times New Roman"/>
                <w:sz w:val="26"/>
                <w:szCs w:val="26"/>
              </w:rPr>
              <w:t xml:space="preserve"> </w:t>
            </w:r>
            <w:proofErr w:type="spellStart"/>
            <w:r w:rsidRPr="00285D40">
              <w:rPr>
                <w:rFonts w:ascii="Times New Roman" w:hAnsi="Times New Roman" w:cs="Times New Roman"/>
                <w:sz w:val="26"/>
                <w:szCs w:val="26"/>
              </w:rPr>
              <w:t>tiếp</w:t>
            </w:r>
            <w:proofErr w:type="spellEnd"/>
            <w:r w:rsidRPr="00285D40">
              <w:rPr>
                <w:rFonts w:ascii="Times New Roman" w:hAnsi="Times New Roman" w:cs="Times New Roman"/>
                <w:sz w:val="26"/>
                <w:szCs w:val="26"/>
              </w:rPr>
              <w:t xml:space="preserve"> </w:t>
            </w:r>
            <w:proofErr w:type="spellStart"/>
            <w:r w:rsidRPr="00285D40">
              <w:rPr>
                <w:rFonts w:ascii="Times New Roman" w:hAnsi="Times New Roman" w:cs="Times New Roman"/>
                <w:sz w:val="26"/>
                <w:szCs w:val="26"/>
              </w:rPr>
              <w:t>nhận</w:t>
            </w:r>
            <w:proofErr w:type="spellEnd"/>
            <w:r w:rsidRPr="00285D40">
              <w:rPr>
                <w:rFonts w:ascii="Times New Roman" w:hAnsi="Times New Roman" w:cs="Times New Roman"/>
                <w:sz w:val="26"/>
                <w:szCs w:val="26"/>
              </w:rPr>
              <w:t xml:space="preserve"> </w:t>
            </w:r>
            <w:proofErr w:type="spellStart"/>
            <w:r w:rsidRPr="00285D40">
              <w:rPr>
                <w:rFonts w:ascii="Times New Roman" w:hAnsi="Times New Roman" w:cs="Times New Roman"/>
                <w:sz w:val="26"/>
                <w:szCs w:val="26"/>
              </w:rPr>
              <w:t>câu</w:t>
            </w:r>
            <w:proofErr w:type="spellEnd"/>
            <w:r w:rsidRPr="00285D40">
              <w:rPr>
                <w:rFonts w:ascii="Times New Roman" w:hAnsi="Times New Roman" w:cs="Times New Roman"/>
                <w:sz w:val="26"/>
                <w:szCs w:val="26"/>
              </w:rPr>
              <w:t xml:space="preserve"> </w:t>
            </w:r>
            <w:proofErr w:type="spellStart"/>
            <w:r w:rsidRPr="00285D40">
              <w:rPr>
                <w:rFonts w:ascii="Times New Roman" w:hAnsi="Times New Roman" w:cs="Times New Roman"/>
                <w:sz w:val="26"/>
                <w:szCs w:val="26"/>
              </w:rPr>
              <w:t>hỏi</w:t>
            </w:r>
            <w:proofErr w:type="spellEnd"/>
            <w:r w:rsidRPr="00285D40">
              <w:rPr>
                <w:rFonts w:ascii="Times New Roman" w:hAnsi="Times New Roman" w:cs="Times New Roman"/>
                <w:sz w:val="26"/>
                <w:szCs w:val="26"/>
              </w:rPr>
              <w:t xml:space="preserve"> </w:t>
            </w:r>
            <w:proofErr w:type="spellStart"/>
            <w:r w:rsidRPr="00285D40">
              <w:rPr>
                <w:rFonts w:ascii="Times New Roman" w:hAnsi="Times New Roman" w:cs="Times New Roman"/>
                <w:sz w:val="26"/>
                <w:szCs w:val="26"/>
              </w:rPr>
              <w:t>làm</w:t>
            </w:r>
            <w:proofErr w:type="spellEnd"/>
            <w:r w:rsidRPr="00285D40">
              <w:rPr>
                <w:rFonts w:ascii="Times New Roman" w:hAnsi="Times New Roman" w:cs="Times New Roman"/>
                <w:sz w:val="26"/>
                <w:szCs w:val="26"/>
              </w:rPr>
              <w:t xml:space="preserve"> </w:t>
            </w:r>
            <w:proofErr w:type="spellStart"/>
            <w:r w:rsidRPr="00285D40">
              <w:rPr>
                <w:rFonts w:ascii="Times New Roman" w:hAnsi="Times New Roman" w:cs="Times New Roman"/>
                <w:sz w:val="26"/>
                <w:szCs w:val="26"/>
              </w:rPr>
              <w:t>rõ</w:t>
            </w:r>
            <w:proofErr w:type="spellEnd"/>
          </w:p>
        </w:tc>
        <w:tc>
          <w:tcPr>
            <w:tcW w:w="4263" w:type="dxa"/>
            <w:vAlign w:val="center"/>
            <w:hideMark/>
          </w:tcPr>
          <w:p w14:paraId="5137649E" w14:textId="076A9F27" w:rsidR="00223B8D" w:rsidRPr="008E18D0" w:rsidRDefault="00664B5F" w:rsidP="00AB18C0">
            <w:pPr>
              <w:ind w:left="38"/>
              <w:rPr>
                <w:rFonts w:ascii="Times New Roman" w:hAnsi="Times New Roman" w:cs="Times New Roman"/>
                <w:sz w:val="26"/>
                <w:szCs w:val="26"/>
              </w:rPr>
            </w:pPr>
            <w:proofErr w:type="spellStart"/>
            <w:r w:rsidRPr="008E18D0">
              <w:rPr>
                <w:rFonts w:ascii="Times New Roman" w:hAnsi="Times New Roman" w:cs="Times New Roman"/>
                <w:sz w:val="26"/>
                <w:szCs w:val="26"/>
              </w:rPr>
              <w:t>Từ</w:t>
            </w:r>
            <w:proofErr w:type="spellEnd"/>
            <w:r w:rsidRPr="008E18D0">
              <w:rPr>
                <w:rFonts w:ascii="Times New Roman" w:hAnsi="Times New Roman" w:cs="Times New Roman"/>
                <w:sz w:val="26"/>
                <w:szCs w:val="26"/>
              </w:rPr>
              <w:t xml:space="preserve"> 06/03- 19/03/2026</w:t>
            </w:r>
          </w:p>
        </w:tc>
      </w:tr>
      <w:tr w:rsidR="00223B8D" w:rsidRPr="00F85700" w14:paraId="7F331ED0" w14:textId="77777777" w:rsidTr="00AB18C0">
        <w:trPr>
          <w:trHeight w:val="370"/>
        </w:trPr>
        <w:tc>
          <w:tcPr>
            <w:tcW w:w="4690" w:type="dxa"/>
            <w:vAlign w:val="center"/>
            <w:hideMark/>
          </w:tcPr>
          <w:p w14:paraId="27FE8D1C" w14:textId="21E8DCD6" w:rsidR="00223B8D" w:rsidRPr="00285D40" w:rsidRDefault="00223B8D" w:rsidP="00AB18C0">
            <w:pPr>
              <w:ind w:left="180"/>
              <w:rPr>
                <w:rFonts w:ascii="Times New Roman" w:hAnsi="Times New Roman" w:cs="Times New Roman"/>
                <w:sz w:val="26"/>
                <w:szCs w:val="26"/>
              </w:rPr>
            </w:pPr>
            <w:proofErr w:type="spellStart"/>
            <w:r w:rsidRPr="00285D40">
              <w:rPr>
                <w:rFonts w:ascii="Times New Roman" w:hAnsi="Times New Roman" w:cs="Times New Roman"/>
                <w:sz w:val="26"/>
                <w:szCs w:val="26"/>
              </w:rPr>
              <w:t>Thời</w:t>
            </w:r>
            <w:proofErr w:type="spellEnd"/>
            <w:r w:rsidRPr="00285D40">
              <w:rPr>
                <w:rFonts w:ascii="Times New Roman" w:hAnsi="Times New Roman" w:cs="Times New Roman"/>
                <w:sz w:val="26"/>
                <w:szCs w:val="26"/>
              </w:rPr>
              <w:t xml:space="preserve"> </w:t>
            </w:r>
            <w:proofErr w:type="spellStart"/>
            <w:r w:rsidRPr="00285D40">
              <w:rPr>
                <w:rFonts w:ascii="Times New Roman" w:hAnsi="Times New Roman" w:cs="Times New Roman"/>
                <w:sz w:val="26"/>
                <w:szCs w:val="26"/>
              </w:rPr>
              <w:t>hạn</w:t>
            </w:r>
            <w:proofErr w:type="spellEnd"/>
            <w:r w:rsidRPr="00285D40">
              <w:rPr>
                <w:rFonts w:ascii="Times New Roman" w:hAnsi="Times New Roman" w:cs="Times New Roman"/>
                <w:sz w:val="26"/>
                <w:szCs w:val="26"/>
              </w:rPr>
              <w:t xml:space="preserve"> </w:t>
            </w:r>
            <w:proofErr w:type="spellStart"/>
            <w:r w:rsidRPr="00285D40">
              <w:rPr>
                <w:rFonts w:ascii="Times New Roman" w:hAnsi="Times New Roman" w:cs="Times New Roman"/>
                <w:sz w:val="26"/>
                <w:szCs w:val="26"/>
              </w:rPr>
              <w:t>các</w:t>
            </w:r>
            <w:proofErr w:type="spellEnd"/>
            <w:r w:rsidRPr="00285D40">
              <w:rPr>
                <w:rFonts w:ascii="Times New Roman" w:hAnsi="Times New Roman" w:cs="Times New Roman"/>
                <w:sz w:val="26"/>
                <w:szCs w:val="26"/>
              </w:rPr>
              <w:t xml:space="preserve"> </w:t>
            </w:r>
            <w:proofErr w:type="spellStart"/>
            <w:r w:rsidRPr="00285D40">
              <w:rPr>
                <w:rFonts w:ascii="Times New Roman" w:hAnsi="Times New Roman" w:cs="Times New Roman"/>
                <w:sz w:val="26"/>
                <w:szCs w:val="26"/>
              </w:rPr>
              <w:t>đơn</w:t>
            </w:r>
            <w:proofErr w:type="spellEnd"/>
            <w:r w:rsidRPr="00285D40">
              <w:rPr>
                <w:rFonts w:ascii="Times New Roman" w:hAnsi="Times New Roman" w:cs="Times New Roman"/>
                <w:sz w:val="26"/>
                <w:szCs w:val="26"/>
              </w:rPr>
              <w:t xml:space="preserve"> </w:t>
            </w:r>
            <w:proofErr w:type="spellStart"/>
            <w:r w:rsidRPr="00285D40">
              <w:rPr>
                <w:rFonts w:ascii="Times New Roman" w:hAnsi="Times New Roman" w:cs="Times New Roman"/>
                <w:sz w:val="26"/>
                <w:szCs w:val="26"/>
              </w:rPr>
              <w:t>vị</w:t>
            </w:r>
            <w:proofErr w:type="spellEnd"/>
            <w:r w:rsidRPr="00285D40">
              <w:rPr>
                <w:rFonts w:ascii="Times New Roman" w:hAnsi="Times New Roman" w:cs="Times New Roman"/>
                <w:sz w:val="26"/>
                <w:szCs w:val="26"/>
              </w:rPr>
              <w:t xml:space="preserve"> </w:t>
            </w:r>
            <w:proofErr w:type="spellStart"/>
            <w:r w:rsidRPr="00285D40">
              <w:rPr>
                <w:rFonts w:ascii="Times New Roman" w:hAnsi="Times New Roman" w:cs="Times New Roman"/>
                <w:sz w:val="26"/>
                <w:szCs w:val="26"/>
              </w:rPr>
              <w:t>nộp</w:t>
            </w:r>
            <w:proofErr w:type="spellEnd"/>
            <w:r w:rsidRPr="00285D40">
              <w:rPr>
                <w:rFonts w:ascii="Times New Roman" w:hAnsi="Times New Roman" w:cs="Times New Roman"/>
                <w:sz w:val="26"/>
                <w:szCs w:val="26"/>
              </w:rPr>
              <w:t xml:space="preserve"> </w:t>
            </w:r>
            <w:proofErr w:type="spellStart"/>
            <w:r w:rsidRPr="00285D40">
              <w:rPr>
                <w:rFonts w:ascii="Times New Roman" w:hAnsi="Times New Roman" w:cs="Times New Roman"/>
                <w:sz w:val="26"/>
                <w:szCs w:val="26"/>
              </w:rPr>
              <w:t>hồ</w:t>
            </w:r>
            <w:proofErr w:type="spellEnd"/>
            <w:r w:rsidRPr="00285D40">
              <w:rPr>
                <w:rFonts w:ascii="Times New Roman" w:hAnsi="Times New Roman" w:cs="Times New Roman"/>
                <w:sz w:val="26"/>
                <w:szCs w:val="26"/>
              </w:rPr>
              <w:t xml:space="preserve"> </w:t>
            </w:r>
            <w:proofErr w:type="spellStart"/>
            <w:r w:rsidRPr="00285D40">
              <w:rPr>
                <w:rFonts w:ascii="Times New Roman" w:hAnsi="Times New Roman" w:cs="Times New Roman"/>
                <w:sz w:val="26"/>
                <w:szCs w:val="26"/>
              </w:rPr>
              <w:t>sơ</w:t>
            </w:r>
            <w:proofErr w:type="spellEnd"/>
            <w:r w:rsidRPr="00285D40">
              <w:rPr>
                <w:rFonts w:ascii="Times New Roman" w:hAnsi="Times New Roman" w:cs="Times New Roman"/>
                <w:sz w:val="26"/>
                <w:szCs w:val="26"/>
              </w:rPr>
              <w:t xml:space="preserve"> </w:t>
            </w:r>
            <w:proofErr w:type="spellStart"/>
            <w:r w:rsidRPr="00285D40">
              <w:rPr>
                <w:rFonts w:ascii="Times New Roman" w:hAnsi="Times New Roman" w:cs="Times New Roman"/>
                <w:sz w:val="26"/>
                <w:szCs w:val="26"/>
              </w:rPr>
              <w:t>đề</w:t>
            </w:r>
            <w:proofErr w:type="spellEnd"/>
            <w:r w:rsidRPr="00285D40">
              <w:rPr>
                <w:rFonts w:ascii="Times New Roman" w:hAnsi="Times New Roman" w:cs="Times New Roman"/>
                <w:sz w:val="26"/>
                <w:szCs w:val="26"/>
              </w:rPr>
              <w:t xml:space="preserve"> </w:t>
            </w:r>
            <w:proofErr w:type="spellStart"/>
            <w:r w:rsidRPr="00285D40">
              <w:rPr>
                <w:rFonts w:ascii="Times New Roman" w:hAnsi="Times New Roman" w:cs="Times New Roman"/>
                <w:sz w:val="26"/>
                <w:szCs w:val="26"/>
              </w:rPr>
              <w:t>xuấ</w:t>
            </w:r>
            <w:r w:rsidR="00285D40" w:rsidRPr="00285D40">
              <w:rPr>
                <w:rFonts w:ascii="Times New Roman" w:hAnsi="Times New Roman" w:cs="Times New Roman"/>
                <w:sz w:val="26"/>
                <w:szCs w:val="26"/>
              </w:rPr>
              <w:t>t</w:t>
            </w:r>
            <w:proofErr w:type="spellEnd"/>
          </w:p>
        </w:tc>
        <w:tc>
          <w:tcPr>
            <w:tcW w:w="4263" w:type="dxa"/>
            <w:vAlign w:val="center"/>
            <w:hideMark/>
          </w:tcPr>
          <w:p w14:paraId="6B783FC3" w14:textId="3B2FAB93" w:rsidR="00223B8D" w:rsidRPr="008E18D0" w:rsidRDefault="00664B5F" w:rsidP="00AB18C0">
            <w:pPr>
              <w:ind w:left="38"/>
              <w:rPr>
                <w:rFonts w:ascii="Times New Roman" w:hAnsi="Times New Roman" w:cs="Times New Roman"/>
                <w:sz w:val="26"/>
                <w:szCs w:val="26"/>
              </w:rPr>
            </w:pPr>
            <w:r w:rsidRPr="008E18D0">
              <w:rPr>
                <w:rFonts w:ascii="Times New Roman" w:hAnsi="Times New Roman" w:cs="Times New Roman"/>
                <w:sz w:val="26"/>
                <w:szCs w:val="26"/>
              </w:rPr>
              <w:t>20/03/2026</w:t>
            </w:r>
          </w:p>
        </w:tc>
      </w:tr>
      <w:tr w:rsidR="00223B8D" w:rsidRPr="00F85700" w14:paraId="5B30D730" w14:textId="77777777" w:rsidTr="00AB18C0">
        <w:trPr>
          <w:trHeight w:val="370"/>
        </w:trPr>
        <w:tc>
          <w:tcPr>
            <w:tcW w:w="4690" w:type="dxa"/>
            <w:vAlign w:val="center"/>
            <w:hideMark/>
          </w:tcPr>
          <w:p w14:paraId="6731FEE1" w14:textId="2706558B" w:rsidR="00223B8D" w:rsidRPr="00285D40" w:rsidRDefault="00664B5F" w:rsidP="00AB18C0">
            <w:pPr>
              <w:ind w:left="180"/>
              <w:rPr>
                <w:rFonts w:ascii="Times New Roman" w:hAnsi="Times New Roman" w:cs="Times New Roman"/>
                <w:sz w:val="26"/>
                <w:szCs w:val="26"/>
              </w:rPr>
            </w:pPr>
            <w:proofErr w:type="spellStart"/>
            <w:r w:rsidRPr="00285D40">
              <w:rPr>
                <w:rFonts w:ascii="Times New Roman" w:hAnsi="Times New Roman" w:cs="Times New Roman"/>
                <w:sz w:val="26"/>
                <w:szCs w:val="26"/>
              </w:rPr>
              <w:t>Đánh</w:t>
            </w:r>
            <w:proofErr w:type="spellEnd"/>
            <w:r w:rsidRPr="00285D40">
              <w:rPr>
                <w:rFonts w:ascii="Times New Roman" w:hAnsi="Times New Roman" w:cs="Times New Roman"/>
                <w:sz w:val="26"/>
                <w:szCs w:val="26"/>
              </w:rPr>
              <w:t xml:space="preserve"> </w:t>
            </w:r>
            <w:proofErr w:type="spellStart"/>
            <w:r w:rsidRPr="00285D40">
              <w:rPr>
                <w:rFonts w:ascii="Times New Roman" w:hAnsi="Times New Roman" w:cs="Times New Roman"/>
                <w:sz w:val="26"/>
                <w:szCs w:val="26"/>
              </w:rPr>
              <w:t>giá</w:t>
            </w:r>
            <w:proofErr w:type="spellEnd"/>
            <w:r w:rsidRPr="00285D40">
              <w:rPr>
                <w:rFonts w:ascii="Times New Roman" w:hAnsi="Times New Roman" w:cs="Times New Roman"/>
                <w:sz w:val="26"/>
                <w:szCs w:val="26"/>
              </w:rPr>
              <w:t xml:space="preserve"> </w:t>
            </w:r>
            <w:proofErr w:type="spellStart"/>
            <w:r w:rsidRPr="00285D40">
              <w:rPr>
                <w:rFonts w:ascii="Times New Roman" w:hAnsi="Times New Roman" w:cs="Times New Roman"/>
                <w:sz w:val="26"/>
                <w:szCs w:val="26"/>
              </w:rPr>
              <w:t>phê</w:t>
            </w:r>
            <w:proofErr w:type="spellEnd"/>
            <w:r w:rsidRPr="00285D40">
              <w:rPr>
                <w:rFonts w:ascii="Times New Roman" w:hAnsi="Times New Roman" w:cs="Times New Roman"/>
                <w:sz w:val="26"/>
                <w:szCs w:val="26"/>
              </w:rPr>
              <w:t xml:space="preserve"> </w:t>
            </w:r>
            <w:proofErr w:type="spellStart"/>
            <w:r w:rsidRPr="00285D40">
              <w:rPr>
                <w:rFonts w:ascii="Times New Roman" w:hAnsi="Times New Roman" w:cs="Times New Roman"/>
                <w:sz w:val="26"/>
                <w:szCs w:val="26"/>
              </w:rPr>
              <w:t>duyệt</w:t>
            </w:r>
            <w:proofErr w:type="spellEnd"/>
            <w:r w:rsidRPr="00285D40">
              <w:rPr>
                <w:rFonts w:ascii="Times New Roman" w:hAnsi="Times New Roman" w:cs="Times New Roman"/>
                <w:sz w:val="26"/>
                <w:szCs w:val="26"/>
              </w:rPr>
              <w:t xml:space="preserve"> </w:t>
            </w:r>
            <w:proofErr w:type="spellStart"/>
            <w:r w:rsidRPr="00285D40">
              <w:rPr>
                <w:rFonts w:ascii="Times New Roman" w:hAnsi="Times New Roman" w:cs="Times New Roman"/>
                <w:sz w:val="26"/>
                <w:szCs w:val="26"/>
              </w:rPr>
              <w:t>kết</w:t>
            </w:r>
            <w:proofErr w:type="spellEnd"/>
            <w:r w:rsidRPr="00285D40">
              <w:rPr>
                <w:rFonts w:ascii="Times New Roman" w:hAnsi="Times New Roman" w:cs="Times New Roman"/>
                <w:sz w:val="26"/>
                <w:szCs w:val="26"/>
              </w:rPr>
              <w:t xml:space="preserve"> </w:t>
            </w:r>
            <w:proofErr w:type="spellStart"/>
            <w:r w:rsidRPr="00285D40">
              <w:rPr>
                <w:rFonts w:ascii="Times New Roman" w:hAnsi="Times New Roman" w:cs="Times New Roman"/>
                <w:sz w:val="26"/>
                <w:szCs w:val="26"/>
              </w:rPr>
              <w:t>quả</w:t>
            </w:r>
            <w:proofErr w:type="spellEnd"/>
          </w:p>
        </w:tc>
        <w:tc>
          <w:tcPr>
            <w:tcW w:w="4263" w:type="dxa"/>
            <w:vAlign w:val="center"/>
            <w:hideMark/>
          </w:tcPr>
          <w:p w14:paraId="040BFE8B" w14:textId="24D8B6F8" w:rsidR="00223B8D" w:rsidRPr="008E18D0" w:rsidRDefault="00664B5F" w:rsidP="00AB18C0">
            <w:pPr>
              <w:ind w:left="38"/>
              <w:rPr>
                <w:rFonts w:ascii="Times New Roman" w:hAnsi="Times New Roman" w:cs="Times New Roman"/>
                <w:sz w:val="26"/>
                <w:szCs w:val="26"/>
              </w:rPr>
            </w:pPr>
            <w:r w:rsidRPr="008E18D0">
              <w:rPr>
                <w:rFonts w:ascii="Times New Roman" w:hAnsi="Times New Roman" w:cs="Times New Roman"/>
                <w:sz w:val="26"/>
                <w:szCs w:val="26"/>
              </w:rPr>
              <w:t>23/03/2026</w:t>
            </w:r>
          </w:p>
        </w:tc>
      </w:tr>
      <w:tr w:rsidR="00223B8D" w:rsidRPr="00F85700" w14:paraId="44F15267" w14:textId="77777777" w:rsidTr="00AB18C0">
        <w:trPr>
          <w:trHeight w:val="370"/>
        </w:trPr>
        <w:tc>
          <w:tcPr>
            <w:tcW w:w="4690" w:type="dxa"/>
            <w:vAlign w:val="center"/>
            <w:hideMark/>
          </w:tcPr>
          <w:p w14:paraId="7BBC2B38" w14:textId="77777777" w:rsidR="00223B8D" w:rsidRPr="00285D40" w:rsidRDefault="00223B8D" w:rsidP="00AB18C0">
            <w:pPr>
              <w:ind w:left="180"/>
              <w:rPr>
                <w:rFonts w:ascii="Times New Roman" w:hAnsi="Times New Roman" w:cs="Times New Roman"/>
                <w:sz w:val="26"/>
                <w:szCs w:val="26"/>
              </w:rPr>
            </w:pPr>
            <w:r w:rsidRPr="00285D40">
              <w:rPr>
                <w:rFonts w:ascii="Times New Roman" w:hAnsi="Times New Roman" w:cs="Times New Roman"/>
                <w:sz w:val="26"/>
                <w:szCs w:val="26"/>
              </w:rPr>
              <w:t xml:space="preserve">Thông </w:t>
            </w:r>
            <w:proofErr w:type="spellStart"/>
            <w:r w:rsidRPr="00285D40">
              <w:rPr>
                <w:rFonts w:ascii="Times New Roman" w:hAnsi="Times New Roman" w:cs="Times New Roman"/>
                <w:sz w:val="26"/>
                <w:szCs w:val="26"/>
              </w:rPr>
              <w:t>báo</w:t>
            </w:r>
            <w:proofErr w:type="spellEnd"/>
            <w:r w:rsidRPr="00285D40">
              <w:rPr>
                <w:rFonts w:ascii="Times New Roman" w:hAnsi="Times New Roman" w:cs="Times New Roman"/>
                <w:sz w:val="26"/>
                <w:szCs w:val="26"/>
              </w:rPr>
              <w:t xml:space="preserve"> </w:t>
            </w:r>
            <w:proofErr w:type="spellStart"/>
            <w:r w:rsidRPr="00285D40">
              <w:rPr>
                <w:rFonts w:ascii="Times New Roman" w:hAnsi="Times New Roman" w:cs="Times New Roman"/>
                <w:sz w:val="26"/>
                <w:szCs w:val="26"/>
              </w:rPr>
              <w:t>kết</w:t>
            </w:r>
            <w:proofErr w:type="spellEnd"/>
            <w:r w:rsidRPr="00285D40">
              <w:rPr>
                <w:rFonts w:ascii="Times New Roman" w:hAnsi="Times New Roman" w:cs="Times New Roman"/>
                <w:sz w:val="26"/>
                <w:szCs w:val="26"/>
              </w:rPr>
              <w:t xml:space="preserve"> </w:t>
            </w:r>
            <w:proofErr w:type="spellStart"/>
            <w:r w:rsidRPr="00285D40">
              <w:rPr>
                <w:rFonts w:ascii="Times New Roman" w:hAnsi="Times New Roman" w:cs="Times New Roman"/>
                <w:sz w:val="26"/>
                <w:szCs w:val="26"/>
              </w:rPr>
              <w:t>quả</w:t>
            </w:r>
            <w:proofErr w:type="spellEnd"/>
            <w:r w:rsidRPr="00285D40">
              <w:rPr>
                <w:rFonts w:ascii="Times New Roman" w:hAnsi="Times New Roman" w:cs="Times New Roman"/>
                <w:sz w:val="26"/>
                <w:szCs w:val="26"/>
              </w:rPr>
              <w:t xml:space="preserve"> </w:t>
            </w:r>
            <w:proofErr w:type="spellStart"/>
            <w:r w:rsidRPr="00285D40">
              <w:rPr>
                <w:rFonts w:ascii="Times New Roman" w:hAnsi="Times New Roman" w:cs="Times New Roman"/>
                <w:sz w:val="26"/>
                <w:szCs w:val="26"/>
              </w:rPr>
              <w:t>lựa</w:t>
            </w:r>
            <w:proofErr w:type="spellEnd"/>
            <w:r w:rsidRPr="00285D40">
              <w:rPr>
                <w:rFonts w:ascii="Times New Roman" w:hAnsi="Times New Roman" w:cs="Times New Roman"/>
                <w:sz w:val="26"/>
                <w:szCs w:val="26"/>
              </w:rPr>
              <w:t xml:space="preserve"> </w:t>
            </w:r>
            <w:proofErr w:type="spellStart"/>
            <w:r w:rsidRPr="00285D40">
              <w:rPr>
                <w:rFonts w:ascii="Times New Roman" w:hAnsi="Times New Roman" w:cs="Times New Roman"/>
                <w:sz w:val="26"/>
                <w:szCs w:val="26"/>
              </w:rPr>
              <w:t>chọn</w:t>
            </w:r>
            <w:proofErr w:type="spellEnd"/>
          </w:p>
        </w:tc>
        <w:tc>
          <w:tcPr>
            <w:tcW w:w="4263" w:type="dxa"/>
            <w:vAlign w:val="center"/>
            <w:hideMark/>
          </w:tcPr>
          <w:p w14:paraId="7CD2FAED" w14:textId="4A99944A" w:rsidR="00223B8D" w:rsidRPr="008E18D0" w:rsidRDefault="00664B5F" w:rsidP="00AB18C0">
            <w:pPr>
              <w:ind w:left="38"/>
              <w:rPr>
                <w:rFonts w:ascii="Times New Roman" w:hAnsi="Times New Roman" w:cs="Times New Roman"/>
                <w:sz w:val="26"/>
                <w:szCs w:val="26"/>
              </w:rPr>
            </w:pPr>
            <w:r w:rsidRPr="008E18D0">
              <w:rPr>
                <w:rFonts w:ascii="Times New Roman" w:hAnsi="Times New Roman" w:cs="Times New Roman"/>
                <w:sz w:val="26"/>
                <w:szCs w:val="26"/>
              </w:rPr>
              <w:t>26/03/2026</w:t>
            </w:r>
          </w:p>
        </w:tc>
      </w:tr>
      <w:tr w:rsidR="00664B5F" w:rsidRPr="00F85700" w14:paraId="4A8852C1" w14:textId="77777777" w:rsidTr="00AB18C0">
        <w:trPr>
          <w:trHeight w:val="370"/>
        </w:trPr>
        <w:tc>
          <w:tcPr>
            <w:tcW w:w="4690" w:type="dxa"/>
            <w:vAlign w:val="center"/>
          </w:tcPr>
          <w:p w14:paraId="423C9D2F" w14:textId="767E2B49" w:rsidR="00664B5F" w:rsidRPr="00285D40" w:rsidRDefault="00664B5F" w:rsidP="00AB18C0">
            <w:pPr>
              <w:ind w:left="180"/>
              <w:rPr>
                <w:rFonts w:ascii="Times New Roman" w:hAnsi="Times New Roman" w:cs="Times New Roman"/>
                <w:sz w:val="26"/>
                <w:szCs w:val="26"/>
              </w:rPr>
            </w:pPr>
            <w:proofErr w:type="spellStart"/>
            <w:r w:rsidRPr="00285D40">
              <w:rPr>
                <w:rFonts w:ascii="Times New Roman" w:hAnsi="Times New Roman" w:cs="Times New Roman"/>
                <w:sz w:val="26"/>
                <w:szCs w:val="26"/>
              </w:rPr>
              <w:t>Đàm</w:t>
            </w:r>
            <w:proofErr w:type="spellEnd"/>
            <w:r w:rsidRPr="00285D40">
              <w:rPr>
                <w:rFonts w:ascii="Times New Roman" w:hAnsi="Times New Roman" w:cs="Times New Roman"/>
                <w:sz w:val="26"/>
                <w:szCs w:val="26"/>
              </w:rPr>
              <w:t xml:space="preserve"> </w:t>
            </w:r>
            <w:proofErr w:type="spellStart"/>
            <w:r w:rsidRPr="00285D40">
              <w:rPr>
                <w:rFonts w:ascii="Times New Roman" w:hAnsi="Times New Roman" w:cs="Times New Roman"/>
                <w:sz w:val="26"/>
                <w:szCs w:val="26"/>
              </w:rPr>
              <w:t>phán</w:t>
            </w:r>
            <w:proofErr w:type="spellEnd"/>
            <w:r w:rsidRPr="00285D40">
              <w:rPr>
                <w:rFonts w:ascii="Times New Roman" w:hAnsi="Times New Roman" w:cs="Times New Roman"/>
                <w:sz w:val="26"/>
                <w:szCs w:val="26"/>
              </w:rPr>
              <w:t xml:space="preserve"> </w:t>
            </w:r>
            <w:proofErr w:type="spellStart"/>
            <w:r w:rsidRPr="00285D40">
              <w:rPr>
                <w:rFonts w:ascii="Times New Roman" w:hAnsi="Times New Roman" w:cs="Times New Roman"/>
                <w:sz w:val="26"/>
                <w:szCs w:val="26"/>
              </w:rPr>
              <w:t>ký</w:t>
            </w:r>
            <w:proofErr w:type="spellEnd"/>
            <w:r w:rsidRPr="00285D40">
              <w:rPr>
                <w:rFonts w:ascii="Times New Roman" w:hAnsi="Times New Roman" w:cs="Times New Roman"/>
                <w:sz w:val="26"/>
                <w:szCs w:val="26"/>
              </w:rPr>
              <w:t xml:space="preserve"> </w:t>
            </w:r>
            <w:proofErr w:type="spellStart"/>
            <w:r w:rsidRPr="00285D40">
              <w:rPr>
                <w:rFonts w:ascii="Times New Roman" w:hAnsi="Times New Roman" w:cs="Times New Roman"/>
                <w:sz w:val="26"/>
                <w:szCs w:val="26"/>
              </w:rPr>
              <w:t>kết</w:t>
            </w:r>
            <w:proofErr w:type="spellEnd"/>
            <w:r w:rsidRPr="00285D40">
              <w:rPr>
                <w:rFonts w:ascii="Times New Roman" w:hAnsi="Times New Roman" w:cs="Times New Roman"/>
                <w:sz w:val="26"/>
                <w:szCs w:val="26"/>
              </w:rPr>
              <w:t xml:space="preserve"> </w:t>
            </w:r>
            <w:proofErr w:type="spellStart"/>
            <w:r w:rsidRPr="00285D40">
              <w:rPr>
                <w:rFonts w:ascii="Times New Roman" w:hAnsi="Times New Roman" w:cs="Times New Roman"/>
                <w:sz w:val="26"/>
                <w:szCs w:val="26"/>
              </w:rPr>
              <w:t>hợp</w:t>
            </w:r>
            <w:proofErr w:type="spellEnd"/>
            <w:r w:rsidRPr="00285D40">
              <w:rPr>
                <w:rFonts w:ascii="Times New Roman" w:hAnsi="Times New Roman" w:cs="Times New Roman"/>
                <w:sz w:val="26"/>
                <w:szCs w:val="26"/>
              </w:rPr>
              <w:t xml:space="preserve"> </w:t>
            </w:r>
            <w:proofErr w:type="spellStart"/>
            <w:r w:rsidRPr="00285D40">
              <w:rPr>
                <w:rFonts w:ascii="Times New Roman" w:hAnsi="Times New Roman" w:cs="Times New Roman"/>
                <w:sz w:val="26"/>
                <w:szCs w:val="26"/>
              </w:rPr>
              <w:t>đồng</w:t>
            </w:r>
            <w:proofErr w:type="spellEnd"/>
          </w:p>
        </w:tc>
        <w:tc>
          <w:tcPr>
            <w:tcW w:w="4263" w:type="dxa"/>
            <w:vAlign w:val="center"/>
          </w:tcPr>
          <w:p w14:paraId="2A66F316" w14:textId="50738821" w:rsidR="00664B5F" w:rsidRPr="008E18D0" w:rsidRDefault="00664B5F" w:rsidP="00AB18C0">
            <w:pPr>
              <w:ind w:left="38"/>
              <w:rPr>
                <w:rFonts w:ascii="Times New Roman" w:hAnsi="Times New Roman" w:cs="Times New Roman"/>
                <w:sz w:val="26"/>
                <w:szCs w:val="26"/>
              </w:rPr>
            </w:pPr>
            <w:r w:rsidRPr="008E18D0">
              <w:rPr>
                <w:rFonts w:ascii="Times New Roman" w:hAnsi="Times New Roman" w:cs="Times New Roman"/>
                <w:sz w:val="26"/>
                <w:szCs w:val="26"/>
              </w:rPr>
              <w:t>31/03/2026</w:t>
            </w:r>
          </w:p>
        </w:tc>
      </w:tr>
    </w:tbl>
    <w:p w14:paraId="23707E71" w14:textId="77777777" w:rsidR="00B068A8" w:rsidRPr="000F75B8" w:rsidRDefault="00B068A8" w:rsidP="00356CA0">
      <w:pPr>
        <w:pStyle w:val="ListParagraph"/>
        <w:numPr>
          <w:ilvl w:val="0"/>
          <w:numId w:val="20"/>
        </w:numPr>
        <w:tabs>
          <w:tab w:val="left" w:pos="426"/>
        </w:tabs>
        <w:spacing w:before="60" w:after="60"/>
        <w:ind w:left="0" w:firstLine="0"/>
        <w:contextualSpacing w:val="0"/>
        <w:jc w:val="both"/>
        <w:rPr>
          <w:rFonts w:ascii="Times New Roman" w:hAnsi="Times New Roman" w:cs="Times New Roman"/>
          <w:sz w:val="26"/>
          <w:szCs w:val="26"/>
          <w:lang w:val="de-DE"/>
        </w:rPr>
      </w:pPr>
      <w:r w:rsidRPr="000F75B8">
        <w:rPr>
          <w:rFonts w:ascii="Times New Roman" w:hAnsi="Times New Roman" w:cs="Times New Roman"/>
          <w:sz w:val="26"/>
          <w:szCs w:val="26"/>
          <w:lang w:val="de-DE"/>
        </w:rPr>
        <w:t>Nhà thầu phụ đặc biệt: Không áp dụng.</w:t>
      </w:r>
    </w:p>
    <w:p w14:paraId="2DAF8048" w14:textId="77777777" w:rsidR="00B068A8" w:rsidRPr="000F75B8" w:rsidRDefault="00B068A8" w:rsidP="00356CA0">
      <w:pPr>
        <w:pStyle w:val="ListParagraph"/>
        <w:numPr>
          <w:ilvl w:val="0"/>
          <w:numId w:val="20"/>
        </w:numPr>
        <w:tabs>
          <w:tab w:val="left" w:pos="426"/>
        </w:tabs>
        <w:spacing w:before="60" w:after="60"/>
        <w:ind w:left="0" w:firstLine="0"/>
        <w:contextualSpacing w:val="0"/>
        <w:jc w:val="both"/>
        <w:rPr>
          <w:rFonts w:ascii="Times New Roman" w:hAnsi="Times New Roman" w:cs="Times New Roman"/>
          <w:sz w:val="26"/>
          <w:szCs w:val="26"/>
          <w:lang w:val="de-DE"/>
        </w:rPr>
      </w:pPr>
      <w:r w:rsidRPr="000F75B8">
        <w:rPr>
          <w:rFonts w:ascii="Times New Roman" w:hAnsi="Times New Roman" w:cs="Times New Roman"/>
          <w:sz w:val="26"/>
          <w:szCs w:val="26"/>
          <w:lang w:val="de-DE"/>
        </w:rPr>
        <w:t>Địa chỉ của tổ chức, cá nhân thực hiện nhiệm vụ theo dõi, giám sát:</w:t>
      </w:r>
    </w:p>
    <w:p w14:paraId="126E9261" w14:textId="77777777" w:rsidR="00A47AA7" w:rsidRPr="000F75B8" w:rsidRDefault="00A47AA7" w:rsidP="000F75B8">
      <w:pPr>
        <w:pStyle w:val="ListParagraph"/>
        <w:tabs>
          <w:tab w:val="left" w:pos="993"/>
        </w:tabs>
        <w:spacing w:before="60" w:after="60"/>
        <w:ind w:left="0" w:firstLine="426"/>
        <w:contextualSpacing w:val="0"/>
        <w:jc w:val="both"/>
        <w:rPr>
          <w:rFonts w:ascii="Times New Roman" w:hAnsi="Times New Roman" w:cs="Times New Roman"/>
          <w:sz w:val="26"/>
          <w:szCs w:val="26"/>
          <w:lang w:val="de-DE"/>
        </w:rPr>
      </w:pPr>
      <w:r w:rsidRPr="000F75B8">
        <w:rPr>
          <w:rFonts w:ascii="Times New Roman" w:hAnsi="Times New Roman" w:cs="Times New Roman"/>
          <w:sz w:val="26"/>
          <w:szCs w:val="26"/>
          <w:lang w:val="de-DE"/>
        </w:rPr>
        <w:t>Công ty Cổ phần Dịch vụ Kỹ thuật PTSC Thanh Hóa</w:t>
      </w:r>
    </w:p>
    <w:p w14:paraId="36F24823" w14:textId="77777777" w:rsidR="00A47AA7" w:rsidRPr="00A3755F" w:rsidRDefault="00A47AA7" w:rsidP="000F75B8">
      <w:pPr>
        <w:pStyle w:val="ListParagraph"/>
        <w:tabs>
          <w:tab w:val="left" w:pos="993"/>
        </w:tabs>
        <w:spacing w:before="60" w:after="60"/>
        <w:ind w:left="0" w:firstLine="426"/>
        <w:contextualSpacing w:val="0"/>
        <w:jc w:val="both"/>
        <w:rPr>
          <w:rFonts w:ascii="Times New Roman" w:hAnsi="Times New Roman" w:cs="Times New Roman"/>
          <w:sz w:val="26"/>
          <w:szCs w:val="26"/>
          <w:lang w:val="de-DE"/>
        </w:rPr>
      </w:pPr>
      <w:r w:rsidRPr="00A3755F">
        <w:rPr>
          <w:rFonts w:ascii="Times New Roman" w:hAnsi="Times New Roman" w:cs="Times New Roman"/>
          <w:sz w:val="26"/>
          <w:szCs w:val="26"/>
          <w:lang w:val="de-DE"/>
        </w:rPr>
        <w:t>Số 268 Trần Nhật Duật, phường Trúc Lâm, tỉnh Thanh Hóa</w:t>
      </w:r>
    </w:p>
    <w:p w14:paraId="55080E83" w14:textId="07C649B3" w:rsidR="00B068A8" w:rsidRPr="00A47AA7" w:rsidRDefault="00A47AA7" w:rsidP="000F75B8">
      <w:pPr>
        <w:pStyle w:val="ListParagraph"/>
        <w:tabs>
          <w:tab w:val="left" w:pos="993"/>
        </w:tabs>
        <w:spacing w:before="60" w:after="60"/>
        <w:ind w:left="0" w:firstLine="426"/>
        <w:contextualSpacing w:val="0"/>
        <w:jc w:val="both"/>
        <w:rPr>
          <w:rFonts w:ascii="Times New Roman" w:hAnsi="Times New Roman" w:cs="Times New Roman"/>
          <w:sz w:val="26"/>
          <w:szCs w:val="26"/>
        </w:rPr>
      </w:pPr>
      <w:proofErr w:type="spellStart"/>
      <w:r w:rsidRPr="00A47AA7">
        <w:rPr>
          <w:rFonts w:ascii="Times New Roman" w:hAnsi="Times New Roman" w:cs="Times New Roman"/>
          <w:sz w:val="26"/>
          <w:szCs w:val="26"/>
        </w:rPr>
        <w:t>Điện</w:t>
      </w:r>
      <w:proofErr w:type="spellEnd"/>
      <w:r w:rsidRPr="00A47AA7">
        <w:rPr>
          <w:rFonts w:ascii="Times New Roman" w:hAnsi="Times New Roman" w:cs="Times New Roman"/>
          <w:sz w:val="26"/>
          <w:szCs w:val="26"/>
        </w:rPr>
        <w:t xml:space="preserve"> </w:t>
      </w:r>
      <w:proofErr w:type="spellStart"/>
      <w:r w:rsidRPr="00A47AA7">
        <w:rPr>
          <w:rFonts w:ascii="Times New Roman" w:hAnsi="Times New Roman" w:cs="Times New Roman"/>
          <w:sz w:val="26"/>
          <w:szCs w:val="26"/>
        </w:rPr>
        <w:t>thoại</w:t>
      </w:r>
      <w:proofErr w:type="spellEnd"/>
      <w:r w:rsidRPr="00A47AA7">
        <w:rPr>
          <w:rFonts w:ascii="Times New Roman" w:hAnsi="Times New Roman" w:cs="Times New Roman"/>
          <w:sz w:val="26"/>
          <w:szCs w:val="26"/>
        </w:rPr>
        <w:t>: 02373.900.333</w:t>
      </w:r>
    </w:p>
    <w:p w14:paraId="3121A5E3" w14:textId="09E4C974" w:rsidR="00B068A8" w:rsidRPr="000F75B8" w:rsidRDefault="00B068A8" w:rsidP="00356CA0">
      <w:pPr>
        <w:pStyle w:val="ListParagraph"/>
        <w:numPr>
          <w:ilvl w:val="0"/>
          <w:numId w:val="20"/>
        </w:numPr>
        <w:tabs>
          <w:tab w:val="left" w:pos="426"/>
        </w:tabs>
        <w:spacing w:before="60" w:after="60"/>
        <w:ind w:left="0" w:firstLine="0"/>
        <w:contextualSpacing w:val="0"/>
        <w:jc w:val="both"/>
        <w:rPr>
          <w:rFonts w:ascii="Times New Roman" w:hAnsi="Times New Roman" w:cs="Times New Roman"/>
          <w:sz w:val="26"/>
          <w:szCs w:val="26"/>
          <w:lang w:val="de-DE"/>
        </w:rPr>
      </w:pPr>
      <w:r w:rsidRPr="000F75B8">
        <w:rPr>
          <w:rFonts w:ascii="Times New Roman" w:hAnsi="Times New Roman" w:cs="Times New Roman"/>
          <w:sz w:val="26"/>
          <w:szCs w:val="26"/>
          <w:lang w:val="de-DE"/>
        </w:rPr>
        <w:t xml:space="preserve">Nhà thầu nộp </w:t>
      </w:r>
      <w:r w:rsidR="008C3658" w:rsidRPr="00ED7CC6">
        <w:rPr>
          <w:rFonts w:ascii="Times New Roman" w:hAnsi="Times New Roman" w:cs="Times New Roman"/>
          <w:sz w:val="26"/>
          <w:szCs w:val="26"/>
          <w:lang w:val="de-DE"/>
        </w:rPr>
        <w:t xml:space="preserve">HSĐX </w:t>
      </w:r>
      <w:r w:rsidR="00F923B6">
        <w:rPr>
          <w:rFonts w:ascii="Times New Roman" w:hAnsi="Times New Roman" w:cs="Times New Roman"/>
          <w:sz w:val="26"/>
          <w:szCs w:val="26"/>
          <w:lang w:val="de-DE"/>
        </w:rPr>
        <w:t xml:space="preserve">theo hình thức </w:t>
      </w:r>
      <w:r w:rsidRPr="000F75B8">
        <w:rPr>
          <w:rFonts w:ascii="Times New Roman" w:hAnsi="Times New Roman" w:cs="Times New Roman"/>
          <w:sz w:val="26"/>
          <w:szCs w:val="26"/>
          <w:lang w:val="de-DE"/>
        </w:rPr>
        <w:t>như sau:</w:t>
      </w:r>
    </w:p>
    <w:p w14:paraId="72E5B753" w14:textId="77777777" w:rsidR="00B068A8" w:rsidRPr="00ED7CC6" w:rsidRDefault="00B068A8" w:rsidP="002E04CA">
      <w:pPr>
        <w:widowControl w:val="0"/>
        <w:tabs>
          <w:tab w:val="left" w:pos="851"/>
        </w:tabs>
        <w:suppressAutoHyphens/>
        <w:spacing w:before="60" w:after="60"/>
        <w:ind w:left="426"/>
        <w:jc w:val="both"/>
        <w:rPr>
          <w:rFonts w:ascii="Times New Roman" w:hAnsi="Times New Roman" w:cs="Times New Roman"/>
          <w:b/>
          <w:bCs/>
          <w:sz w:val="26"/>
          <w:szCs w:val="26"/>
          <w:lang w:val="de-DE"/>
        </w:rPr>
      </w:pPr>
      <w:r w:rsidRPr="00ED7CC6">
        <w:rPr>
          <w:rFonts w:ascii="Times New Roman" w:hAnsi="Times New Roman" w:cs="Times New Roman"/>
          <w:b/>
          <w:bCs/>
          <w:sz w:val="26"/>
          <w:szCs w:val="26"/>
          <w:lang w:val="de-DE"/>
        </w:rPr>
        <w:t>Nộp trực tiếp:</w:t>
      </w:r>
    </w:p>
    <w:p w14:paraId="71B6DE64" w14:textId="77777777" w:rsidR="00B068A8" w:rsidRPr="00ED7CC6" w:rsidRDefault="00B068A8" w:rsidP="000F75B8">
      <w:pPr>
        <w:tabs>
          <w:tab w:val="left" w:pos="993"/>
        </w:tabs>
        <w:spacing w:before="60" w:after="60"/>
        <w:ind w:firstLine="426"/>
        <w:jc w:val="both"/>
        <w:rPr>
          <w:rFonts w:ascii="Times New Roman" w:hAnsi="Times New Roman" w:cs="Times New Roman"/>
          <w:sz w:val="26"/>
          <w:szCs w:val="26"/>
          <w:lang w:val="de-DE"/>
        </w:rPr>
      </w:pPr>
      <w:r w:rsidRPr="00ED7CC6">
        <w:rPr>
          <w:rFonts w:ascii="Times New Roman" w:hAnsi="Times New Roman" w:cs="Times New Roman"/>
          <w:sz w:val="26"/>
          <w:szCs w:val="26"/>
          <w:lang w:val="de-DE"/>
        </w:rPr>
        <w:t>Nhà thầu phải nộp HSĐX trong phong bì kín, ngoài ghi rõ:</w:t>
      </w:r>
    </w:p>
    <w:tbl>
      <w:tblPr>
        <w:tblW w:w="90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9064"/>
      </w:tblGrid>
      <w:tr w:rsidR="00B068A8" w:rsidRPr="00327FAE" w14:paraId="660A7863" w14:textId="77777777" w:rsidTr="003810CE">
        <w:trPr>
          <w:trHeight w:val="941"/>
        </w:trPr>
        <w:tc>
          <w:tcPr>
            <w:tcW w:w="9064" w:type="dxa"/>
          </w:tcPr>
          <w:p w14:paraId="0F7E8A42" w14:textId="4B580B99" w:rsidR="00B068A8" w:rsidRPr="00B068A8" w:rsidRDefault="00B068A8" w:rsidP="00A47AA7">
            <w:pPr>
              <w:spacing w:before="40" w:after="40" w:line="264" w:lineRule="auto"/>
              <w:ind w:right="-72"/>
              <w:jc w:val="both"/>
              <w:rPr>
                <w:rFonts w:ascii="Times New Roman" w:hAnsi="Times New Roman" w:cs="Times New Roman"/>
                <w:sz w:val="26"/>
                <w:szCs w:val="26"/>
                <w:lang w:val="de-DE"/>
              </w:rPr>
            </w:pPr>
            <w:r w:rsidRPr="00ED7CC6">
              <w:rPr>
                <w:rFonts w:ascii="Times New Roman" w:hAnsi="Times New Roman" w:cs="Times New Roman"/>
                <w:sz w:val="26"/>
                <w:szCs w:val="26"/>
                <w:lang w:val="de-DE"/>
              </w:rPr>
              <w:t xml:space="preserve">Hồ sơ đề xuất </w:t>
            </w:r>
            <w:r w:rsidRPr="00B068A8">
              <w:rPr>
                <w:rFonts w:ascii="Times New Roman" w:hAnsi="Times New Roman" w:cs="Times New Roman"/>
                <w:sz w:val="26"/>
                <w:szCs w:val="26"/>
                <w:lang w:val="de-DE"/>
              </w:rPr>
              <w:t>gói thầu: “</w:t>
            </w:r>
            <w:r w:rsidR="00A47AA7" w:rsidRPr="00ED7CC6">
              <w:rPr>
                <w:rFonts w:ascii="Times New Roman" w:hAnsi="Times New Roman" w:cs="Times New Roman"/>
                <w:sz w:val="26"/>
                <w:szCs w:val="26"/>
                <w:lang w:val="de-DE"/>
              </w:rPr>
              <w:t>Thuê tư vấn tái cấu trúc Công ty Cổ phần Dịch vụ Kỹ thuật PTSC Thanh Hóa</w:t>
            </w:r>
            <w:r w:rsidR="00BD088E">
              <w:rPr>
                <w:rFonts w:ascii="Times New Roman" w:hAnsi="Times New Roman" w:cs="Times New Roman"/>
                <w:sz w:val="26"/>
                <w:szCs w:val="26"/>
                <w:lang w:val="de-DE"/>
              </w:rPr>
              <w:t>.</w:t>
            </w:r>
          </w:p>
          <w:p w14:paraId="048AB70F" w14:textId="39831F5B" w:rsidR="00B068A8" w:rsidRPr="00B068A8" w:rsidRDefault="00B068A8" w:rsidP="00A47AA7">
            <w:pPr>
              <w:spacing w:before="40" w:after="40" w:line="264" w:lineRule="auto"/>
              <w:jc w:val="both"/>
              <w:rPr>
                <w:rFonts w:ascii="Times New Roman" w:hAnsi="Times New Roman" w:cs="Times New Roman"/>
                <w:sz w:val="26"/>
                <w:szCs w:val="26"/>
                <w:lang w:val="de-DE"/>
              </w:rPr>
            </w:pPr>
            <w:r w:rsidRPr="00B068A8">
              <w:rPr>
                <w:rFonts w:ascii="Times New Roman" w:hAnsi="Times New Roman" w:cs="Times New Roman"/>
                <w:sz w:val="26"/>
                <w:szCs w:val="26"/>
                <w:lang w:val="de-DE"/>
              </w:rPr>
              <w:t>Nơi gửi:</w:t>
            </w:r>
            <w:r w:rsidR="00A47AA7" w:rsidRPr="00B068A8">
              <w:rPr>
                <w:rFonts w:ascii="Times New Roman" w:hAnsi="Times New Roman" w:cs="Times New Roman"/>
                <w:sz w:val="26"/>
                <w:szCs w:val="26"/>
                <w:lang w:val="de-DE"/>
              </w:rPr>
              <w:t xml:space="preserve"> </w:t>
            </w:r>
            <w:r w:rsidRPr="00B068A8">
              <w:rPr>
                <w:rFonts w:ascii="Times New Roman" w:hAnsi="Times New Roman" w:cs="Times New Roman"/>
                <w:sz w:val="26"/>
                <w:szCs w:val="26"/>
                <w:lang w:val="de-DE"/>
              </w:rPr>
              <w:t>[</w:t>
            </w:r>
            <w:r w:rsidRPr="00B068A8">
              <w:rPr>
                <w:rFonts w:ascii="Times New Roman" w:hAnsi="Times New Roman" w:cs="Times New Roman"/>
                <w:i/>
                <w:sz w:val="26"/>
                <w:szCs w:val="26"/>
                <w:lang w:val="de-DE"/>
              </w:rPr>
              <w:t xml:space="preserve">Ghi tên, địa chỉ </w:t>
            </w:r>
            <w:r w:rsidRPr="00B068A8">
              <w:rPr>
                <w:rFonts w:ascii="Times New Roman" w:hAnsi="Times New Roman" w:cs="Times New Roman"/>
                <w:i/>
                <w:caps/>
                <w:sz w:val="26"/>
                <w:szCs w:val="26"/>
                <w:lang w:val="de-DE"/>
              </w:rPr>
              <w:t>NHÀ THẦU</w:t>
            </w:r>
            <w:r w:rsidRPr="00B068A8">
              <w:rPr>
                <w:rFonts w:ascii="Times New Roman" w:hAnsi="Times New Roman" w:cs="Times New Roman"/>
                <w:sz w:val="26"/>
                <w:szCs w:val="26"/>
                <w:lang w:val="de-DE"/>
              </w:rPr>
              <w:t>]</w:t>
            </w:r>
          </w:p>
          <w:p w14:paraId="589D6CF3" w14:textId="37363CF6" w:rsidR="00B068A8" w:rsidRDefault="00B068A8" w:rsidP="00A47AA7">
            <w:pPr>
              <w:spacing w:before="40" w:after="40" w:line="264" w:lineRule="auto"/>
              <w:jc w:val="both"/>
              <w:rPr>
                <w:rFonts w:ascii="Times New Roman" w:hAnsi="Times New Roman" w:cs="Times New Roman"/>
                <w:sz w:val="26"/>
                <w:szCs w:val="26"/>
                <w:lang w:val="de-DE"/>
              </w:rPr>
            </w:pPr>
            <w:r w:rsidRPr="00B068A8">
              <w:rPr>
                <w:rFonts w:ascii="Times New Roman" w:hAnsi="Times New Roman" w:cs="Times New Roman"/>
                <w:sz w:val="26"/>
                <w:szCs w:val="26"/>
                <w:lang w:val="de-DE"/>
              </w:rPr>
              <w:t xml:space="preserve">Nơi nhận: </w:t>
            </w:r>
            <w:r w:rsidR="00A47AA7">
              <w:rPr>
                <w:rFonts w:ascii="Times New Roman" w:hAnsi="Times New Roman" w:cs="Times New Roman"/>
                <w:sz w:val="26"/>
                <w:szCs w:val="26"/>
                <w:lang w:val="de-DE"/>
              </w:rPr>
              <w:t>Phòng Tổ chức Hành chính</w:t>
            </w:r>
            <w:r w:rsidRPr="00B068A8">
              <w:rPr>
                <w:rFonts w:ascii="Times New Roman" w:hAnsi="Times New Roman" w:cs="Times New Roman"/>
                <w:sz w:val="26"/>
                <w:szCs w:val="26"/>
                <w:lang w:val="de-DE"/>
              </w:rPr>
              <w:t xml:space="preserve"> - </w:t>
            </w:r>
            <w:r w:rsidR="00A47AA7" w:rsidRPr="00A47AA7">
              <w:rPr>
                <w:rFonts w:ascii="Times New Roman" w:hAnsi="Times New Roman" w:cs="Times New Roman"/>
                <w:sz w:val="26"/>
                <w:szCs w:val="26"/>
                <w:lang w:val="de-DE"/>
              </w:rPr>
              <w:t>Công ty Cổ phần Dịch vụ Kỹ thuật PTSC Thanh Hóa</w:t>
            </w:r>
            <w:r w:rsidRPr="00B068A8">
              <w:rPr>
                <w:rFonts w:ascii="Times New Roman" w:hAnsi="Times New Roman" w:cs="Times New Roman"/>
                <w:sz w:val="26"/>
                <w:szCs w:val="26"/>
                <w:lang w:val="de-DE"/>
              </w:rPr>
              <w:t>.</w:t>
            </w:r>
          </w:p>
          <w:p w14:paraId="36CD77F8" w14:textId="2343DBAA" w:rsidR="00356CA0" w:rsidRPr="00B068A8" w:rsidRDefault="00356CA0" w:rsidP="00A47AA7">
            <w:pPr>
              <w:spacing w:before="40" w:after="40" w:line="264" w:lineRule="auto"/>
              <w:jc w:val="both"/>
              <w:rPr>
                <w:rFonts w:ascii="Times New Roman" w:hAnsi="Times New Roman" w:cs="Times New Roman"/>
                <w:sz w:val="26"/>
                <w:szCs w:val="26"/>
                <w:lang w:val="de-DE"/>
              </w:rPr>
            </w:pPr>
            <w:r>
              <w:rPr>
                <w:rFonts w:ascii="Times New Roman" w:hAnsi="Times New Roman" w:cs="Times New Roman"/>
                <w:sz w:val="26"/>
                <w:szCs w:val="26"/>
                <w:lang w:val="de-DE"/>
              </w:rPr>
              <w:t xml:space="preserve">Đầu mối liên hệ: Nguyễn Thiện Hoàng Quý, Phòng Tổ chức Hành chính, Email: </w:t>
            </w:r>
            <w:r>
              <w:fldChar w:fldCharType="begin"/>
            </w:r>
            <w:r w:rsidRPr="00AB18C0">
              <w:rPr>
                <w:lang w:val="de-DE"/>
              </w:rPr>
              <w:instrText>HYPERLINK "mailto:quynth@ptsc.com.vn"</w:instrText>
            </w:r>
            <w:r>
              <w:fldChar w:fldCharType="separate"/>
            </w:r>
            <w:r w:rsidRPr="00785429">
              <w:rPr>
                <w:rStyle w:val="Hyperlink"/>
                <w:rFonts w:ascii="Times New Roman" w:hAnsi="Times New Roman" w:cs="Times New Roman"/>
                <w:sz w:val="26"/>
                <w:szCs w:val="26"/>
                <w:lang w:val="de-DE"/>
              </w:rPr>
              <w:t>quynth@ptsc.com.vn</w:t>
            </w:r>
            <w:r>
              <w:fldChar w:fldCharType="end"/>
            </w:r>
            <w:r>
              <w:rPr>
                <w:rFonts w:ascii="Times New Roman" w:hAnsi="Times New Roman" w:cs="Times New Roman"/>
                <w:sz w:val="26"/>
                <w:szCs w:val="26"/>
                <w:lang w:val="de-DE"/>
              </w:rPr>
              <w:t>, SĐT: 0973280177</w:t>
            </w:r>
          </w:p>
          <w:p w14:paraId="6669D31A" w14:textId="1CB169F5" w:rsidR="00A47AA7" w:rsidRPr="00A47AA7" w:rsidRDefault="00A47AA7" w:rsidP="00A47AA7">
            <w:pPr>
              <w:spacing w:before="40" w:after="40" w:line="264" w:lineRule="auto"/>
              <w:jc w:val="both"/>
              <w:rPr>
                <w:rFonts w:ascii="Times New Roman" w:hAnsi="Times New Roman" w:cs="Times New Roman"/>
                <w:sz w:val="26"/>
                <w:szCs w:val="26"/>
                <w:lang w:val="de-DE"/>
              </w:rPr>
            </w:pPr>
            <w:r w:rsidRPr="00A47AA7">
              <w:rPr>
                <w:rFonts w:ascii="Times New Roman" w:hAnsi="Times New Roman" w:cs="Times New Roman"/>
                <w:sz w:val="26"/>
                <w:szCs w:val="26"/>
                <w:lang w:val="de-DE"/>
              </w:rPr>
              <w:t>Số 268 Trần Nhật Duật, phường Trúc Lâm, tỉnh Thanh Hóa</w:t>
            </w:r>
            <w:r>
              <w:rPr>
                <w:rFonts w:ascii="Times New Roman" w:hAnsi="Times New Roman" w:cs="Times New Roman"/>
                <w:sz w:val="26"/>
                <w:szCs w:val="26"/>
                <w:lang w:val="de-DE"/>
              </w:rPr>
              <w:t>.</w:t>
            </w:r>
          </w:p>
          <w:p w14:paraId="1A987698" w14:textId="7542A7D1" w:rsidR="00B068A8" w:rsidRPr="00B068A8" w:rsidRDefault="00A47AA7" w:rsidP="00A47AA7">
            <w:pPr>
              <w:pStyle w:val="Header"/>
              <w:spacing w:before="40" w:after="40" w:line="264" w:lineRule="auto"/>
              <w:jc w:val="both"/>
              <w:rPr>
                <w:rFonts w:ascii="Times New Roman" w:hAnsi="Times New Roman" w:cs="Times New Roman"/>
                <w:sz w:val="26"/>
                <w:szCs w:val="26"/>
                <w:lang w:val="de-DE"/>
              </w:rPr>
            </w:pPr>
            <w:r w:rsidRPr="00A47AA7">
              <w:rPr>
                <w:rFonts w:ascii="Times New Roman" w:hAnsi="Times New Roman" w:cs="Times New Roman"/>
                <w:sz w:val="26"/>
                <w:szCs w:val="26"/>
                <w:lang w:val="de-DE"/>
              </w:rPr>
              <w:t>Điện thoại: 02373.900.333</w:t>
            </w:r>
          </w:p>
        </w:tc>
      </w:tr>
    </w:tbl>
    <w:p w14:paraId="429E5F8F" w14:textId="77777777" w:rsidR="00D25B96" w:rsidRPr="00D25B96" w:rsidRDefault="00D25B96" w:rsidP="00356CA0">
      <w:pPr>
        <w:widowControl w:val="0"/>
        <w:numPr>
          <w:ilvl w:val="0"/>
          <w:numId w:val="19"/>
        </w:numPr>
        <w:tabs>
          <w:tab w:val="left" w:pos="426"/>
        </w:tabs>
        <w:suppressAutoHyphens/>
        <w:spacing w:before="60" w:after="60"/>
        <w:ind w:left="0" w:firstLine="0"/>
        <w:jc w:val="both"/>
        <w:rPr>
          <w:rFonts w:ascii="Times New Roman" w:hAnsi="Times New Roman" w:cs="Times New Roman"/>
          <w:b/>
          <w:bCs/>
          <w:sz w:val="26"/>
          <w:szCs w:val="26"/>
          <w:lang w:val="de-DE" w:eastAsia="x-none"/>
        </w:rPr>
      </w:pPr>
      <w:r w:rsidRPr="00D25B96">
        <w:rPr>
          <w:rFonts w:ascii="Times New Roman" w:hAnsi="Times New Roman" w:cs="Times New Roman"/>
          <w:b/>
          <w:bCs/>
          <w:sz w:val="26"/>
          <w:szCs w:val="26"/>
          <w:lang w:val="de-DE" w:eastAsia="x-none"/>
        </w:rPr>
        <w:t>Các tiêu chuẩn đánh giá HSĐX</w:t>
      </w:r>
    </w:p>
    <w:p w14:paraId="50C4B908" w14:textId="77777777" w:rsidR="00D25B96" w:rsidRPr="00D25B96" w:rsidRDefault="00D25B96" w:rsidP="003D31AC">
      <w:pPr>
        <w:spacing w:before="60" w:after="60"/>
        <w:jc w:val="both"/>
        <w:rPr>
          <w:rFonts w:ascii="Times New Roman" w:hAnsi="Times New Roman" w:cs="Times New Roman"/>
          <w:b/>
          <w:bCs/>
          <w:sz w:val="26"/>
          <w:szCs w:val="26"/>
          <w:lang w:val="de-DE" w:eastAsia="x-none"/>
        </w:rPr>
      </w:pPr>
      <w:r w:rsidRPr="00D25B96">
        <w:rPr>
          <w:rFonts w:ascii="Times New Roman" w:hAnsi="Times New Roman" w:cs="Times New Roman"/>
          <w:b/>
          <w:bCs/>
          <w:sz w:val="26"/>
          <w:szCs w:val="26"/>
          <w:lang w:val="de-DE" w:eastAsia="x-none"/>
        </w:rPr>
        <w:t>Mục 1: Đánh giá các HSĐX</w:t>
      </w:r>
    </w:p>
    <w:p w14:paraId="2DF726CE" w14:textId="62528039" w:rsidR="00C20835" w:rsidRPr="00C20835" w:rsidRDefault="00C20835" w:rsidP="00356CA0">
      <w:pPr>
        <w:widowControl w:val="0"/>
        <w:numPr>
          <w:ilvl w:val="0"/>
          <w:numId w:val="21"/>
        </w:numPr>
        <w:suppressAutoHyphens/>
        <w:spacing w:before="60" w:after="60"/>
        <w:ind w:left="426" w:hanging="426"/>
        <w:jc w:val="both"/>
        <w:rPr>
          <w:rFonts w:ascii="Times New Roman" w:hAnsi="Times New Roman" w:cs="Times New Roman"/>
          <w:b/>
          <w:bCs/>
          <w:spacing w:val="-6"/>
          <w:sz w:val="26"/>
          <w:szCs w:val="26"/>
          <w:lang w:val="vi-VN"/>
        </w:rPr>
      </w:pPr>
      <w:r w:rsidRPr="00C20835">
        <w:rPr>
          <w:rFonts w:ascii="Times New Roman" w:hAnsi="Times New Roman" w:cs="Times New Roman"/>
          <w:b/>
          <w:bCs/>
          <w:spacing w:val="-6"/>
          <w:sz w:val="26"/>
          <w:szCs w:val="26"/>
          <w:lang w:val="de-DE"/>
        </w:rPr>
        <w:t>Tiêu chí đánh giá H</w:t>
      </w:r>
      <w:r>
        <w:rPr>
          <w:rFonts w:ascii="Times New Roman" w:hAnsi="Times New Roman" w:cs="Times New Roman"/>
          <w:b/>
          <w:bCs/>
          <w:spacing w:val="-6"/>
          <w:sz w:val="26"/>
          <w:szCs w:val="26"/>
          <w:lang w:val="de-DE"/>
        </w:rPr>
        <w:t>SĐX</w:t>
      </w:r>
    </w:p>
    <w:p w14:paraId="68EEB25B" w14:textId="4EE6EDEE" w:rsidR="00C20835" w:rsidRDefault="00C20835" w:rsidP="00C20835">
      <w:pPr>
        <w:spacing w:before="60" w:after="60"/>
        <w:jc w:val="both"/>
        <w:rPr>
          <w:rFonts w:ascii="Times New Roman" w:hAnsi="Times New Roman" w:cs="Times New Roman"/>
          <w:sz w:val="26"/>
          <w:szCs w:val="26"/>
          <w:lang w:val="vi-VN"/>
        </w:rPr>
      </w:pPr>
      <w:r w:rsidRPr="00C20835">
        <w:rPr>
          <w:rFonts w:ascii="Times New Roman" w:hAnsi="Times New Roman" w:cs="Times New Roman"/>
          <w:sz w:val="26"/>
          <w:szCs w:val="26"/>
          <w:lang w:val="vi-VN"/>
        </w:rPr>
        <w:t>Bên mời thầu sẽ đánh giá HSĐX dựa trên các tiêu chí sau:</w:t>
      </w:r>
    </w:p>
    <w:p w14:paraId="0C42B56E" w14:textId="209CF480" w:rsidR="00255ECB" w:rsidRPr="00255ECB" w:rsidRDefault="00255ECB" w:rsidP="00255ECB">
      <w:pPr>
        <w:pStyle w:val="ListParagraph"/>
        <w:numPr>
          <w:ilvl w:val="1"/>
          <w:numId w:val="38"/>
        </w:numPr>
        <w:spacing w:before="60" w:after="60"/>
        <w:jc w:val="both"/>
        <w:rPr>
          <w:rFonts w:ascii="Times New Roman" w:hAnsi="Times New Roman" w:cs="Times New Roman"/>
          <w:sz w:val="26"/>
          <w:szCs w:val="26"/>
        </w:rPr>
      </w:pPr>
      <w:proofErr w:type="spellStart"/>
      <w:r>
        <w:rPr>
          <w:rFonts w:ascii="Times New Roman" w:hAnsi="Times New Roman" w:cs="Times New Roman"/>
          <w:sz w:val="26"/>
          <w:szCs w:val="26"/>
        </w:rPr>
        <w:t>Tiêu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chí</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kỹ</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thuật</w:t>
      </w:r>
      <w:proofErr w:type="spellEnd"/>
    </w:p>
    <w:p w14:paraId="283D46D2" w14:textId="3058D42D" w:rsidR="00C20835" w:rsidRPr="008C0C19" w:rsidRDefault="00C20835" w:rsidP="00356CA0">
      <w:pPr>
        <w:pStyle w:val="ListParagraph"/>
        <w:numPr>
          <w:ilvl w:val="0"/>
          <w:numId w:val="26"/>
        </w:numPr>
        <w:spacing w:before="60" w:after="60"/>
        <w:ind w:left="0" w:firstLine="360"/>
        <w:jc w:val="both"/>
        <w:rPr>
          <w:rFonts w:ascii="Times New Roman" w:hAnsi="Times New Roman" w:cs="Times New Roman"/>
          <w:sz w:val="26"/>
          <w:szCs w:val="26"/>
          <w:lang w:val="pl-PL"/>
        </w:rPr>
      </w:pPr>
      <w:r w:rsidRPr="008C0C19">
        <w:rPr>
          <w:rFonts w:ascii="Times New Roman" w:hAnsi="Times New Roman" w:cs="Times New Roman"/>
          <w:sz w:val="26"/>
          <w:szCs w:val="26"/>
          <w:lang w:val="pl-PL"/>
        </w:rPr>
        <w:t>Số năm kinh nghiệm của NHÀ THẦU tại Việt Nam (NHÀ THẦU phải cung cấp Giấy chứng nhận đăng ký kinh doanh hợp lệ hoặc các giấy tờ chứng minh tương tự, Doanh thu bình quân trong 03 năm tài chính đã được kiểm toán 2022, 2023, 2024)</w:t>
      </w:r>
      <w:r w:rsidR="003810CE">
        <w:rPr>
          <w:rFonts w:ascii="Times New Roman" w:hAnsi="Times New Roman" w:cs="Times New Roman"/>
          <w:sz w:val="26"/>
          <w:szCs w:val="26"/>
          <w:lang w:val="pl-PL"/>
        </w:rPr>
        <w:t>.</w:t>
      </w:r>
    </w:p>
    <w:p w14:paraId="51D2A022" w14:textId="0E8C200E" w:rsidR="00C20835" w:rsidRPr="008C0C19" w:rsidRDefault="00C20835" w:rsidP="00356CA0">
      <w:pPr>
        <w:pStyle w:val="ListParagraph"/>
        <w:numPr>
          <w:ilvl w:val="0"/>
          <w:numId w:val="26"/>
        </w:numPr>
        <w:spacing w:before="60" w:after="60"/>
        <w:ind w:left="0" w:firstLine="360"/>
        <w:jc w:val="both"/>
        <w:rPr>
          <w:rFonts w:ascii="Times New Roman" w:hAnsi="Times New Roman" w:cs="Times New Roman"/>
          <w:sz w:val="26"/>
          <w:szCs w:val="26"/>
          <w:lang w:val="pl-PL"/>
        </w:rPr>
      </w:pPr>
      <w:r w:rsidRPr="008C0C19">
        <w:rPr>
          <w:rFonts w:ascii="Times New Roman" w:hAnsi="Times New Roman" w:cs="Times New Roman"/>
          <w:sz w:val="26"/>
          <w:szCs w:val="26"/>
          <w:lang w:val="pl-PL"/>
        </w:rPr>
        <w:t>Kinh nghiệm thực hiện các dự án tư vấn tái cấu trúc, tư vấn về quản trị nhân sự, cơ cấu tổ chức, chức năng nhiệm vụ, phân quyền quản trị trong khoảng thời gian (từ 2019 đến nay) cho doanh nghiệp tại Việt Nam có quy mô tổ chức tương đương</w:t>
      </w:r>
      <w:r w:rsidR="003810CE">
        <w:rPr>
          <w:rFonts w:ascii="Times New Roman" w:hAnsi="Times New Roman" w:cs="Times New Roman"/>
          <w:sz w:val="26"/>
          <w:szCs w:val="26"/>
          <w:lang w:val="pl-PL"/>
        </w:rPr>
        <w:t>.</w:t>
      </w:r>
    </w:p>
    <w:p w14:paraId="18561AE3" w14:textId="61C8BDF9" w:rsidR="00C20835" w:rsidRPr="008C0C19" w:rsidRDefault="00C20835" w:rsidP="00356CA0">
      <w:pPr>
        <w:pStyle w:val="ListParagraph"/>
        <w:numPr>
          <w:ilvl w:val="0"/>
          <w:numId w:val="26"/>
        </w:numPr>
        <w:spacing w:before="60" w:after="60"/>
        <w:ind w:left="0" w:firstLine="360"/>
        <w:jc w:val="both"/>
        <w:rPr>
          <w:rFonts w:ascii="Times New Roman" w:hAnsi="Times New Roman" w:cs="Times New Roman"/>
          <w:sz w:val="26"/>
          <w:szCs w:val="26"/>
          <w:lang w:val="pl-PL"/>
        </w:rPr>
      </w:pPr>
      <w:r w:rsidRPr="008C0C19">
        <w:rPr>
          <w:rFonts w:ascii="Times New Roman" w:hAnsi="Times New Roman" w:cs="Times New Roman"/>
          <w:sz w:val="26"/>
          <w:szCs w:val="26"/>
          <w:lang w:val="pl-PL"/>
        </w:rPr>
        <w:t>Hiểu biết về cơ cấu tổ chức, mô hình hoạt động trong ngành dầu khí và có kinh nghiệm tư vấn liên quan đến các chủ đề quản trị, điều hành cho các doanh nghiệp trong Tập đoàn Công nghiệp - Năng lượng Quốc gia Việt Nam trong vòng 05 năm trở lại đây</w:t>
      </w:r>
      <w:r w:rsidR="003810CE">
        <w:rPr>
          <w:rFonts w:ascii="Times New Roman" w:hAnsi="Times New Roman" w:cs="Times New Roman"/>
          <w:sz w:val="26"/>
          <w:szCs w:val="26"/>
          <w:lang w:val="pl-PL"/>
        </w:rPr>
        <w:t>.</w:t>
      </w:r>
    </w:p>
    <w:p w14:paraId="3A522479" w14:textId="6F7B90B2" w:rsidR="00C20835" w:rsidRPr="008C0C19" w:rsidRDefault="00C20835" w:rsidP="00356CA0">
      <w:pPr>
        <w:pStyle w:val="ListParagraph"/>
        <w:numPr>
          <w:ilvl w:val="0"/>
          <w:numId w:val="26"/>
        </w:numPr>
        <w:spacing w:before="60" w:after="60"/>
        <w:ind w:left="0" w:firstLine="360"/>
        <w:jc w:val="both"/>
        <w:rPr>
          <w:rFonts w:ascii="Times New Roman" w:hAnsi="Times New Roman" w:cs="Times New Roman"/>
          <w:sz w:val="26"/>
          <w:szCs w:val="26"/>
          <w:lang w:val="pl-PL"/>
        </w:rPr>
      </w:pPr>
      <w:r w:rsidRPr="008C0C19">
        <w:rPr>
          <w:rFonts w:ascii="Times New Roman" w:hAnsi="Times New Roman" w:cs="Times New Roman"/>
          <w:sz w:val="26"/>
          <w:szCs w:val="26"/>
          <w:lang w:val="pl-PL"/>
        </w:rPr>
        <w:lastRenderedPageBreak/>
        <w:t>Có hiểu biết sâu về hoạt động, mô hình tổ chức và quản trị rủi ro của Tổng Công ty PTSC hoặc kinh nghiệm tư vấn cho Tổng Công ty PTSC (hoặc các Công ty con) trong thời gian từ năm 2019 đến nay</w:t>
      </w:r>
      <w:r w:rsidR="003810CE">
        <w:rPr>
          <w:rFonts w:ascii="Times New Roman" w:hAnsi="Times New Roman" w:cs="Times New Roman"/>
          <w:sz w:val="26"/>
          <w:szCs w:val="26"/>
          <w:lang w:val="pl-PL"/>
        </w:rPr>
        <w:t>.</w:t>
      </w:r>
    </w:p>
    <w:p w14:paraId="7C4DFDA9" w14:textId="0C3D305E" w:rsidR="00C20835" w:rsidRPr="008C0C19" w:rsidRDefault="00C20835" w:rsidP="00356CA0">
      <w:pPr>
        <w:pStyle w:val="ListParagraph"/>
        <w:numPr>
          <w:ilvl w:val="0"/>
          <w:numId w:val="26"/>
        </w:numPr>
        <w:spacing w:before="60" w:after="60"/>
        <w:ind w:left="0" w:firstLine="360"/>
        <w:jc w:val="both"/>
        <w:rPr>
          <w:rFonts w:ascii="Times New Roman" w:hAnsi="Times New Roman" w:cs="Times New Roman"/>
          <w:sz w:val="26"/>
          <w:szCs w:val="26"/>
          <w:lang w:val="pl-PL"/>
        </w:rPr>
      </w:pPr>
      <w:r w:rsidRPr="008C0C19">
        <w:rPr>
          <w:rFonts w:ascii="Times New Roman" w:hAnsi="Times New Roman" w:cs="Times New Roman"/>
          <w:sz w:val="26"/>
          <w:szCs w:val="26"/>
          <w:lang w:val="pl-PL"/>
        </w:rPr>
        <w:t>Mức độ hiểu biết về mục tiêu, nhiệm vụ của gói thầu nêu trong Điều khoản tham chiếu (mục tiêu, phạm vi công việc, sản phẩm bàn giao,..) và khả năng đáp ứng của NHÀ THẦU</w:t>
      </w:r>
      <w:r w:rsidR="003810CE">
        <w:rPr>
          <w:rFonts w:ascii="Times New Roman" w:hAnsi="Times New Roman" w:cs="Times New Roman"/>
          <w:sz w:val="26"/>
          <w:szCs w:val="26"/>
          <w:lang w:val="pl-PL"/>
        </w:rPr>
        <w:t>.</w:t>
      </w:r>
    </w:p>
    <w:p w14:paraId="57093614" w14:textId="04E30FCD" w:rsidR="00C20835" w:rsidRPr="008C0C19" w:rsidRDefault="00C20835" w:rsidP="00356CA0">
      <w:pPr>
        <w:pStyle w:val="ListParagraph"/>
        <w:numPr>
          <w:ilvl w:val="0"/>
          <w:numId w:val="26"/>
        </w:numPr>
        <w:spacing w:before="60" w:after="60"/>
        <w:ind w:left="0" w:firstLine="360"/>
        <w:jc w:val="both"/>
        <w:rPr>
          <w:rFonts w:ascii="Times New Roman" w:hAnsi="Times New Roman" w:cs="Times New Roman"/>
          <w:sz w:val="26"/>
          <w:szCs w:val="26"/>
          <w:lang w:val="pl-PL"/>
        </w:rPr>
      </w:pPr>
      <w:r w:rsidRPr="008C0C19">
        <w:rPr>
          <w:rFonts w:ascii="Times New Roman" w:hAnsi="Times New Roman" w:cs="Times New Roman"/>
          <w:sz w:val="26"/>
          <w:szCs w:val="26"/>
          <w:lang w:val="pl-PL"/>
        </w:rPr>
        <w:t>Phương pháp tiếp cận và khả năng triển khai</w:t>
      </w:r>
      <w:r w:rsidR="003810CE">
        <w:rPr>
          <w:rFonts w:ascii="Times New Roman" w:hAnsi="Times New Roman" w:cs="Times New Roman"/>
          <w:sz w:val="26"/>
          <w:szCs w:val="26"/>
          <w:lang w:val="pl-PL"/>
        </w:rPr>
        <w:t>.</w:t>
      </w:r>
    </w:p>
    <w:p w14:paraId="176C7682" w14:textId="17C80435" w:rsidR="00C20835" w:rsidRPr="008C0C19" w:rsidRDefault="00C20835" w:rsidP="00356CA0">
      <w:pPr>
        <w:pStyle w:val="ListParagraph"/>
        <w:numPr>
          <w:ilvl w:val="0"/>
          <w:numId w:val="26"/>
        </w:numPr>
        <w:spacing w:before="60" w:after="60"/>
        <w:ind w:left="0" w:firstLine="360"/>
        <w:jc w:val="both"/>
        <w:rPr>
          <w:rFonts w:ascii="Times New Roman" w:hAnsi="Times New Roman" w:cs="Times New Roman"/>
          <w:sz w:val="26"/>
          <w:szCs w:val="26"/>
          <w:lang w:val="pl-PL"/>
        </w:rPr>
      </w:pPr>
      <w:r w:rsidRPr="008C0C19">
        <w:rPr>
          <w:rFonts w:ascii="Times New Roman" w:hAnsi="Times New Roman" w:cs="Times New Roman"/>
          <w:sz w:val="26"/>
          <w:szCs w:val="26"/>
          <w:lang w:val="pl-PL"/>
        </w:rPr>
        <w:t>Kiểm soát chất lượng và quản lý dự án</w:t>
      </w:r>
      <w:r w:rsidR="003810CE">
        <w:rPr>
          <w:rFonts w:ascii="Times New Roman" w:hAnsi="Times New Roman" w:cs="Times New Roman"/>
          <w:sz w:val="26"/>
          <w:szCs w:val="26"/>
          <w:lang w:val="pl-PL"/>
        </w:rPr>
        <w:t>.</w:t>
      </w:r>
    </w:p>
    <w:p w14:paraId="370B1984" w14:textId="569D7CFB" w:rsidR="00C20835" w:rsidRPr="008C0C19" w:rsidRDefault="00C20835" w:rsidP="00356CA0">
      <w:pPr>
        <w:pStyle w:val="ListParagraph"/>
        <w:numPr>
          <w:ilvl w:val="0"/>
          <w:numId w:val="26"/>
        </w:numPr>
        <w:spacing w:before="60" w:after="60"/>
        <w:ind w:left="0" w:firstLine="360"/>
        <w:jc w:val="both"/>
        <w:rPr>
          <w:rFonts w:ascii="Times New Roman" w:hAnsi="Times New Roman" w:cs="Times New Roman"/>
          <w:sz w:val="26"/>
          <w:szCs w:val="26"/>
          <w:lang w:val="pl-PL"/>
        </w:rPr>
      </w:pPr>
      <w:r w:rsidRPr="008C0C19">
        <w:rPr>
          <w:rFonts w:ascii="Times New Roman" w:hAnsi="Times New Roman" w:cs="Times New Roman"/>
          <w:sz w:val="26"/>
          <w:szCs w:val="26"/>
          <w:lang w:val="pl-PL"/>
        </w:rPr>
        <w:t>Chất lượng đội ngũ tư vấn (sơ yếu lý lịch, bằng cấp của các chuyên gia)</w:t>
      </w:r>
      <w:r w:rsidR="003810CE">
        <w:rPr>
          <w:rFonts w:ascii="Times New Roman" w:hAnsi="Times New Roman" w:cs="Times New Roman"/>
          <w:sz w:val="26"/>
          <w:szCs w:val="26"/>
          <w:lang w:val="pl-PL"/>
        </w:rPr>
        <w:t>.</w:t>
      </w:r>
    </w:p>
    <w:p w14:paraId="3941B158" w14:textId="30D24843" w:rsidR="00255ECB" w:rsidRPr="008C0C19" w:rsidRDefault="00255ECB" w:rsidP="00255ECB">
      <w:pPr>
        <w:spacing w:before="60" w:after="60"/>
        <w:jc w:val="both"/>
        <w:rPr>
          <w:rFonts w:ascii="Times New Roman" w:hAnsi="Times New Roman" w:cs="Times New Roman"/>
          <w:sz w:val="26"/>
          <w:szCs w:val="26"/>
          <w:lang w:val="pl-PL"/>
        </w:rPr>
      </w:pPr>
      <w:r w:rsidRPr="008C0C19">
        <w:rPr>
          <w:rFonts w:ascii="Times New Roman" w:hAnsi="Times New Roman" w:cs="Times New Roman"/>
          <w:sz w:val="26"/>
          <w:szCs w:val="26"/>
          <w:lang w:val="pl-PL"/>
        </w:rPr>
        <w:t>1.2</w:t>
      </w:r>
      <w:r w:rsidRPr="008C0C19">
        <w:rPr>
          <w:rFonts w:ascii="Times New Roman" w:hAnsi="Times New Roman" w:cs="Times New Roman"/>
          <w:sz w:val="26"/>
          <w:szCs w:val="26"/>
          <w:lang w:val="pl-PL"/>
        </w:rPr>
        <w:tab/>
        <w:t>Tiêu chí giá:</w:t>
      </w:r>
    </w:p>
    <w:p w14:paraId="3FDEB0F3" w14:textId="77777777" w:rsidR="00C20835" w:rsidRPr="008C0C19" w:rsidRDefault="00C20835" w:rsidP="00356CA0">
      <w:pPr>
        <w:pStyle w:val="ListParagraph"/>
        <w:numPr>
          <w:ilvl w:val="0"/>
          <w:numId w:val="26"/>
        </w:numPr>
        <w:spacing w:before="60" w:after="60"/>
        <w:ind w:left="0" w:firstLine="360"/>
        <w:jc w:val="both"/>
        <w:rPr>
          <w:rFonts w:ascii="Times New Roman" w:hAnsi="Times New Roman" w:cs="Times New Roman"/>
          <w:sz w:val="26"/>
          <w:szCs w:val="26"/>
          <w:lang w:val="pl-PL"/>
        </w:rPr>
      </w:pPr>
      <w:r w:rsidRPr="008C0C19">
        <w:rPr>
          <w:rFonts w:ascii="Times New Roman" w:hAnsi="Times New Roman" w:cs="Times New Roman"/>
          <w:sz w:val="26"/>
          <w:szCs w:val="26"/>
          <w:lang w:val="pl-PL"/>
        </w:rPr>
        <w:t>Giá dịch vụ đề xuất.</w:t>
      </w:r>
    </w:p>
    <w:p w14:paraId="5D372581" w14:textId="77777777" w:rsidR="00C20835" w:rsidRPr="00C20835" w:rsidRDefault="00C20835" w:rsidP="00C20835">
      <w:pPr>
        <w:spacing w:before="60" w:after="60"/>
        <w:jc w:val="both"/>
        <w:rPr>
          <w:rFonts w:ascii="Times New Roman" w:hAnsi="Times New Roman" w:cs="Times New Roman"/>
          <w:i/>
          <w:iCs/>
          <w:sz w:val="26"/>
          <w:szCs w:val="26"/>
        </w:rPr>
      </w:pPr>
      <w:r w:rsidRPr="00C20835">
        <w:rPr>
          <w:rFonts w:ascii="Times New Roman" w:hAnsi="Times New Roman" w:cs="Times New Roman"/>
          <w:i/>
          <w:iCs/>
          <w:sz w:val="26"/>
          <w:szCs w:val="26"/>
        </w:rPr>
        <w:t xml:space="preserve">Lưu ý: </w:t>
      </w:r>
    </w:p>
    <w:p w14:paraId="27A6ADCA" w14:textId="4741AC31" w:rsidR="00C20835" w:rsidRPr="00C20835" w:rsidRDefault="00C20835" w:rsidP="00356CA0">
      <w:pPr>
        <w:pStyle w:val="ListParagraph"/>
        <w:numPr>
          <w:ilvl w:val="0"/>
          <w:numId w:val="32"/>
        </w:numPr>
        <w:tabs>
          <w:tab w:val="clear" w:pos="360"/>
          <w:tab w:val="left" w:pos="709"/>
        </w:tabs>
        <w:spacing w:before="60" w:after="60"/>
        <w:ind w:left="0" w:firstLine="426"/>
        <w:contextualSpacing w:val="0"/>
        <w:jc w:val="both"/>
        <w:rPr>
          <w:rFonts w:ascii="Times New Roman" w:hAnsi="Times New Roman" w:cs="Times New Roman"/>
          <w:i/>
          <w:iCs/>
          <w:sz w:val="26"/>
          <w:szCs w:val="26"/>
        </w:rPr>
      </w:pPr>
      <w:r w:rsidRPr="00C20835">
        <w:rPr>
          <w:rFonts w:ascii="Times New Roman" w:hAnsi="Times New Roman" w:cs="Times New Roman"/>
          <w:i/>
          <w:iCs/>
          <w:sz w:val="26"/>
          <w:szCs w:val="26"/>
        </w:rPr>
        <w:t xml:space="preserve">NHÀ THẦU </w:t>
      </w:r>
      <w:proofErr w:type="spellStart"/>
      <w:r w:rsidRPr="00C20835">
        <w:rPr>
          <w:rFonts w:ascii="Times New Roman" w:hAnsi="Times New Roman" w:cs="Times New Roman"/>
          <w:i/>
          <w:iCs/>
          <w:sz w:val="26"/>
          <w:szCs w:val="26"/>
        </w:rPr>
        <w:t>phải</w:t>
      </w:r>
      <w:proofErr w:type="spellEnd"/>
      <w:r w:rsidRPr="00C20835">
        <w:rPr>
          <w:rFonts w:ascii="Times New Roman" w:hAnsi="Times New Roman" w:cs="Times New Roman"/>
          <w:i/>
          <w:iCs/>
          <w:sz w:val="26"/>
          <w:szCs w:val="26"/>
        </w:rPr>
        <w:t xml:space="preserve"> </w:t>
      </w:r>
      <w:proofErr w:type="spellStart"/>
      <w:r w:rsidRPr="00C20835">
        <w:rPr>
          <w:rFonts w:ascii="Times New Roman" w:hAnsi="Times New Roman" w:cs="Times New Roman"/>
          <w:i/>
          <w:iCs/>
          <w:sz w:val="26"/>
          <w:szCs w:val="26"/>
        </w:rPr>
        <w:t>cung</w:t>
      </w:r>
      <w:proofErr w:type="spellEnd"/>
      <w:r w:rsidRPr="00C20835">
        <w:rPr>
          <w:rFonts w:ascii="Times New Roman" w:hAnsi="Times New Roman" w:cs="Times New Roman"/>
          <w:i/>
          <w:iCs/>
          <w:sz w:val="26"/>
          <w:szCs w:val="26"/>
        </w:rPr>
        <w:t xml:space="preserve"> </w:t>
      </w:r>
      <w:proofErr w:type="spellStart"/>
      <w:r w:rsidRPr="00C20835">
        <w:rPr>
          <w:rFonts w:ascii="Times New Roman" w:hAnsi="Times New Roman" w:cs="Times New Roman"/>
          <w:i/>
          <w:iCs/>
          <w:sz w:val="26"/>
          <w:szCs w:val="26"/>
        </w:rPr>
        <w:t>cấp</w:t>
      </w:r>
      <w:proofErr w:type="spellEnd"/>
      <w:r w:rsidRPr="00C20835">
        <w:rPr>
          <w:rFonts w:ascii="Times New Roman" w:hAnsi="Times New Roman" w:cs="Times New Roman"/>
          <w:i/>
          <w:iCs/>
          <w:sz w:val="26"/>
          <w:szCs w:val="26"/>
        </w:rPr>
        <w:t xml:space="preserve"> </w:t>
      </w:r>
      <w:proofErr w:type="spellStart"/>
      <w:r w:rsidRPr="00C20835">
        <w:rPr>
          <w:rFonts w:ascii="Times New Roman" w:hAnsi="Times New Roman" w:cs="Times New Roman"/>
          <w:i/>
          <w:iCs/>
          <w:sz w:val="26"/>
          <w:szCs w:val="26"/>
        </w:rPr>
        <w:t>các</w:t>
      </w:r>
      <w:proofErr w:type="spellEnd"/>
      <w:r w:rsidRPr="00C20835">
        <w:rPr>
          <w:rFonts w:ascii="Times New Roman" w:hAnsi="Times New Roman" w:cs="Times New Roman"/>
          <w:i/>
          <w:iCs/>
          <w:sz w:val="26"/>
          <w:szCs w:val="26"/>
        </w:rPr>
        <w:t xml:space="preserve"> </w:t>
      </w:r>
      <w:proofErr w:type="spellStart"/>
      <w:r w:rsidRPr="00C20835">
        <w:rPr>
          <w:rFonts w:ascii="Times New Roman" w:hAnsi="Times New Roman" w:cs="Times New Roman"/>
          <w:i/>
          <w:iCs/>
          <w:sz w:val="26"/>
          <w:szCs w:val="26"/>
        </w:rPr>
        <w:t>tài</w:t>
      </w:r>
      <w:proofErr w:type="spellEnd"/>
      <w:r w:rsidRPr="00C20835">
        <w:rPr>
          <w:rFonts w:ascii="Times New Roman" w:hAnsi="Times New Roman" w:cs="Times New Roman"/>
          <w:i/>
          <w:iCs/>
          <w:sz w:val="26"/>
          <w:szCs w:val="26"/>
        </w:rPr>
        <w:t xml:space="preserve"> </w:t>
      </w:r>
      <w:proofErr w:type="spellStart"/>
      <w:r w:rsidRPr="00C20835">
        <w:rPr>
          <w:rFonts w:ascii="Times New Roman" w:hAnsi="Times New Roman" w:cs="Times New Roman"/>
          <w:i/>
          <w:iCs/>
          <w:sz w:val="26"/>
          <w:szCs w:val="26"/>
        </w:rPr>
        <w:t>liệu</w:t>
      </w:r>
      <w:proofErr w:type="spellEnd"/>
      <w:r w:rsidRPr="00C20835">
        <w:rPr>
          <w:rFonts w:ascii="Times New Roman" w:hAnsi="Times New Roman" w:cs="Times New Roman"/>
          <w:i/>
          <w:iCs/>
          <w:sz w:val="26"/>
          <w:szCs w:val="26"/>
        </w:rPr>
        <w:t xml:space="preserve"> </w:t>
      </w:r>
      <w:proofErr w:type="spellStart"/>
      <w:r w:rsidRPr="00C20835">
        <w:rPr>
          <w:rFonts w:ascii="Times New Roman" w:hAnsi="Times New Roman" w:cs="Times New Roman"/>
          <w:i/>
          <w:iCs/>
          <w:sz w:val="26"/>
          <w:szCs w:val="26"/>
        </w:rPr>
        <w:t>chứng</w:t>
      </w:r>
      <w:proofErr w:type="spellEnd"/>
      <w:r w:rsidRPr="00C20835">
        <w:rPr>
          <w:rFonts w:ascii="Times New Roman" w:hAnsi="Times New Roman" w:cs="Times New Roman"/>
          <w:i/>
          <w:iCs/>
          <w:sz w:val="26"/>
          <w:szCs w:val="26"/>
        </w:rPr>
        <w:t xml:space="preserve"> </w:t>
      </w:r>
      <w:proofErr w:type="spellStart"/>
      <w:r w:rsidRPr="00C20835">
        <w:rPr>
          <w:rFonts w:ascii="Times New Roman" w:hAnsi="Times New Roman" w:cs="Times New Roman"/>
          <w:i/>
          <w:iCs/>
          <w:sz w:val="26"/>
          <w:szCs w:val="26"/>
        </w:rPr>
        <w:t>minh</w:t>
      </w:r>
      <w:proofErr w:type="spellEnd"/>
      <w:r w:rsidRPr="00C20835">
        <w:rPr>
          <w:rFonts w:ascii="Times New Roman" w:hAnsi="Times New Roman" w:cs="Times New Roman"/>
          <w:i/>
          <w:iCs/>
          <w:sz w:val="26"/>
          <w:szCs w:val="26"/>
        </w:rPr>
        <w:t xml:space="preserve"> bao </w:t>
      </w:r>
      <w:proofErr w:type="spellStart"/>
      <w:r w:rsidRPr="00C20835">
        <w:rPr>
          <w:rFonts w:ascii="Times New Roman" w:hAnsi="Times New Roman" w:cs="Times New Roman"/>
          <w:i/>
          <w:iCs/>
          <w:sz w:val="26"/>
          <w:szCs w:val="26"/>
        </w:rPr>
        <w:t>gồm</w:t>
      </w:r>
      <w:proofErr w:type="spellEnd"/>
      <w:r w:rsidRPr="00C20835">
        <w:rPr>
          <w:rFonts w:ascii="Times New Roman" w:hAnsi="Times New Roman" w:cs="Times New Roman"/>
          <w:i/>
          <w:iCs/>
          <w:sz w:val="26"/>
          <w:szCs w:val="26"/>
        </w:rPr>
        <w:t xml:space="preserve">: </w:t>
      </w:r>
      <w:proofErr w:type="spellStart"/>
      <w:r w:rsidRPr="00C20835">
        <w:rPr>
          <w:rFonts w:ascii="Times New Roman" w:hAnsi="Times New Roman" w:cs="Times New Roman"/>
          <w:i/>
          <w:iCs/>
          <w:sz w:val="26"/>
          <w:szCs w:val="26"/>
        </w:rPr>
        <w:t>Hợp</w:t>
      </w:r>
      <w:proofErr w:type="spellEnd"/>
      <w:r w:rsidRPr="00C20835">
        <w:rPr>
          <w:rFonts w:ascii="Times New Roman" w:hAnsi="Times New Roman" w:cs="Times New Roman"/>
          <w:i/>
          <w:iCs/>
          <w:sz w:val="26"/>
          <w:szCs w:val="26"/>
        </w:rPr>
        <w:t xml:space="preserve"> </w:t>
      </w:r>
      <w:proofErr w:type="spellStart"/>
      <w:r w:rsidRPr="00C20835">
        <w:rPr>
          <w:rFonts w:ascii="Times New Roman" w:hAnsi="Times New Roman" w:cs="Times New Roman"/>
          <w:i/>
          <w:iCs/>
          <w:sz w:val="26"/>
          <w:szCs w:val="26"/>
        </w:rPr>
        <w:t>đồng</w:t>
      </w:r>
      <w:proofErr w:type="spellEnd"/>
      <w:r w:rsidRPr="00C20835">
        <w:rPr>
          <w:rFonts w:ascii="Times New Roman" w:hAnsi="Times New Roman" w:cs="Times New Roman"/>
          <w:i/>
          <w:iCs/>
          <w:sz w:val="26"/>
          <w:szCs w:val="26"/>
        </w:rPr>
        <w:t xml:space="preserve"> </w:t>
      </w:r>
      <w:proofErr w:type="spellStart"/>
      <w:r w:rsidRPr="00C20835">
        <w:rPr>
          <w:rFonts w:ascii="Times New Roman" w:hAnsi="Times New Roman" w:cs="Times New Roman"/>
          <w:i/>
          <w:iCs/>
          <w:sz w:val="26"/>
          <w:szCs w:val="26"/>
        </w:rPr>
        <w:t>hoặc</w:t>
      </w:r>
      <w:proofErr w:type="spellEnd"/>
      <w:r w:rsidRPr="00C20835">
        <w:rPr>
          <w:rFonts w:ascii="Times New Roman" w:hAnsi="Times New Roman" w:cs="Times New Roman"/>
          <w:i/>
          <w:iCs/>
          <w:sz w:val="26"/>
          <w:szCs w:val="26"/>
        </w:rPr>
        <w:t xml:space="preserve"> </w:t>
      </w:r>
      <w:proofErr w:type="spellStart"/>
      <w:r w:rsidRPr="00C20835">
        <w:rPr>
          <w:rFonts w:ascii="Times New Roman" w:hAnsi="Times New Roman" w:cs="Times New Roman"/>
          <w:i/>
          <w:iCs/>
          <w:sz w:val="26"/>
          <w:szCs w:val="26"/>
        </w:rPr>
        <w:t>văn</w:t>
      </w:r>
      <w:proofErr w:type="spellEnd"/>
      <w:r w:rsidRPr="00C20835">
        <w:rPr>
          <w:rFonts w:ascii="Times New Roman" w:hAnsi="Times New Roman" w:cs="Times New Roman"/>
          <w:i/>
          <w:iCs/>
          <w:sz w:val="26"/>
          <w:szCs w:val="26"/>
        </w:rPr>
        <w:t xml:space="preserve"> </w:t>
      </w:r>
      <w:proofErr w:type="spellStart"/>
      <w:r w:rsidRPr="00C20835">
        <w:rPr>
          <w:rFonts w:ascii="Times New Roman" w:hAnsi="Times New Roman" w:cs="Times New Roman"/>
          <w:i/>
          <w:iCs/>
          <w:sz w:val="26"/>
          <w:szCs w:val="26"/>
        </w:rPr>
        <w:t>bản</w:t>
      </w:r>
      <w:proofErr w:type="spellEnd"/>
      <w:r w:rsidRPr="00C20835">
        <w:rPr>
          <w:rFonts w:ascii="Times New Roman" w:hAnsi="Times New Roman" w:cs="Times New Roman"/>
          <w:i/>
          <w:iCs/>
          <w:sz w:val="26"/>
          <w:szCs w:val="26"/>
        </w:rPr>
        <w:t xml:space="preserve"> </w:t>
      </w:r>
      <w:proofErr w:type="spellStart"/>
      <w:r w:rsidRPr="00C20835">
        <w:rPr>
          <w:rFonts w:ascii="Times New Roman" w:hAnsi="Times New Roman" w:cs="Times New Roman"/>
          <w:i/>
          <w:iCs/>
          <w:sz w:val="26"/>
          <w:szCs w:val="26"/>
        </w:rPr>
        <w:t>xác</w:t>
      </w:r>
      <w:proofErr w:type="spellEnd"/>
      <w:r w:rsidRPr="00C20835">
        <w:rPr>
          <w:rFonts w:ascii="Times New Roman" w:hAnsi="Times New Roman" w:cs="Times New Roman"/>
          <w:i/>
          <w:iCs/>
          <w:sz w:val="26"/>
          <w:szCs w:val="26"/>
        </w:rPr>
        <w:t xml:space="preserve"> </w:t>
      </w:r>
      <w:proofErr w:type="spellStart"/>
      <w:r w:rsidRPr="00C20835">
        <w:rPr>
          <w:rFonts w:ascii="Times New Roman" w:hAnsi="Times New Roman" w:cs="Times New Roman"/>
          <w:i/>
          <w:iCs/>
          <w:sz w:val="26"/>
          <w:szCs w:val="26"/>
        </w:rPr>
        <w:t>nhận</w:t>
      </w:r>
      <w:proofErr w:type="spellEnd"/>
      <w:r w:rsidRPr="00C20835">
        <w:rPr>
          <w:rFonts w:ascii="Times New Roman" w:hAnsi="Times New Roman" w:cs="Times New Roman"/>
          <w:i/>
          <w:iCs/>
          <w:sz w:val="26"/>
          <w:szCs w:val="26"/>
        </w:rPr>
        <w:t xml:space="preserve"> </w:t>
      </w:r>
      <w:proofErr w:type="spellStart"/>
      <w:r w:rsidRPr="00C20835">
        <w:rPr>
          <w:rFonts w:ascii="Times New Roman" w:hAnsi="Times New Roman" w:cs="Times New Roman"/>
          <w:i/>
          <w:iCs/>
          <w:sz w:val="26"/>
          <w:szCs w:val="26"/>
        </w:rPr>
        <w:t>của</w:t>
      </w:r>
      <w:proofErr w:type="spellEnd"/>
      <w:r w:rsidRPr="00C20835">
        <w:rPr>
          <w:rFonts w:ascii="Times New Roman" w:hAnsi="Times New Roman" w:cs="Times New Roman"/>
          <w:i/>
          <w:iCs/>
          <w:sz w:val="26"/>
          <w:szCs w:val="26"/>
        </w:rPr>
        <w:t xml:space="preserve"> </w:t>
      </w:r>
      <w:proofErr w:type="spellStart"/>
      <w:r w:rsidRPr="00C20835">
        <w:rPr>
          <w:rFonts w:ascii="Times New Roman" w:hAnsi="Times New Roman" w:cs="Times New Roman"/>
          <w:i/>
          <w:iCs/>
          <w:sz w:val="26"/>
          <w:szCs w:val="26"/>
        </w:rPr>
        <w:t>khách</w:t>
      </w:r>
      <w:proofErr w:type="spellEnd"/>
      <w:r w:rsidRPr="00C20835">
        <w:rPr>
          <w:rFonts w:ascii="Times New Roman" w:hAnsi="Times New Roman" w:cs="Times New Roman"/>
          <w:i/>
          <w:iCs/>
          <w:sz w:val="26"/>
          <w:szCs w:val="26"/>
        </w:rPr>
        <w:t xml:space="preserve"> </w:t>
      </w:r>
      <w:proofErr w:type="spellStart"/>
      <w:r w:rsidRPr="00C20835">
        <w:rPr>
          <w:rFonts w:ascii="Times New Roman" w:hAnsi="Times New Roman" w:cs="Times New Roman"/>
          <w:i/>
          <w:iCs/>
          <w:sz w:val="26"/>
          <w:szCs w:val="26"/>
        </w:rPr>
        <w:t>hàng</w:t>
      </w:r>
      <w:proofErr w:type="spellEnd"/>
      <w:r w:rsidRPr="00C20835">
        <w:rPr>
          <w:rFonts w:ascii="Times New Roman" w:hAnsi="Times New Roman" w:cs="Times New Roman"/>
          <w:i/>
          <w:iCs/>
          <w:sz w:val="26"/>
          <w:szCs w:val="26"/>
        </w:rPr>
        <w:t xml:space="preserve"> </w:t>
      </w:r>
      <w:proofErr w:type="spellStart"/>
      <w:r w:rsidRPr="00C20835">
        <w:rPr>
          <w:rFonts w:ascii="Times New Roman" w:hAnsi="Times New Roman" w:cs="Times New Roman"/>
          <w:i/>
          <w:iCs/>
          <w:sz w:val="26"/>
          <w:szCs w:val="26"/>
        </w:rPr>
        <w:t>về</w:t>
      </w:r>
      <w:proofErr w:type="spellEnd"/>
      <w:r w:rsidRPr="00C20835">
        <w:rPr>
          <w:rFonts w:ascii="Times New Roman" w:hAnsi="Times New Roman" w:cs="Times New Roman"/>
          <w:i/>
          <w:iCs/>
          <w:sz w:val="26"/>
          <w:szCs w:val="26"/>
        </w:rPr>
        <w:t xml:space="preserve"> </w:t>
      </w:r>
      <w:proofErr w:type="spellStart"/>
      <w:r w:rsidRPr="00C20835">
        <w:rPr>
          <w:rFonts w:ascii="Times New Roman" w:hAnsi="Times New Roman" w:cs="Times New Roman"/>
          <w:i/>
          <w:iCs/>
          <w:sz w:val="26"/>
          <w:szCs w:val="26"/>
        </w:rPr>
        <w:t>việc</w:t>
      </w:r>
      <w:proofErr w:type="spellEnd"/>
      <w:r w:rsidRPr="00C20835">
        <w:rPr>
          <w:rFonts w:ascii="Times New Roman" w:hAnsi="Times New Roman" w:cs="Times New Roman"/>
          <w:i/>
          <w:iCs/>
          <w:sz w:val="26"/>
          <w:szCs w:val="26"/>
        </w:rPr>
        <w:t xml:space="preserve"> </w:t>
      </w:r>
      <w:proofErr w:type="spellStart"/>
      <w:r w:rsidRPr="00C20835">
        <w:rPr>
          <w:rFonts w:ascii="Times New Roman" w:hAnsi="Times New Roman" w:cs="Times New Roman"/>
          <w:i/>
          <w:iCs/>
          <w:sz w:val="26"/>
          <w:szCs w:val="26"/>
        </w:rPr>
        <w:t>đã</w:t>
      </w:r>
      <w:proofErr w:type="spellEnd"/>
      <w:r w:rsidRPr="00C20835">
        <w:rPr>
          <w:rFonts w:ascii="Times New Roman" w:hAnsi="Times New Roman" w:cs="Times New Roman"/>
          <w:i/>
          <w:iCs/>
          <w:sz w:val="26"/>
          <w:szCs w:val="26"/>
        </w:rPr>
        <w:t xml:space="preserve"> </w:t>
      </w:r>
      <w:proofErr w:type="spellStart"/>
      <w:r w:rsidRPr="00C20835">
        <w:rPr>
          <w:rFonts w:ascii="Times New Roman" w:hAnsi="Times New Roman" w:cs="Times New Roman"/>
          <w:i/>
          <w:iCs/>
          <w:sz w:val="26"/>
          <w:szCs w:val="26"/>
        </w:rPr>
        <w:t>hoàn</w:t>
      </w:r>
      <w:proofErr w:type="spellEnd"/>
      <w:r w:rsidRPr="00C20835">
        <w:rPr>
          <w:rFonts w:ascii="Times New Roman" w:hAnsi="Times New Roman" w:cs="Times New Roman"/>
          <w:i/>
          <w:iCs/>
          <w:sz w:val="26"/>
          <w:szCs w:val="26"/>
        </w:rPr>
        <w:t xml:space="preserve"> </w:t>
      </w:r>
      <w:proofErr w:type="spellStart"/>
      <w:r w:rsidRPr="00C20835">
        <w:rPr>
          <w:rFonts w:ascii="Times New Roman" w:hAnsi="Times New Roman" w:cs="Times New Roman"/>
          <w:i/>
          <w:iCs/>
          <w:sz w:val="26"/>
          <w:szCs w:val="26"/>
        </w:rPr>
        <w:t>thành</w:t>
      </w:r>
      <w:proofErr w:type="spellEnd"/>
      <w:r w:rsidRPr="00C20835">
        <w:rPr>
          <w:rFonts w:ascii="Times New Roman" w:hAnsi="Times New Roman" w:cs="Times New Roman"/>
          <w:i/>
          <w:iCs/>
          <w:sz w:val="26"/>
          <w:szCs w:val="26"/>
        </w:rPr>
        <w:t xml:space="preserve"> </w:t>
      </w:r>
      <w:proofErr w:type="spellStart"/>
      <w:r>
        <w:rPr>
          <w:rFonts w:ascii="Times New Roman" w:hAnsi="Times New Roman" w:cs="Times New Roman"/>
          <w:i/>
          <w:iCs/>
          <w:sz w:val="26"/>
          <w:szCs w:val="26"/>
        </w:rPr>
        <w:t>H</w:t>
      </w:r>
      <w:r w:rsidRPr="00C20835">
        <w:rPr>
          <w:rFonts w:ascii="Times New Roman" w:hAnsi="Times New Roman" w:cs="Times New Roman"/>
          <w:i/>
          <w:iCs/>
          <w:sz w:val="26"/>
          <w:szCs w:val="26"/>
        </w:rPr>
        <w:t>ợp</w:t>
      </w:r>
      <w:proofErr w:type="spellEnd"/>
      <w:r w:rsidRPr="00C20835">
        <w:rPr>
          <w:rFonts w:ascii="Times New Roman" w:hAnsi="Times New Roman" w:cs="Times New Roman"/>
          <w:i/>
          <w:iCs/>
          <w:sz w:val="26"/>
          <w:szCs w:val="26"/>
        </w:rPr>
        <w:t xml:space="preserve"> </w:t>
      </w:r>
      <w:proofErr w:type="spellStart"/>
      <w:r w:rsidRPr="00C20835">
        <w:rPr>
          <w:rFonts w:ascii="Times New Roman" w:hAnsi="Times New Roman" w:cs="Times New Roman"/>
          <w:i/>
          <w:iCs/>
          <w:sz w:val="26"/>
          <w:szCs w:val="26"/>
        </w:rPr>
        <w:t>đồng</w:t>
      </w:r>
      <w:proofErr w:type="spellEnd"/>
      <w:r w:rsidRPr="00C20835">
        <w:rPr>
          <w:rFonts w:ascii="Times New Roman" w:hAnsi="Times New Roman" w:cs="Times New Roman"/>
          <w:i/>
          <w:iCs/>
          <w:sz w:val="26"/>
          <w:szCs w:val="26"/>
        </w:rPr>
        <w:t xml:space="preserve"> </w:t>
      </w:r>
      <w:proofErr w:type="spellStart"/>
      <w:r w:rsidRPr="00C20835">
        <w:rPr>
          <w:rFonts w:ascii="Times New Roman" w:hAnsi="Times New Roman" w:cs="Times New Roman"/>
          <w:i/>
          <w:iCs/>
          <w:sz w:val="26"/>
          <w:szCs w:val="26"/>
        </w:rPr>
        <w:t>hoặc</w:t>
      </w:r>
      <w:proofErr w:type="spellEnd"/>
      <w:r w:rsidRPr="00C20835">
        <w:rPr>
          <w:rFonts w:ascii="Times New Roman" w:hAnsi="Times New Roman" w:cs="Times New Roman"/>
          <w:i/>
          <w:iCs/>
          <w:sz w:val="26"/>
          <w:szCs w:val="26"/>
        </w:rPr>
        <w:t xml:space="preserve"> </w:t>
      </w:r>
      <w:proofErr w:type="spellStart"/>
      <w:r w:rsidRPr="00C20835">
        <w:rPr>
          <w:rFonts w:ascii="Times New Roman" w:hAnsi="Times New Roman" w:cs="Times New Roman"/>
          <w:i/>
          <w:iCs/>
          <w:sz w:val="26"/>
          <w:szCs w:val="26"/>
        </w:rPr>
        <w:t>các</w:t>
      </w:r>
      <w:proofErr w:type="spellEnd"/>
      <w:r w:rsidRPr="00C20835">
        <w:rPr>
          <w:rFonts w:ascii="Times New Roman" w:hAnsi="Times New Roman" w:cs="Times New Roman"/>
          <w:i/>
          <w:iCs/>
          <w:sz w:val="26"/>
          <w:szCs w:val="26"/>
        </w:rPr>
        <w:t xml:space="preserve"> </w:t>
      </w:r>
      <w:proofErr w:type="spellStart"/>
      <w:r w:rsidRPr="00C20835">
        <w:rPr>
          <w:rFonts w:ascii="Times New Roman" w:hAnsi="Times New Roman" w:cs="Times New Roman"/>
          <w:i/>
          <w:iCs/>
          <w:sz w:val="26"/>
          <w:szCs w:val="26"/>
        </w:rPr>
        <w:t>văn</w:t>
      </w:r>
      <w:proofErr w:type="spellEnd"/>
      <w:r w:rsidRPr="00C20835">
        <w:rPr>
          <w:rFonts w:ascii="Times New Roman" w:hAnsi="Times New Roman" w:cs="Times New Roman"/>
          <w:i/>
          <w:iCs/>
          <w:sz w:val="26"/>
          <w:szCs w:val="26"/>
        </w:rPr>
        <w:t xml:space="preserve"> </w:t>
      </w:r>
      <w:proofErr w:type="spellStart"/>
      <w:r w:rsidRPr="00C20835">
        <w:rPr>
          <w:rFonts w:ascii="Times New Roman" w:hAnsi="Times New Roman" w:cs="Times New Roman"/>
          <w:i/>
          <w:iCs/>
          <w:sz w:val="26"/>
          <w:szCs w:val="26"/>
        </w:rPr>
        <w:t>bản</w:t>
      </w:r>
      <w:proofErr w:type="spellEnd"/>
      <w:r w:rsidRPr="00C20835">
        <w:rPr>
          <w:rFonts w:ascii="Times New Roman" w:hAnsi="Times New Roman" w:cs="Times New Roman"/>
          <w:i/>
          <w:iCs/>
          <w:sz w:val="26"/>
          <w:szCs w:val="26"/>
        </w:rPr>
        <w:t xml:space="preserve"> </w:t>
      </w:r>
      <w:proofErr w:type="spellStart"/>
      <w:r w:rsidRPr="00C20835">
        <w:rPr>
          <w:rFonts w:ascii="Times New Roman" w:hAnsi="Times New Roman" w:cs="Times New Roman"/>
          <w:i/>
          <w:iCs/>
          <w:sz w:val="26"/>
          <w:szCs w:val="26"/>
        </w:rPr>
        <w:t>tương</w:t>
      </w:r>
      <w:proofErr w:type="spellEnd"/>
      <w:r w:rsidRPr="00C20835">
        <w:rPr>
          <w:rFonts w:ascii="Times New Roman" w:hAnsi="Times New Roman" w:cs="Times New Roman"/>
          <w:i/>
          <w:iCs/>
          <w:sz w:val="26"/>
          <w:szCs w:val="26"/>
        </w:rPr>
        <w:t xml:space="preserve"> </w:t>
      </w:r>
      <w:proofErr w:type="spellStart"/>
      <w:r w:rsidRPr="00C20835">
        <w:rPr>
          <w:rFonts w:ascii="Times New Roman" w:hAnsi="Times New Roman" w:cs="Times New Roman"/>
          <w:i/>
          <w:iCs/>
          <w:sz w:val="26"/>
          <w:szCs w:val="26"/>
        </w:rPr>
        <w:t>đương</w:t>
      </w:r>
      <w:proofErr w:type="spellEnd"/>
      <w:r w:rsidRPr="00C20835">
        <w:rPr>
          <w:rFonts w:ascii="Times New Roman" w:hAnsi="Times New Roman" w:cs="Times New Roman"/>
          <w:i/>
          <w:iCs/>
          <w:sz w:val="26"/>
          <w:szCs w:val="26"/>
        </w:rPr>
        <w:t xml:space="preserve"> (</w:t>
      </w:r>
      <w:proofErr w:type="spellStart"/>
      <w:r w:rsidRPr="00C20835">
        <w:rPr>
          <w:rFonts w:ascii="Times New Roman" w:hAnsi="Times New Roman" w:cs="Times New Roman"/>
          <w:i/>
          <w:iCs/>
          <w:sz w:val="26"/>
          <w:szCs w:val="26"/>
        </w:rPr>
        <w:t>nếu</w:t>
      </w:r>
      <w:proofErr w:type="spellEnd"/>
      <w:r w:rsidRPr="00C20835">
        <w:rPr>
          <w:rFonts w:ascii="Times New Roman" w:hAnsi="Times New Roman" w:cs="Times New Roman"/>
          <w:i/>
          <w:iCs/>
          <w:sz w:val="26"/>
          <w:szCs w:val="26"/>
        </w:rPr>
        <w:t xml:space="preserve"> </w:t>
      </w:r>
      <w:proofErr w:type="spellStart"/>
      <w:r w:rsidRPr="00C20835">
        <w:rPr>
          <w:rFonts w:ascii="Times New Roman" w:hAnsi="Times New Roman" w:cs="Times New Roman"/>
          <w:i/>
          <w:iCs/>
          <w:sz w:val="26"/>
          <w:szCs w:val="26"/>
        </w:rPr>
        <w:t>có</w:t>
      </w:r>
      <w:proofErr w:type="spellEnd"/>
      <w:r w:rsidRPr="00C20835">
        <w:rPr>
          <w:rFonts w:ascii="Times New Roman" w:hAnsi="Times New Roman" w:cs="Times New Roman"/>
          <w:i/>
          <w:iCs/>
          <w:sz w:val="26"/>
          <w:szCs w:val="26"/>
        </w:rPr>
        <w:t>)</w:t>
      </w:r>
      <w:r w:rsidR="003810CE">
        <w:rPr>
          <w:rFonts w:ascii="Times New Roman" w:hAnsi="Times New Roman" w:cs="Times New Roman"/>
          <w:i/>
          <w:iCs/>
          <w:sz w:val="26"/>
          <w:szCs w:val="26"/>
        </w:rPr>
        <w:t>.</w:t>
      </w:r>
      <w:r w:rsidRPr="00C20835">
        <w:rPr>
          <w:rFonts w:ascii="Times New Roman" w:hAnsi="Times New Roman" w:cs="Times New Roman"/>
          <w:i/>
          <w:iCs/>
          <w:sz w:val="26"/>
          <w:szCs w:val="26"/>
        </w:rPr>
        <w:t xml:space="preserve"> </w:t>
      </w:r>
    </w:p>
    <w:p w14:paraId="4065F5C0" w14:textId="77777777" w:rsidR="00C20835" w:rsidRPr="00C20835" w:rsidRDefault="00C20835" w:rsidP="00356CA0">
      <w:pPr>
        <w:pStyle w:val="ListParagraph"/>
        <w:numPr>
          <w:ilvl w:val="0"/>
          <w:numId w:val="32"/>
        </w:numPr>
        <w:tabs>
          <w:tab w:val="clear" w:pos="360"/>
          <w:tab w:val="left" w:pos="709"/>
        </w:tabs>
        <w:spacing w:before="60" w:after="60"/>
        <w:ind w:left="0" w:firstLine="426"/>
        <w:contextualSpacing w:val="0"/>
        <w:jc w:val="both"/>
        <w:rPr>
          <w:rFonts w:ascii="Times New Roman" w:hAnsi="Times New Roman" w:cs="Times New Roman"/>
          <w:i/>
          <w:iCs/>
          <w:sz w:val="26"/>
          <w:szCs w:val="26"/>
        </w:rPr>
      </w:pPr>
      <w:proofErr w:type="spellStart"/>
      <w:r w:rsidRPr="00C20835">
        <w:rPr>
          <w:rFonts w:ascii="Times New Roman" w:hAnsi="Times New Roman" w:cs="Times New Roman"/>
          <w:i/>
          <w:iCs/>
          <w:sz w:val="26"/>
          <w:szCs w:val="26"/>
        </w:rPr>
        <w:t>Đề</w:t>
      </w:r>
      <w:proofErr w:type="spellEnd"/>
      <w:r w:rsidRPr="00C20835">
        <w:rPr>
          <w:rFonts w:ascii="Times New Roman" w:hAnsi="Times New Roman" w:cs="Times New Roman"/>
          <w:i/>
          <w:iCs/>
          <w:sz w:val="26"/>
          <w:szCs w:val="26"/>
        </w:rPr>
        <w:t xml:space="preserve"> </w:t>
      </w:r>
      <w:proofErr w:type="spellStart"/>
      <w:r w:rsidRPr="00C20835">
        <w:rPr>
          <w:rFonts w:ascii="Times New Roman" w:hAnsi="Times New Roman" w:cs="Times New Roman"/>
          <w:i/>
          <w:iCs/>
          <w:sz w:val="26"/>
          <w:szCs w:val="26"/>
        </w:rPr>
        <w:t>xuất</w:t>
      </w:r>
      <w:proofErr w:type="spellEnd"/>
      <w:r w:rsidRPr="00C20835">
        <w:rPr>
          <w:rFonts w:ascii="Times New Roman" w:hAnsi="Times New Roman" w:cs="Times New Roman"/>
          <w:i/>
          <w:iCs/>
          <w:sz w:val="26"/>
          <w:szCs w:val="26"/>
        </w:rPr>
        <w:t xml:space="preserve"> </w:t>
      </w:r>
      <w:proofErr w:type="spellStart"/>
      <w:r w:rsidRPr="00C20835">
        <w:rPr>
          <w:rFonts w:ascii="Times New Roman" w:hAnsi="Times New Roman" w:cs="Times New Roman"/>
          <w:i/>
          <w:iCs/>
          <w:sz w:val="26"/>
          <w:szCs w:val="26"/>
        </w:rPr>
        <w:t>có</w:t>
      </w:r>
      <w:proofErr w:type="spellEnd"/>
      <w:r w:rsidRPr="00C20835">
        <w:rPr>
          <w:rFonts w:ascii="Times New Roman" w:hAnsi="Times New Roman" w:cs="Times New Roman"/>
          <w:i/>
          <w:iCs/>
          <w:sz w:val="26"/>
          <w:szCs w:val="26"/>
        </w:rPr>
        <w:t xml:space="preserve"> </w:t>
      </w:r>
      <w:proofErr w:type="spellStart"/>
      <w:r w:rsidRPr="00C20835">
        <w:rPr>
          <w:rFonts w:ascii="Times New Roman" w:hAnsi="Times New Roman" w:cs="Times New Roman"/>
          <w:i/>
          <w:iCs/>
          <w:sz w:val="26"/>
          <w:szCs w:val="26"/>
        </w:rPr>
        <w:t>giá</w:t>
      </w:r>
      <w:proofErr w:type="spellEnd"/>
      <w:r w:rsidRPr="00C20835">
        <w:rPr>
          <w:rFonts w:ascii="Times New Roman" w:hAnsi="Times New Roman" w:cs="Times New Roman"/>
          <w:i/>
          <w:iCs/>
          <w:sz w:val="26"/>
          <w:szCs w:val="26"/>
        </w:rPr>
        <w:t xml:space="preserve"> </w:t>
      </w:r>
      <w:proofErr w:type="spellStart"/>
      <w:r w:rsidRPr="00C20835">
        <w:rPr>
          <w:rFonts w:ascii="Times New Roman" w:hAnsi="Times New Roman" w:cs="Times New Roman"/>
          <w:i/>
          <w:iCs/>
          <w:sz w:val="26"/>
          <w:szCs w:val="26"/>
        </w:rPr>
        <w:t>thấp</w:t>
      </w:r>
      <w:proofErr w:type="spellEnd"/>
      <w:r w:rsidRPr="00C20835">
        <w:rPr>
          <w:rFonts w:ascii="Times New Roman" w:hAnsi="Times New Roman" w:cs="Times New Roman"/>
          <w:i/>
          <w:iCs/>
          <w:sz w:val="26"/>
          <w:szCs w:val="26"/>
        </w:rPr>
        <w:t xml:space="preserve"> </w:t>
      </w:r>
      <w:proofErr w:type="spellStart"/>
      <w:r w:rsidRPr="00C20835">
        <w:rPr>
          <w:rFonts w:ascii="Times New Roman" w:hAnsi="Times New Roman" w:cs="Times New Roman"/>
          <w:i/>
          <w:iCs/>
          <w:sz w:val="26"/>
          <w:szCs w:val="26"/>
        </w:rPr>
        <w:t>nhất</w:t>
      </w:r>
      <w:proofErr w:type="spellEnd"/>
      <w:r w:rsidRPr="00C20835">
        <w:rPr>
          <w:rFonts w:ascii="Times New Roman" w:hAnsi="Times New Roman" w:cs="Times New Roman"/>
          <w:i/>
          <w:iCs/>
          <w:sz w:val="26"/>
          <w:szCs w:val="26"/>
        </w:rPr>
        <w:t xml:space="preserve"> </w:t>
      </w:r>
      <w:proofErr w:type="spellStart"/>
      <w:r w:rsidRPr="00C20835">
        <w:rPr>
          <w:rFonts w:ascii="Times New Roman" w:hAnsi="Times New Roman" w:cs="Times New Roman"/>
          <w:i/>
          <w:iCs/>
          <w:sz w:val="26"/>
          <w:szCs w:val="26"/>
        </w:rPr>
        <w:t>không</w:t>
      </w:r>
      <w:proofErr w:type="spellEnd"/>
      <w:r w:rsidRPr="00C20835">
        <w:rPr>
          <w:rFonts w:ascii="Times New Roman" w:hAnsi="Times New Roman" w:cs="Times New Roman"/>
          <w:i/>
          <w:iCs/>
          <w:sz w:val="26"/>
          <w:szCs w:val="26"/>
        </w:rPr>
        <w:t xml:space="preserve"> </w:t>
      </w:r>
      <w:proofErr w:type="spellStart"/>
      <w:r w:rsidRPr="00C20835">
        <w:rPr>
          <w:rFonts w:ascii="Times New Roman" w:hAnsi="Times New Roman" w:cs="Times New Roman"/>
          <w:i/>
          <w:iCs/>
          <w:sz w:val="26"/>
          <w:szCs w:val="26"/>
        </w:rPr>
        <w:t>mặc</w:t>
      </w:r>
      <w:proofErr w:type="spellEnd"/>
      <w:r w:rsidRPr="00C20835">
        <w:rPr>
          <w:rFonts w:ascii="Times New Roman" w:hAnsi="Times New Roman" w:cs="Times New Roman"/>
          <w:i/>
          <w:iCs/>
          <w:sz w:val="26"/>
          <w:szCs w:val="26"/>
        </w:rPr>
        <w:t xml:space="preserve"> </w:t>
      </w:r>
      <w:proofErr w:type="spellStart"/>
      <w:r w:rsidRPr="00C20835">
        <w:rPr>
          <w:rFonts w:ascii="Times New Roman" w:hAnsi="Times New Roman" w:cs="Times New Roman"/>
          <w:i/>
          <w:iCs/>
          <w:sz w:val="26"/>
          <w:szCs w:val="26"/>
        </w:rPr>
        <w:t>nhiên</w:t>
      </w:r>
      <w:proofErr w:type="spellEnd"/>
      <w:r w:rsidRPr="00C20835">
        <w:rPr>
          <w:rFonts w:ascii="Times New Roman" w:hAnsi="Times New Roman" w:cs="Times New Roman"/>
          <w:i/>
          <w:iCs/>
          <w:sz w:val="26"/>
          <w:szCs w:val="26"/>
        </w:rPr>
        <w:t xml:space="preserve"> </w:t>
      </w:r>
      <w:proofErr w:type="spellStart"/>
      <w:r w:rsidRPr="00C20835">
        <w:rPr>
          <w:rFonts w:ascii="Times New Roman" w:hAnsi="Times New Roman" w:cs="Times New Roman"/>
          <w:i/>
          <w:iCs/>
          <w:sz w:val="26"/>
          <w:szCs w:val="26"/>
        </w:rPr>
        <w:t>được</w:t>
      </w:r>
      <w:proofErr w:type="spellEnd"/>
      <w:r w:rsidRPr="00C20835">
        <w:rPr>
          <w:rFonts w:ascii="Times New Roman" w:hAnsi="Times New Roman" w:cs="Times New Roman"/>
          <w:i/>
          <w:iCs/>
          <w:sz w:val="26"/>
          <w:szCs w:val="26"/>
        </w:rPr>
        <w:t xml:space="preserve"> </w:t>
      </w:r>
      <w:proofErr w:type="spellStart"/>
      <w:r w:rsidRPr="00C20835">
        <w:rPr>
          <w:rFonts w:ascii="Times New Roman" w:hAnsi="Times New Roman" w:cs="Times New Roman"/>
          <w:i/>
          <w:iCs/>
          <w:sz w:val="26"/>
          <w:szCs w:val="26"/>
        </w:rPr>
        <w:t>lựa</w:t>
      </w:r>
      <w:proofErr w:type="spellEnd"/>
      <w:r w:rsidRPr="00C20835">
        <w:rPr>
          <w:rFonts w:ascii="Times New Roman" w:hAnsi="Times New Roman" w:cs="Times New Roman"/>
          <w:i/>
          <w:iCs/>
          <w:sz w:val="26"/>
          <w:szCs w:val="26"/>
        </w:rPr>
        <w:t xml:space="preserve"> </w:t>
      </w:r>
      <w:proofErr w:type="spellStart"/>
      <w:r w:rsidRPr="00C20835">
        <w:rPr>
          <w:rFonts w:ascii="Times New Roman" w:hAnsi="Times New Roman" w:cs="Times New Roman"/>
          <w:i/>
          <w:iCs/>
          <w:sz w:val="26"/>
          <w:szCs w:val="26"/>
        </w:rPr>
        <w:t>chọn</w:t>
      </w:r>
      <w:proofErr w:type="spellEnd"/>
      <w:r w:rsidRPr="00C20835">
        <w:rPr>
          <w:rFonts w:ascii="Times New Roman" w:hAnsi="Times New Roman" w:cs="Times New Roman"/>
          <w:i/>
          <w:iCs/>
          <w:sz w:val="26"/>
          <w:szCs w:val="26"/>
        </w:rPr>
        <w:t xml:space="preserve"> </w:t>
      </w:r>
      <w:proofErr w:type="spellStart"/>
      <w:r w:rsidRPr="00C20835">
        <w:rPr>
          <w:rFonts w:ascii="Times New Roman" w:hAnsi="Times New Roman" w:cs="Times New Roman"/>
          <w:i/>
          <w:iCs/>
          <w:sz w:val="26"/>
          <w:szCs w:val="26"/>
        </w:rPr>
        <w:t>mà</w:t>
      </w:r>
      <w:proofErr w:type="spellEnd"/>
      <w:r w:rsidRPr="00C20835">
        <w:rPr>
          <w:rFonts w:ascii="Times New Roman" w:hAnsi="Times New Roman" w:cs="Times New Roman"/>
          <w:i/>
          <w:iCs/>
          <w:sz w:val="26"/>
          <w:szCs w:val="26"/>
        </w:rPr>
        <w:t xml:space="preserve"> </w:t>
      </w:r>
      <w:proofErr w:type="spellStart"/>
      <w:r w:rsidRPr="00C20835">
        <w:rPr>
          <w:rFonts w:ascii="Times New Roman" w:hAnsi="Times New Roman" w:cs="Times New Roman"/>
          <w:i/>
          <w:iCs/>
          <w:sz w:val="26"/>
          <w:szCs w:val="26"/>
        </w:rPr>
        <w:t>sẽ</w:t>
      </w:r>
      <w:proofErr w:type="spellEnd"/>
      <w:r w:rsidRPr="00C20835">
        <w:rPr>
          <w:rFonts w:ascii="Times New Roman" w:hAnsi="Times New Roman" w:cs="Times New Roman"/>
          <w:i/>
          <w:iCs/>
          <w:sz w:val="26"/>
          <w:szCs w:val="26"/>
        </w:rPr>
        <w:t xml:space="preserve"> </w:t>
      </w:r>
      <w:proofErr w:type="spellStart"/>
      <w:r w:rsidRPr="00C20835">
        <w:rPr>
          <w:rFonts w:ascii="Times New Roman" w:hAnsi="Times New Roman" w:cs="Times New Roman"/>
          <w:i/>
          <w:iCs/>
          <w:sz w:val="26"/>
          <w:szCs w:val="26"/>
        </w:rPr>
        <w:t>được</w:t>
      </w:r>
      <w:proofErr w:type="spellEnd"/>
      <w:r w:rsidRPr="00C20835">
        <w:rPr>
          <w:rFonts w:ascii="Times New Roman" w:hAnsi="Times New Roman" w:cs="Times New Roman"/>
          <w:i/>
          <w:iCs/>
          <w:sz w:val="26"/>
          <w:szCs w:val="26"/>
        </w:rPr>
        <w:t xml:space="preserve"> </w:t>
      </w:r>
      <w:proofErr w:type="spellStart"/>
      <w:r w:rsidRPr="00C20835">
        <w:rPr>
          <w:rFonts w:ascii="Times New Roman" w:hAnsi="Times New Roman" w:cs="Times New Roman"/>
          <w:i/>
          <w:iCs/>
          <w:sz w:val="26"/>
          <w:szCs w:val="26"/>
        </w:rPr>
        <w:t>đánh</w:t>
      </w:r>
      <w:proofErr w:type="spellEnd"/>
      <w:r w:rsidRPr="00C20835">
        <w:rPr>
          <w:rFonts w:ascii="Times New Roman" w:hAnsi="Times New Roman" w:cs="Times New Roman"/>
          <w:i/>
          <w:iCs/>
          <w:sz w:val="26"/>
          <w:szCs w:val="26"/>
        </w:rPr>
        <w:t xml:space="preserve"> </w:t>
      </w:r>
      <w:proofErr w:type="spellStart"/>
      <w:r w:rsidRPr="00C20835">
        <w:rPr>
          <w:rFonts w:ascii="Times New Roman" w:hAnsi="Times New Roman" w:cs="Times New Roman"/>
          <w:i/>
          <w:iCs/>
          <w:sz w:val="26"/>
          <w:szCs w:val="26"/>
        </w:rPr>
        <w:t>giá</w:t>
      </w:r>
      <w:proofErr w:type="spellEnd"/>
      <w:r w:rsidRPr="00C20835">
        <w:rPr>
          <w:rFonts w:ascii="Times New Roman" w:hAnsi="Times New Roman" w:cs="Times New Roman"/>
          <w:i/>
          <w:iCs/>
          <w:sz w:val="26"/>
          <w:szCs w:val="26"/>
        </w:rPr>
        <w:t xml:space="preserve"> </w:t>
      </w:r>
      <w:proofErr w:type="spellStart"/>
      <w:r w:rsidRPr="00C20835">
        <w:rPr>
          <w:rFonts w:ascii="Times New Roman" w:hAnsi="Times New Roman" w:cs="Times New Roman"/>
          <w:i/>
          <w:iCs/>
          <w:sz w:val="26"/>
          <w:szCs w:val="26"/>
        </w:rPr>
        <w:t>dựa</w:t>
      </w:r>
      <w:proofErr w:type="spellEnd"/>
      <w:r w:rsidRPr="00C20835">
        <w:rPr>
          <w:rFonts w:ascii="Times New Roman" w:hAnsi="Times New Roman" w:cs="Times New Roman"/>
          <w:i/>
          <w:iCs/>
          <w:sz w:val="26"/>
          <w:szCs w:val="26"/>
        </w:rPr>
        <w:t xml:space="preserve"> </w:t>
      </w:r>
      <w:proofErr w:type="spellStart"/>
      <w:r w:rsidRPr="00C20835">
        <w:rPr>
          <w:rFonts w:ascii="Times New Roman" w:hAnsi="Times New Roman" w:cs="Times New Roman"/>
          <w:i/>
          <w:iCs/>
          <w:sz w:val="26"/>
          <w:szCs w:val="26"/>
        </w:rPr>
        <w:t>trên</w:t>
      </w:r>
      <w:proofErr w:type="spellEnd"/>
      <w:r w:rsidRPr="00C20835">
        <w:rPr>
          <w:rFonts w:ascii="Times New Roman" w:hAnsi="Times New Roman" w:cs="Times New Roman"/>
          <w:i/>
          <w:iCs/>
          <w:sz w:val="26"/>
          <w:szCs w:val="26"/>
        </w:rPr>
        <w:t xml:space="preserve"> </w:t>
      </w:r>
      <w:proofErr w:type="spellStart"/>
      <w:r w:rsidRPr="00C20835">
        <w:rPr>
          <w:rFonts w:ascii="Times New Roman" w:hAnsi="Times New Roman" w:cs="Times New Roman"/>
          <w:i/>
          <w:iCs/>
          <w:sz w:val="26"/>
          <w:szCs w:val="26"/>
        </w:rPr>
        <w:t>tiêu</w:t>
      </w:r>
      <w:proofErr w:type="spellEnd"/>
      <w:r w:rsidRPr="00C20835">
        <w:rPr>
          <w:rFonts w:ascii="Times New Roman" w:hAnsi="Times New Roman" w:cs="Times New Roman"/>
          <w:i/>
          <w:iCs/>
          <w:sz w:val="26"/>
          <w:szCs w:val="26"/>
        </w:rPr>
        <w:t xml:space="preserve"> </w:t>
      </w:r>
      <w:proofErr w:type="spellStart"/>
      <w:r w:rsidRPr="00C20835">
        <w:rPr>
          <w:rFonts w:ascii="Times New Roman" w:hAnsi="Times New Roman" w:cs="Times New Roman"/>
          <w:i/>
          <w:iCs/>
          <w:sz w:val="26"/>
          <w:szCs w:val="26"/>
        </w:rPr>
        <w:t>chí</w:t>
      </w:r>
      <w:proofErr w:type="spellEnd"/>
      <w:r w:rsidRPr="00C20835">
        <w:rPr>
          <w:rFonts w:ascii="Times New Roman" w:hAnsi="Times New Roman" w:cs="Times New Roman"/>
          <w:i/>
          <w:iCs/>
          <w:sz w:val="26"/>
          <w:szCs w:val="26"/>
        </w:rPr>
        <w:t xml:space="preserve"> </w:t>
      </w:r>
      <w:proofErr w:type="spellStart"/>
      <w:r w:rsidRPr="00C20835">
        <w:rPr>
          <w:rFonts w:ascii="Times New Roman" w:hAnsi="Times New Roman" w:cs="Times New Roman"/>
          <w:i/>
          <w:iCs/>
          <w:sz w:val="26"/>
          <w:szCs w:val="26"/>
        </w:rPr>
        <w:t>giá</w:t>
      </w:r>
      <w:proofErr w:type="spellEnd"/>
      <w:r w:rsidRPr="00C20835">
        <w:rPr>
          <w:rFonts w:ascii="Times New Roman" w:hAnsi="Times New Roman" w:cs="Times New Roman"/>
          <w:i/>
          <w:iCs/>
          <w:sz w:val="26"/>
          <w:szCs w:val="26"/>
        </w:rPr>
        <w:t xml:space="preserve"> </w:t>
      </w:r>
      <w:proofErr w:type="spellStart"/>
      <w:r w:rsidRPr="00C20835">
        <w:rPr>
          <w:rFonts w:ascii="Times New Roman" w:hAnsi="Times New Roman" w:cs="Times New Roman"/>
          <w:i/>
          <w:iCs/>
          <w:sz w:val="26"/>
          <w:szCs w:val="26"/>
        </w:rPr>
        <w:t>và</w:t>
      </w:r>
      <w:proofErr w:type="spellEnd"/>
      <w:r w:rsidRPr="00C20835">
        <w:rPr>
          <w:rFonts w:ascii="Times New Roman" w:hAnsi="Times New Roman" w:cs="Times New Roman"/>
          <w:i/>
          <w:iCs/>
          <w:sz w:val="26"/>
          <w:szCs w:val="26"/>
        </w:rPr>
        <w:t xml:space="preserve"> </w:t>
      </w:r>
      <w:proofErr w:type="spellStart"/>
      <w:r w:rsidRPr="00C20835">
        <w:rPr>
          <w:rFonts w:ascii="Times New Roman" w:hAnsi="Times New Roman" w:cs="Times New Roman"/>
          <w:i/>
          <w:iCs/>
          <w:sz w:val="26"/>
          <w:szCs w:val="26"/>
        </w:rPr>
        <w:t>đáp</w:t>
      </w:r>
      <w:proofErr w:type="spellEnd"/>
      <w:r w:rsidRPr="00C20835">
        <w:rPr>
          <w:rFonts w:ascii="Times New Roman" w:hAnsi="Times New Roman" w:cs="Times New Roman"/>
          <w:i/>
          <w:iCs/>
          <w:sz w:val="26"/>
          <w:szCs w:val="26"/>
        </w:rPr>
        <w:t xml:space="preserve"> </w:t>
      </w:r>
      <w:proofErr w:type="spellStart"/>
      <w:r w:rsidRPr="00C20835">
        <w:rPr>
          <w:rFonts w:ascii="Times New Roman" w:hAnsi="Times New Roman" w:cs="Times New Roman"/>
          <w:i/>
          <w:iCs/>
          <w:sz w:val="26"/>
          <w:szCs w:val="26"/>
        </w:rPr>
        <w:t>ứng</w:t>
      </w:r>
      <w:proofErr w:type="spellEnd"/>
      <w:r w:rsidRPr="00C20835">
        <w:rPr>
          <w:rFonts w:ascii="Times New Roman" w:hAnsi="Times New Roman" w:cs="Times New Roman"/>
          <w:i/>
          <w:iCs/>
          <w:sz w:val="26"/>
          <w:szCs w:val="26"/>
        </w:rPr>
        <w:t xml:space="preserve"> </w:t>
      </w:r>
      <w:proofErr w:type="spellStart"/>
      <w:r w:rsidRPr="00C20835">
        <w:rPr>
          <w:rFonts w:ascii="Times New Roman" w:hAnsi="Times New Roman" w:cs="Times New Roman"/>
          <w:i/>
          <w:iCs/>
          <w:sz w:val="26"/>
          <w:szCs w:val="26"/>
        </w:rPr>
        <w:t>yêu</w:t>
      </w:r>
      <w:proofErr w:type="spellEnd"/>
      <w:r w:rsidRPr="00C20835">
        <w:rPr>
          <w:rFonts w:ascii="Times New Roman" w:hAnsi="Times New Roman" w:cs="Times New Roman"/>
          <w:i/>
          <w:iCs/>
          <w:sz w:val="26"/>
          <w:szCs w:val="26"/>
        </w:rPr>
        <w:t xml:space="preserve"> </w:t>
      </w:r>
      <w:proofErr w:type="spellStart"/>
      <w:r w:rsidRPr="00C20835">
        <w:rPr>
          <w:rFonts w:ascii="Times New Roman" w:hAnsi="Times New Roman" w:cs="Times New Roman"/>
          <w:i/>
          <w:iCs/>
          <w:sz w:val="26"/>
          <w:szCs w:val="26"/>
        </w:rPr>
        <w:t>cầu</w:t>
      </w:r>
      <w:proofErr w:type="spellEnd"/>
      <w:r w:rsidRPr="00C20835">
        <w:rPr>
          <w:rFonts w:ascii="Times New Roman" w:hAnsi="Times New Roman" w:cs="Times New Roman"/>
          <w:i/>
          <w:iCs/>
          <w:sz w:val="26"/>
          <w:szCs w:val="26"/>
        </w:rPr>
        <w:t xml:space="preserve"> </w:t>
      </w:r>
      <w:proofErr w:type="spellStart"/>
      <w:r w:rsidRPr="00C20835">
        <w:rPr>
          <w:rFonts w:ascii="Times New Roman" w:hAnsi="Times New Roman" w:cs="Times New Roman"/>
          <w:i/>
          <w:iCs/>
          <w:sz w:val="26"/>
          <w:szCs w:val="26"/>
        </w:rPr>
        <w:t>kỹ</w:t>
      </w:r>
      <w:proofErr w:type="spellEnd"/>
      <w:r w:rsidRPr="00C20835">
        <w:rPr>
          <w:rFonts w:ascii="Times New Roman" w:hAnsi="Times New Roman" w:cs="Times New Roman"/>
          <w:i/>
          <w:iCs/>
          <w:sz w:val="26"/>
          <w:szCs w:val="26"/>
        </w:rPr>
        <w:t xml:space="preserve"> </w:t>
      </w:r>
      <w:proofErr w:type="spellStart"/>
      <w:r w:rsidRPr="00C20835">
        <w:rPr>
          <w:rFonts w:ascii="Times New Roman" w:hAnsi="Times New Roman" w:cs="Times New Roman"/>
          <w:i/>
          <w:iCs/>
          <w:sz w:val="26"/>
          <w:szCs w:val="26"/>
        </w:rPr>
        <w:t>thuật</w:t>
      </w:r>
      <w:proofErr w:type="spellEnd"/>
      <w:r w:rsidRPr="00C20835">
        <w:rPr>
          <w:rFonts w:ascii="Times New Roman" w:hAnsi="Times New Roman" w:cs="Times New Roman"/>
          <w:i/>
          <w:iCs/>
          <w:sz w:val="26"/>
          <w:szCs w:val="26"/>
        </w:rPr>
        <w:t>.</w:t>
      </w:r>
    </w:p>
    <w:p w14:paraId="25FB37B5" w14:textId="3B6FD03D" w:rsidR="00D25B96" w:rsidRPr="00EC3452" w:rsidRDefault="00D25B96" w:rsidP="00356CA0">
      <w:pPr>
        <w:widowControl w:val="0"/>
        <w:numPr>
          <w:ilvl w:val="0"/>
          <w:numId w:val="21"/>
        </w:numPr>
        <w:suppressAutoHyphens/>
        <w:spacing w:before="60" w:after="60"/>
        <w:ind w:left="426" w:hanging="426"/>
        <w:jc w:val="both"/>
        <w:rPr>
          <w:rFonts w:ascii="Times New Roman" w:hAnsi="Times New Roman" w:cs="Times New Roman"/>
          <w:b/>
          <w:bCs/>
          <w:spacing w:val="-6"/>
          <w:sz w:val="26"/>
          <w:szCs w:val="26"/>
          <w:lang w:val="vi-VN"/>
        </w:rPr>
      </w:pPr>
      <w:r w:rsidRPr="00EC3452">
        <w:rPr>
          <w:rFonts w:ascii="Times New Roman" w:hAnsi="Times New Roman" w:cs="Times New Roman"/>
          <w:b/>
          <w:bCs/>
          <w:spacing w:val="-6"/>
          <w:sz w:val="26"/>
          <w:szCs w:val="26"/>
          <w:lang w:val="vi-VN"/>
        </w:rPr>
        <w:t>Phương pháp đánh giá HSĐX</w:t>
      </w:r>
      <w:r w:rsidRPr="00EC3452">
        <w:rPr>
          <w:rFonts w:ascii="Times New Roman" w:hAnsi="Times New Roman" w:cs="Times New Roman"/>
          <w:b/>
          <w:bCs/>
          <w:spacing w:val="-6"/>
          <w:sz w:val="26"/>
          <w:szCs w:val="26"/>
          <w:lang w:val="de-DE"/>
        </w:rPr>
        <w:t xml:space="preserve"> </w:t>
      </w:r>
    </w:p>
    <w:p w14:paraId="2D84043A" w14:textId="347830CD" w:rsidR="00D25B96" w:rsidRPr="00FD5996" w:rsidRDefault="00D25B96" w:rsidP="00356CA0">
      <w:pPr>
        <w:pStyle w:val="ListParagraph"/>
        <w:numPr>
          <w:ilvl w:val="1"/>
          <w:numId w:val="22"/>
        </w:numPr>
        <w:tabs>
          <w:tab w:val="left" w:pos="709"/>
        </w:tabs>
        <w:spacing w:before="60" w:after="60"/>
        <w:ind w:left="0" w:right="43" w:firstLine="426"/>
        <w:jc w:val="both"/>
        <w:rPr>
          <w:rFonts w:ascii="Times New Roman" w:hAnsi="Times New Roman" w:cs="Times New Roman"/>
          <w:color w:val="000000" w:themeColor="text1"/>
          <w:sz w:val="26"/>
          <w:szCs w:val="26"/>
          <w:lang w:val="vi-VN"/>
        </w:rPr>
      </w:pPr>
      <w:r w:rsidRPr="00FD5996">
        <w:rPr>
          <w:rFonts w:ascii="Times New Roman" w:hAnsi="Times New Roman" w:cs="Times New Roman"/>
          <w:color w:val="000000" w:themeColor="text1"/>
          <w:sz w:val="26"/>
          <w:szCs w:val="26"/>
          <w:lang w:val="vi-VN"/>
        </w:rPr>
        <w:t xml:space="preserve">Đánh giá về kỹ thuật: </w:t>
      </w:r>
      <w:r w:rsidR="00070F80" w:rsidRPr="00070F80">
        <w:rPr>
          <w:rFonts w:ascii="Times New Roman" w:hAnsi="Times New Roman" w:cs="Times New Roman"/>
          <w:color w:val="000000" w:themeColor="text1"/>
          <w:sz w:val="26"/>
          <w:szCs w:val="26"/>
          <w:lang w:val="vi-VN"/>
        </w:rPr>
        <w:t>S</w:t>
      </w:r>
      <w:r w:rsidRPr="00FD5996">
        <w:rPr>
          <w:rFonts w:ascii="Times New Roman" w:hAnsi="Times New Roman" w:cs="Times New Roman"/>
          <w:color w:val="000000" w:themeColor="text1"/>
          <w:sz w:val="26"/>
          <w:szCs w:val="26"/>
          <w:lang w:val="vi-VN"/>
        </w:rPr>
        <w:t xml:space="preserve">ử dụng tiêu chí </w:t>
      </w:r>
      <w:r w:rsidR="007D2854" w:rsidRPr="00FD5996">
        <w:rPr>
          <w:rFonts w:ascii="Times New Roman" w:hAnsi="Times New Roman" w:cs="Times New Roman"/>
          <w:b/>
          <w:bCs/>
          <w:color w:val="000000" w:themeColor="text1"/>
          <w:sz w:val="26"/>
          <w:szCs w:val="26"/>
          <w:lang w:val="vi-VN"/>
        </w:rPr>
        <w:t>chấm điểm</w:t>
      </w:r>
      <w:r w:rsidR="003810CE" w:rsidRPr="003810CE">
        <w:rPr>
          <w:rFonts w:ascii="Times New Roman" w:hAnsi="Times New Roman" w:cs="Times New Roman"/>
          <w:color w:val="000000" w:themeColor="text1"/>
          <w:sz w:val="26"/>
          <w:szCs w:val="26"/>
          <w:lang w:val="vi-VN"/>
        </w:rPr>
        <w:t>.</w:t>
      </w:r>
    </w:p>
    <w:p w14:paraId="3BBD773F" w14:textId="39AB441B" w:rsidR="00D25B96" w:rsidRPr="00FD5996" w:rsidRDefault="00D25B96" w:rsidP="00356CA0">
      <w:pPr>
        <w:pStyle w:val="ListParagraph"/>
        <w:numPr>
          <w:ilvl w:val="1"/>
          <w:numId w:val="22"/>
        </w:numPr>
        <w:tabs>
          <w:tab w:val="left" w:pos="709"/>
        </w:tabs>
        <w:spacing w:before="60" w:after="60"/>
        <w:ind w:left="0" w:right="43" w:firstLine="426"/>
        <w:jc w:val="both"/>
        <w:rPr>
          <w:rFonts w:ascii="Times New Roman" w:hAnsi="Times New Roman" w:cs="Times New Roman"/>
          <w:color w:val="000000" w:themeColor="text1"/>
          <w:sz w:val="26"/>
          <w:szCs w:val="26"/>
          <w:lang w:val="vi-VN"/>
        </w:rPr>
      </w:pPr>
      <w:r w:rsidRPr="00FD5996">
        <w:rPr>
          <w:rFonts w:ascii="Times New Roman" w:hAnsi="Times New Roman" w:cs="Times New Roman"/>
          <w:color w:val="000000" w:themeColor="text1"/>
          <w:sz w:val="26"/>
          <w:szCs w:val="26"/>
          <w:lang w:val="vi-VN"/>
        </w:rPr>
        <w:t>Đánh giá về giá:</w:t>
      </w:r>
      <w:r w:rsidR="00142B8F" w:rsidRPr="00FD5996">
        <w:rPr>
          <w:rFonts w:ascii="Times New Roman" w:hAnsi="Times New Roman" w:cs="Times New Roman"/>
          <w:color w:val="000000" w:themeColor="text1"/>
          <w:sz w:val="26"/>
          <w:szCs w:val="26"/>
          <w:lang w:val="vi-VN"/>
        </w:rPr>
        <w:t xml:space="preserve"> Sử dụng tiêu chí </w:t>
      </w:r>
      <w:r w:rsidR="00142B8F" w:rsidRPr="00FD5996">
        <w:rPr>
          <w:rFonts w:ascii="Times New Roman" w:hAnsi="Times New Roman" w:cs="Times New Roman"/>
          <w:b/>
          <w:bCs/>
          <w:color w:val="000000" w:themeColor="text1"/>
          <w:sz w:val="26"/>
          <w:szCs w:val="26"/>
          <w:lang w:val="vi-VN"/>
        </w:rPr>
        <w:t>chấm điểm</w:t>
      </w:r>
      <w:r w:rsidR="007F0A88" w:rsidRPr="00AB18C0">
        <w:rPr>
          <w:rFonts w:ascii="Times New Roman" w:hAnsi="Times New Roman" w:cs="Times New Roman"/>
          <w:color w:val="000000" w:themeColor="text1"/>
          <w:sz w:val="26"/>
          <w:szCs w:val="26"/>
          <w:lang w:val="vi-VN"/>
        </w:rPr>
        <w:t>.</w:t>
      </w:r>
    </w:p>
    <w:p w14:paraId="19285FEA" w14:textId="6556951F" w:rsidR="007610E7" w:rsidRPr="00F70A06" w:rsidRDefault="007610E7" w:rsidP="00356CA0">
      <w:pPr>
        <w:pStyle w:val="ListParagraph"/>
        <w:numPr>
          <w:ilvl w:val="1"/>
          <w:numId w:val="22"/>
        </w:numPr>
        <w:tabs>
          <w:tab w:val="left" w:pos="709"/>
        </w:tabs>
        <w:spacing w:before="60" w:after="60"/>
        <w:ind w:left="0" w:right="43" w:firstLine="426"/>
        <w:jc w:val="both"/>
        <w:rPr>
          <w:rFonts w:ascii="Times New Roman" w:hAnsi="Times New Roman" w:cs="Times New Roman"/>
          <w:sz w:val="26"/>
          <w:szCs w:val="26"/>
          <w:lang w:val="vi-VN"/>
        </w:rPr>
      </w:pPr>
      <w:r w:rsidRPr="00ED7CC6">
        <w:rPr>
          <w:rFonts w:ascii="Times New Roman" w:hAnsi="Times New Roman" w:cs="Times New Roman"/>
          <w:sz w:val="26"/>
          <w:szCs w:val="26"/>
          <w:lang w:val="vi-VN"/>
        </w:rPr>
        <w:t>Đánh giá lựa chọn: S</w:t>
      </w:r>
      <w:r w:rsidRPr="007610E7">
        <w:rPr>
          <w:rFonts w:ascii="Times New Roman" w:hAnsi="Times New Roman" w:cs="Times New Roman"/>
          <w:sz w:val="26"/>
          <w:szCs w:val="26"/>
          <w:lang w:val="vi-VN"/>
        </w:rPr>
        <w:t>ẽ thực hiện đánh giá</w:t>
      </w:r>
      <w:r w:rsidR="00F70A06" w:rsidRPr="00ED7CC6">
        <w:rPr>
          <w:rFonts w:ascii="Times New Roman" w:hAnsi="Times New Roman" w:cs="Times New Roman"/>
          <w:sz w:val="26"/>
          <w:szCs w:val="26"/>
          <w:lang w:val="vi-VN"/>
        </w:rPr>
        <w:t xml:space="preserve"> tổng hợp dựa trên</w:t>
      </w:r>
      <w:r w:rsidRPr="00ED7CC6">
        <w:rPr>
          <w:rFonts w:ascii="Times New Roman" w:hAnsi="Times New Roman" w:cs="Times New Roman"/>
          <w:sz w:val="26"/>
          <w:szCs w:val="26"/>
          <w:lang w:val="vi-VN"/>
        </w:rPr>
        <w:t xml:space="preserve"> năng lực kinh nghiệ</w:t>
      </w:r>
      <w:r w:rsidR="00F70A06" w:rsidRPr="00ED7CC6">
        <w:rPr>
          <w:rFonts w:ascii="Times New Roman" w:hAnsi="Times New Roman" w:cs="Times New Roman"/>
          <w:sz w:val="26"/>
          <w:szCs w:val="26"/>
          <w:lang w:val="vi-VN"/>
        </w:rPr>
        <w:t>m</w:t>
      </w:r>
      <w:r w:rsidRPr="00ED7CC6">
        <w:rPr>
          <w:rFonts w:ascii="Times New Roman" w:hAnsi="Times New Roman" w:cs="Times New Roman"/>
          <w:sz w:val="26"/>
          <w:szCs w:val="26"/>
          <w:lang w:val="vi-VN"/>
        </w:rPr>
        <w:t>, đánh giá</w:t>
      </w:r>
      <w:r w:rsidRPr="007610E7">
        <w:rPr>
          <w:rFonts w:ascii="Times New Roman" w:hAnsi="Times New Roman" w:cs="Times New Roman"/>
          <w:sz w:val="26"/>
          <w:szCs w:val="26"/>
          <w:lang w:val="vi-VN"/>
        </w:rPr>
        <w:t xml:space="preserve"> kỹ thuật cũng như đánh giá thương mại, sau đó quyết định </w:t>
      </w:r>
      <w:r w:rsidR="00BD088E" w:rsidRPr="007610E7">
        <w:rPr>
          <w:rFonts w:ascii="Times New Roman" w:hAnsi="Times New Roman" w:cs="Times New Roman"/>
          <w:sz w:val="26"/>
          <w:szCs w:val="26"/>
          <w:lang w:val="vi-VN"/>
        </w:rPr>
        <w:t>NHÀ THẦU</w:t>
      </w:r>
      <w:r w:rsidRPr="007610E7">
        <w:rPr>
          <w:rFonts w:ascii="Times New Roman" w:hAnsi="Times New Roman" w:cs="Times New Roman"/>
          <w:sz w:val="26"/>
          <w:szCs w:val="26"/>
          <w:lang w:val="vi-VN"/>
        </w:rPr>
        <w:t xml:space="preserve"> được lựa chọn</w:t>
      </w:r>
      <w:r w:rsidR="00756DE1" w:rsidRPr="00ED7CC6">
        <w:rPr>
          <w:rFonts w:ascii="Times New Roman" w:hAnsi="Times New Roman" w:cs="Times New Roman"/>
          <w:sz w:val="26"/>
          <w:szCs w:val="26"/>
          <w:lang w:val="vi-VN"/>
        </w:rPr>
        <w:t xml:space="preserve"> ưu tiên</w:t>
      </w:r>
      <w:r w:rsidR="000B50F6" w:rsidRPr="00ED7CC6">
        <w:rPr>
          <w:rFonts w:ascii="Times New Roman" w:hAnsi="Times New Roman" w:cs="Times New Roman"/>
          <w:sz w:val="26"/>
          <w:szCs w:val="26"/>
          <w:lang w:val="vi-VN"/>
        </w:rPr>
        <w:t>.</w:t>
      </w:r>
      <w:r w:rsidR="00142B8F" w:rsidRPr="00ED7CC6">
        <w:rPr>
          <w:rFonts w:ascii="Times New Roman" w:hAnsi="Times New Roman" w:cs="Times New Roman"/>
          <w:sz w:val="26"/>
          <w:szCs w:val="26"/>
          <w:lang w:val="vi-VN"/>
        </w:rPr>
        <w:t xml:space="preserve"> </w:t>
      </w:r>
    </w:p>
    <w:p w14:paraId="41181930" w14:textId="0BC1DBEE" w:rsidR="00D25B96" w:rsidRDefault="00D25B96" w:rsidP="00356CA0">
      <w:pPr>
        <w:pStyle w:val="ListParagraph"/>
        <w:numPr>
          <w:ilvl w:val="1"/>
          <w:numId w:val="22"/>
        </w:numPr>
        <w:tabs>
          <w:tab w:val="left" w:pos="709"/>
        </w:tabs>
        <w:spacing w:before="60" w:after="60"/>
        <w:ind w:left="0" w:right="43" w:firstLine="426"/>
        <w:jc w:val="both"/>
        <w:rPr>
          <w:rFonts w:ascii="Times New Roman" w:hAnsi="Times New Roman" w:cs="Times New Roman"/>
          <w:sz w:val="26"/>
          <w:szCs w:val="26"/>
          <w:lang w:val="vi-VN"/>
        </w:rPr>
      </w:pPr>
      <w:r w:rsidRPr="00D25B96">
        <w:rPr>
          <w:rFonts w:ascii="Times New Roman" w:hAnsi="Times New Roman" w:cs="Times New Roman"/>
          <w:sz w:val="26"/>
          <w:szCs w:val="26"/>
          <w:lang w:val="vi-VN"/>
        </w:rPr>
        <w:t xml:space="preserve">Trong quá trình đánh giá HSĐX, Bên mời thầu có thể yêu cầu NHÀ THẦU làm rõ nội dung của HSĐX với điều kiện </w:t>
      </w:r>
      <w:r w:rsidRPr="00D25B96">
        <w:rPr>
          <w:rFonts w:ascii="Times New Roman" w:hAnsi="Times New Roman" w:cs="Times New Roman"/>
          <w:spacing w:val="-6"/>
          <w:sz w:val="26"/>
          <w:szCs w:val="26"/>
          <w:lang w:val="vi-VN"/>
        </w:rPr>
        <w:t>không làm thay đổi nội dung cơ bản của HSĐX đã nộp, không thay đổi giá chào</w:t>
      </w:r>
      <w:r w:rsidRPr="00D25B96">
        <w:rPr>
          <w:rFonts w:ascii="Times New Roman" w:hAnsi="Times New Roman" w:cs="Times New Roman"/>
          <w:sz w:val="26"/>
          <w:szCs w:val="26"/>
          <w:lang w:val="vi-VN"/>
        </w:rPr>
        <w:t xml:space="preserve">. </w:t>
      </w:r>
    </w:p>
    <w:p w14:paraId="244DBE9D" w14:textId="1F8F782F" w:rsidR="00142B8F" w:rsidRDefault="00D00378" w:rsidP="00356CA0">
      <w:pPr>
        <w:pStyle w:val="ListParagraph"/>
        <w:numPr>
          <w:ilvl w:val="1"/>
          <w:numId w:val="22"/>
        </w:numPr>
        <w:tabs>
          <w:tab w:val="left" w:pos="709"/>
        </w:tabs>
        <w:spacing w:before="60" w:after="60"/>
        <w:ind w:left="0" w:right="43" w:firstLine="426"/>
        <w:jc w:val="both"/>
        <w:rPr>
          <w:rFonts w:ascii="Times New Roman" w:hAnsi="Times New Roman" w:cs="Times New Roman"/>
          <w:sz w:val="26"/>
          <w:szCs w:val="26"/>
          <w:lang w:val="vi-VN"/>
        </w:rPr>
      </w:pPr>
      <w:r w:rsidRPr="00D00378">
        <w:rPr>
          <w:rFonts w:ascii="Times New Roman" w:hAnsi="Times New Roman" w:cs="Times New Roman"/>
          <w:sz w:val="26"/>
          <w:szCs w:val="26"/>
          <w:lang w:val="vi-VN"/>
        </w:rPr>
        <w:t>Bên mời thầu có toàn quyền quyết định việc hủy bỏ hoặc tiếp tục quá trình đấu thầu; đánh giá các Hồ sơ chào giá; xem xét đủ điều kiện hoặc loại bỏ bất kỳ Hồ sơ chào giá nào vì bất kỳ lý do gì.</w:t>
      </w:r>
    </w:p>
    <w:p w14:paraId="5E025559" w14:textId="2B9ADEB6" w:rsidR="00777311" w:rsidRPr="00D25B96" w:rsidRDefault="00777311" w:rsidP="00356CA0">
      <w:pPr>
        <w:pStyle w:val="ListParagraph"/>
        <w:numPr>
          <w:ilvl w:val="1"/>
          <w:numId w:val="22"/>
        </w:numPr>
        <w:tabs>
          <w:tab w:val="left" w:pos="709"/>
        </w:tabs>
        <w:spacing w:before="60" w:after="60"/>
        <w:ind w:left="0" w:right="43" w:firstLine="426"/>
        <w:jc w:val="both"/>
        <w:rPr>
          <w:rFonts w:ascii="Times New Roman" w:hAnsi="Times New Roman" w:cs="Times New Roman"/>
          <w:sz w:val="26"/>
          <w:szCs w:val="26"/>
          <w:lang w:val="vi-VN"/>
        </w:rPr>
      </w:pPr>
      <w:r w:rsidRPr="00BB0787">
        <w:rPr>
          <w:rFonts w:ascii="Times New Roman" w:hAnsi="Times New Roman" w:cs="Times New Roman"/>
          <w:sz w:val="26"/>
          <w:szCs w:val="26"/>
          <w:lang w:val="vi-VN"/>
        </w:rPr>
        <w:t xml:space="preserve">Nhà thầu được khuyến nghị phải tuân thủ nghiêm ngặt các hướng dẫn trong </w:t>
      </w:r>
      <w:r w:rsidR="00BB0787" w:rsidRPr="00BB0787">
        <w:rPr>
          <w:rFonts w:ascii="Times New Roman" w:hAnsi="Times New Roman" w:cs="Times New Roman"/>
          <w:sz w:val="26"/>
          <w:szCs w:val="26"/>
          <w:lang w:val="vi-VN"/>
        </w:rPr>
        <w:t xml:space="preserve">Hồ sơ yêu cầu. </w:t>
      </w:r>
      <w:r w:rsidRPr="00BB0787">
        <w:rPr>
          <w:rFonts w:ascii="Times New Roman" w:hAnsi="Times New Roman" w:cs="Times New Roman"/>
          <w:sz w:val="26"/>
          <w:szCs w:val="26"/>
          <w:lang w:val="vi-VN"/>
        </w:rPr>
        <w:t xml:space="preserve">Việc không cung cấp đầy đủ tài liệu/thông tin chi tiết có thể dẫn đến việc Hồ sơ chào </w:t>
      </w:r>
      <w:r w:rsidR="00BB0787" w:rsidRPr="00BB0787">
        <w:rPr>
          <w:rFonts w:ascii="Times New Roman" w:hAnsi="Times New Roman" w:cs="Times New Roman"/>
          <w:sz w:val="26"/>
          <w:szCs w:val="26"/>
          <w:lang w:val="vi-VN"/>
        </w:rPr>
        <w:t>hàng</w:t>
      </w:r>
      <w:r w:rsidRPr="00BB0787">
        <w:rPr>
          <w:rFonts w:ascii="Times New Roman" w:hAnsi="Times New Roman" w:cs="Times New Roman"/>
          <w:sz w:val="26"/>
          <w:szCs w:val="26"/>
          <w:lang w:val="vi-VN"/>
        </w:rPr>
        <w:t xml:space="preserve"> bị loại hoặc bị từ chối.</w:t>
      </w:r>
    </w:p>
    <w:p w14:paraId="548B115D" w14:textId="4B947905" w:rsidR="00D25B96" w:rsidRPr="00EC3452" w:rsidRDefault="008C3658" w:rsidP="00356CA0">
      <w:pPr>
        <w:widowControl w:val="0"/>
        <w:numPr>
          <w:ilvl w:val="0"/>
          <w:numId w:val="21"/>
        </w:numPr>
        <w:suppressAutoHyphens/>
        <w:spacing w:before="60" w:after="60"/>
        <w:ind w:left="426" w:hanging="426"/>
        <w:jc w:val="both"/>
        <w:rPr>
          <w:rFonts w:ascii="Times New Roman" w:hAnsi="Times New Roman" w:cs="Times New Roman"/>
          <w:b/>
          <w:bCs/>
          <w:spacing w:val="-6"/>
          <w:sz w:val="26"/>
          <w:szCs w:val="26"/>
          <w:lang w:val="vi-VN"/>
        </w:rPr>
      </w:pPr>
      <w:r w:rsidRPr="008C3658">
        <w:rPr>
          <w:rFonts w:ascii="Times New Roman" w:hAnsi="Times New Roman" w:cs="Times New Roman"/>
          <w:b/>
          <w:bCs/>
          <w:spacing w:val="-6"/>
          <w:sz w:val="26"/>
          <w:szCs w:val="26"/>
          <w:lang w:val="vi-VN"/>
        </w:rPr>
        <w:t>T</w:t>
      </w:r>
      <w:r w:rsidRPr="00EC3452">
        <w:rPr>
          <w:rFonts w:ascii="Times New Roman" w:hAnsi="Times New Roman" w:cs="Times New Roman"/>
          <w:b/>
          <w:bCs/>
          <w:spacing w:val="-6"/>
          <w:sz w:val="26"/>
          <w:szCs w:val="26"/>
          <w:lang w:val="vi-VN"/>
        </w:rPr>
        <w:t>rình tự</w:t>
      </w:r>
      <w:r w:rsidR="00D25B96" w:rsidRPr="00EC3452">
        <w:rPr>
          <w:rFonts w:ascii="Times New Roman" w:hAnsi="Times New Roman" w:cs="Times New Roman"/>
          <w:b/>
          <w:bCs/>
          <w:spacing w:val="-6"/>
          <w:sz w:val="26"/>
          <w:szCs w:val="26"/>
          <w:lang w:val="vi-VN"/>
        </w:rPr>
        <w:t xml:space="preserve"> đánh giá HSĐX</w:t>
      </w:r>
    </w:p>
    <w:p w14:paraId="76260F33" w14:textId="63472221" w:rsidR="00D25B96" w:rsidRPr="009F7CC2" w:rsidRDefault="00D25B96" w:rsidP="009F7CC2">
      <w:pPr>
        <w:pStyle w:val="ListParagraph"/>
        <w:widowControl w:val="0"/>
        <w:numPr>
          <w:ilvl w:val="1"/>
          <w:numId w:val="16"/>
        </w:numPr>
        <w:tabs>
          <w:tab w:val="left" w:pos="567"/>
        </w:tabs>
        <w:suppressAutoHyphens/>
        <w:spacing w:before="60" w:after="60"/>
        <w:ind w:left="0" w:firstLine="0"/>
        <w:jc w:val="both"/>
        <w:rPr>
          <w:rFonts w:ascii="Times New Roman" w:hAnsi="Times New Roman" w:cs="Times New Roman"/>
          <w:b/>
          <w:bCs/>
          <w:spacing w:val="-6"/>
          <w:sz w:val="26"/>
          <w:szCs w:val="26"/>
          <w:lang w:val="vi-VN"/>
        </w:rPr>
      </w:pPr>
      <w:r w:rsidRPr="009F7CC2">
        <w:rPr>
          <w:rFonts w:ascii="Times New Roman" w:hAnsi="Times New Roman" w:cs="Times New Roman"/>
          <w:b/>
          <w:bCs/>
          <w:spacing w:val="-6"/>
          <w:sz w:val="26"/>
          <w:szCs w:val="26"/>
          <w:lang w:val="vi-VN"/>
        </w:rPr>
        <w:t>Đánh giá tư cách hợp lệ của NHÀ THẦU và HSĐX:</w:t>
      </w:r>
    </w:p>
    <w:p w14:paraId="1236BE56" w14:textId="77777777" w:rsidR="00D25B96" w:rsidRPr="00A3755F" w:rsidRDefault="00D25B96" w:rsidP="003D31AC">
      <w:pPr>
        <w:spacing w:before="60" w:after="60"/>
        <w:ind w:firstLine="567"/>
        <w:jc w:val="both"/>
        <w:rPr>
          <w:rFonts w:ascii="Times New Roman" w:hAnsi="Times New Roman" w:cs="Times New Roman"/>
          <w:sz w:val="26"/>
          <w:szCs w:val="26"/>
          <w:lang w:val="vi-VN"/>
        </w:rPr>
      </w:pPr>
      <w:r w:rsidRPr="00A3755F">
        <w:rPr>
          <w:rFonts w:ascii="Times New Roman" w:hAnsi="Times New Roman" w:cs="Times New Roman"/>
          <w:sz w:val="26"/>
          <w:szCs w:val="26"/>
          <w:lang w:val="vi-VN"/>
        </w:rPr>
        <w:t>HSĐX của NHÀ THẦU được đánh giá là hợp lệ khi đáp ứng đầy đủ các nội dung sau đây. Trường hợp một trong những tiêu chí dưới đây được đánh giá “Không đạt” thì sẽ không xem xét các tiêu chí còn lại.</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1895"/>
        <w:gridCol w:w="3229"/>
        <w:gridCol w:w="3508"/>
      </w:tblGrid>
      <w:tr w:rsidR="00D25B96" w:rsidRPr="00D25B96" w14:paraId="5A380B31" w14:textId="77777777" w:rsidTr="00C04B7C">
        <w:trPr>
          <w:trHeight w:val="335"/>
          <w:tblHeader/>
          <w:jc w:val="center"/>
        </w:trPr>
        <w:tc>
          <w:tcPr>
            <w:tcW w:w="510" w:type="dxa"/>
            <w:vMerge w:val="restart"/>
            <w:vAlign w:val="center"/>
          </w:tcPr>
          <w:p w14:paraId="59309CB7" w14:textId="77777777" w:rsidR="00D25B96" w:rsidRPr="00D25B96" w:rsidRDefault="00D25B96" w:rsidP="00C04B7C">
            <w:pPr>
              <w:spacing w:after="0" w:line="240" w:lineRule="auto"/>
              <w:jc w:val="center"/>
              <w:rPr>
                <w:rFonts w:ascii="Times New Roman" w:hAnsi="Times New Roman" w:cs="Times New Roman"/>
                <w:b/>
                <w:sz w:val="24"/>
                <w:szCs w:val="24"/>
              </w:rPr>
            </w:pPr>
            <w:proofErr w:type="spellStart"/>
            <w:r w:rsidRPr="00D25B96">
              <w:rPr>
                <w:rFonts w:ascii="Times New Roman" w:hAnsi="Times New Roman" w:cs="Times New Roman"/>
                <w:b/>
                <w:sz w:val="24"/>
                <w:szCs w:val="24"/>
              </w:rPr>
              <w:lastRenderedPageBreak/>
              <w:t>Stt</w:t>
            </w:r>
            <w:proofErr w:type="spellEnd"/>
          </w:p>
        </w:tc>
        <w:tc>
          <w:tcPr>
            <w:tcW w:w="1895" w:type="dxa"/>
            <w:vMerge w:val="restart"/>
            <w:vAlign w:val="center"/>
          </w:tcPr>
          <w:p w14:paraId="38F91084" w14:textId="77777777" w:rsidR="00D25B96" w:rsidRPr="00D25B96" w:rsidRDefault="00D25B96" w:rsidP="00C04B7C">
            <w:pPr>
              <w:spacing w:after="0" w:line="240" w:lineRule="auto"/>
              <w:ind w:left="228" w:right="319"/>
              <w:jc w:val="center"/>
              <w:rPr>
                <w:rFonts w:ascii="Times New Roman" w:hAnsi="Times New Roman" w:cs="Times New Roman"/>
                <w:b/>
                <w:sz w:val="24"/>
                <w:szCs w:val="24"/>
              </w:rPr>
            </w:pPr>
            <w:proofErr w:type="spellStart"/>
            <w:r w:rsidRPr="00D25B96">
              <w:rPr>
                <w:rFonts w:ascii="Times New Roman" w:hAnsi="Times New Roman" w:cs="Times New Roman"/>
                <w:b/>
                <w:sz w:val="24"/>
                <w:szCs w:val="24"/>
              </w:rPr>
              <w:t>Tiêu</w:t>
            </w:r>
            <w:proofErr w:type="spellEnd"/>
            <w:r w:rsidRPr="00D25B96">
              <w:rPr>
                <w:rFonts w:ascii="Times New Roman" w:hAnsi="Times New Roman" w:cs="Times New Roman"/>
                <w:b/>
                <w:sz w:val="24"/>
                <w:szCs w:val="24"/>
              </w:rPr>
              <w:t xml:space="preserve"> </w:t>
            </w:r>
            <w:proofErr w:type="spellStart"/>
            <w:r w:rsidRPr="00D25B96">
              <w:rPr>
                <w:rFonts w:ascii="Times New Roman" w:hAnsi="Times New Roman" w:cs="Times New Roman"/>
                <w:b/>
                <w:sz w:val="24"/>
                <w:szCs w:val="24"/>
              </w:rPr>
              <w:t>chí</w:t>
            </w:r>
            <w:proofErr w:type="spellEnd"/>
            <w:r w:rsidRPr="00D25B96">
              <w:rPr>
                <w:rFonts w:ascii="Times New Roman" w:hAnsi="Times New Roman" w:cs="Times New Roman"/>
                <w:b/>
                <w:sz w:val="24"/>
                <w:szCs w:val="24"/>
              </w:rPr>
              <w:t xml:space="preserve"> </w:t>
            </w:r>
            <w:proofErr w:type="spellStart"/>
            <w:r w:rsidRPr="00D25B96">
              <w:rPr>
                <w:rFonts w:ascii="Times New Roman" w:hAnsi="Times New Roman" w:cs="Times New Roman"/>
                <w:b/>
                <w:sz w:val="24"/>
                <w:szCs w:val="24"/>
              </w:rPr>
              <w:t>đánh</w:t>
            </w:r>
            <w:proofErr w:type="spellEnd"/>
            <w:r w:rsidRPr="00D25B96">
              <w:rPr>
                <w:rFonts w:ascii="Times New Roman" w:hAnsi="Times New Roman" w:cs="Times New Roman"/>
                <w:b/>
                <w:sz w:val="24"/>
                <w:szCs w:val="24"/>
              </w:rPr>
              <w:t xml:space="preserve"> </w:t>
            </w:r>
            <w:proofErr w:type="spellStart"/>
            <w:r w:rsidRPr="00D25B96">
              <w:rPr>
                <w:rFonts w:ascii="Times New Roman" w:hAnsi="Times New Roman" w:cs="Times New Roman"/>
                <w:b/>
                <w:sz w:val="24"/>
                <w:szCs w:val="24"/>
              </w:rPr>
              <w:t>giá</w:t>
            </w:r>
            <w:proofErr w:type="spellEnd"/>
            <w:r w:rsidRPr="00D25B96">
              <w:rPr>
                <w:rFonts w:ascii="Times New Roman" w:hAnsi="Times New Roman" w:cs="Times New Roman"/>
                <w:b/>
                <w:sz w:val="24"/>
                <w:szCs w:val="24"/>
              </w:rPr>
              <w:t xml:space="preserve"> </w:t>
            </w:r>
          </w:p>
        </w:tc>
        <w:tc>
          <w:tcPr>
            <w:tcW w:w="6737" w:type="dxa"/>
            <w:gridSpan w:val="2"/>
            <w:vAlign w:val="center"/>
          </w:tcPr>
          <w:p w14:paraId="45FB7158" w14:textId="77777777" w:rsidR="00D25B96" w:rsidRPr="00D25B96" w:rsidRDefault="00D25B96" w:rsidP="00C04B7C">
            <w:pPr>
              <w:spacing w:after="0" w:line="240" w:lineRule="auto"/>
              <w:jc w:val="center"/>
              <w:rPr>
                <w:rFonts w:ascii="Times New Roman" w:hAnsi="Times New Roman" w:cs="Times New Roman"/>
                <w:b/>
                <w:sz w:val="24"/>
                <w:szCs w:val="24"/>
              </w:rPr>
            </w:pPr>
            <w:proofErr w:type="spellStart"/>
            <w:r w:rsidRPr="00D25B96">
              <w:rPr>
                <w:rFonts w:ascii="Times New Roman" w:hAnsi="Times New Roman" w:cs="Times New Roman"/>
                <w:b/>
                <w:sz w:val="24"/>
                <w:szCs w:val="24"/>
              </w:rPr>
              <w:t>Đánh</w:t>
            </w:r>
            <w:proofErr w:type="spellEnd"/>
            <w:r w:rsidRPr="00D25B96">
              <w:rPr>
                <w:rFonts w:ascii="Times New Roman" w:hAnsi="Times New Roman" w:cs="Times New Roman"/>
                <w:b/>
                <w:sz w:val="24"/>
                <w:szCs w:val="24"/>
              </w:rPr>
              <w:t xml:space="preserve"> </w:t>
            </w:r>
            <w:proofErr w:type="spellStart"/>
            <w:r w:rsidRPr="00D25B96">
              <w:rPr>
                <w:rFonts w:ascii="Times New Roman" w:hAnsi="Times New Roman" w:cs="Times New Roman"/>
                <w:b/>
                <w:sz w:val="24"/>
                <w:szCs w:val="24"/>
              </w:rPr>
              <w:t>giá</w:t>
            </w:r>
            <w:proofErr w:type="spellEnd"/>
          </w:p>
        </w:tc>
      </w:tr>
      <w:tr w:rsidR="00D25B96" w:rsidRPr="00D25B96" w14:paraId="4DD09424" w14:textId="77777777" w:rsidTr="00C04B7C">
        <w:trPr>
          <w:trHeight w:val="146"/>
          <w:tblHeader/>
          <w:jc w:val="center"/>
        </w:trPr>
        <w:tc>
          <w:tcPr>
            <w:tcW w:w="510" w:type="dxa"/>
            <w:vMerge/>
            <w:vAlign w:val="center"/>
          </w:tcPr>
          <w:p w14:paraId="331248EB" w14:textId="77777777" w:rsidR="00D25B96" w:rsidRPr="00D25B96" w:rsidRDefault="00D25B96" w:rsidP="00C04B7C">
            <w:pPr>
              <w:spacing w:after="0" w:line="240" w:lineRule="auto"/>
              <w:jc w:val="center"/>
              <w:rPr>
                <w:rFonts w:ascii="Times New Roman" w:hAnsi="Times New Roman" w:cs="Times New Roman"/>
                <w:b/>
                <w:sz w:val="24"/>
                <w:szCs w:val="24"/>
              </w:rPr>
            </w:pPr>
          </w:p>
        </w:tc>
        <w:tc>
          <w:tcPr>
            <w:tcW w:w="1895" w:type="dxa"/>
            <w:vMerge/>
            <w:vAlign w:val="center"/>
          </w:tcPr>
          <w:p w14:paraId="5F842B59" w14:textId="77777777" w:rsidR="00D25B96" w:rsidRPr="00D25B96" w:rsidRDefault="00D25B96" w:rsidP="00C04B7C">
            <w:pPr>
              <w:spacing w:after="0" w:line="240" w:lineRule="auto"/>
              <w:rPr>
                <w:rFonts w:ascii="Times New Roman" w:hAnsi="Times New Roman" w:cs="Times New Roman"/>
                <w:b/>
                <w:sz w:val="24"/>
                <w:szCs w:val="24"/>
              </w:rPr>
            </w:pPr>
          </w:p>
        </w:tc>
        <w:tc>
          <w:tcPr>
            <w:tcW w:w="3229" w:type="dxa"/>
            <w:vAlign w:val="center"/>
          </w:tcPr>
          <w:p w14:paraId="6C7FD636" w14:textId="77777777" w:rsidR="00D25B96" w:rsidRPr="00D25B96" w:rsidRDefault="00D25B96" w:rsidP="00C04B7C">
            <w:pPr>
              <w:spacing w:after="0" w:line="240" w:lineRule="auto"/>
              <w:jc w:val="center"/>
              <w:rPr>
                <w:rFonts w:ascii="Times New Roman" w:hAnsi="Times New Roman" w:cs="Times New Roman"/>
                <w:b/>
                <w:sz w:val="24"/>
                <w:szCs w:val="24"/>
              </w:rPr>
            </w:pPr>
            <w:r w:rsidRPr="00D25B96">
              <w:rPr>
                <w:rFonts w:ascii="Times New Roman" w:hAnsi="Times New Roman" w:cs="Times New Roman"/>
                <w:b/>
                <w:sz w:val="24"/>
                <w:szCs w:val="24"/>
              </w:rPr>
              <w:t>Đạt</w:t>
            </w:r>
          </w:p>
        </w:tc>
        <w:tc>
          <w:tcPr>
            <w:tcW w:w="3508" w:type="dxa"/>
            <w:vAlign w:val="center"/>
          </w:tcPr>
          <w:p w14:paraId="7F49D07F" w14:textId="77777777" w:rsidR="00D25B96" w:rsidRPr="00D25B96" w:rsidRDefault="00D25B96" w:rsidP="00C04B7C">
            <w:pPr>
              <w:spacing w:after="0" w:line="240" w:lineRule="auto"/>
              <w:jc w:val="center"/>
              <w:rPr>
                <w:rFonts w:ascii="Times New Roman" w:hAnsi="Times New Roman" w:cs="Times New Roman"/>
                <w:b/>
                <w:sz w:val="24"/>
                <w:szCs w:val="24"/>
              </w:rPr>
            </w:pPr>
            <w:proofErr w:type="spellStart"/>
            <w:r w:rsidRPr="00D25B96">
              <w:rPr>
                <w:rFonts w:ascii="Times New Roman" w:hAnsi="Times New Roman" w:cs="Times New Roman"/>
                <w:b/>
                <w:sz w:val="24"/>
                <w:szCs w:val="24"/>
              </w:rPr>
              <w:t>Không</w:t>
            </w:r>
            <w:proofErr w:type="spellEnd"/>
            <w:r w:rsidRPr="00D25B96">
              <w:rPr>
                <w:rFonts w:ascii="Times New Roman" w:hAnsi="Times New Roman" w:cs="Times New Roman"/>
                <w:b/>
                <w:sz w:val="24"/>
                <w:szCs w:val="24"/>
              </w:rPr>
              <w:t xml:space="preserve"> </w:t>
            </w:r>
            <w:proofErr w:type="spellStart"/>
            <w:r w:rsidRPr="00D25B96">
              <w:rPr>
                <w:rFonts w:ascii="Times New Roman" w:hAnsi="Times New Roman" w:cs="Times New Roman"/>
                <w:b/>
                <w:sz w:val="24"/>
                <w:szCs w:val="24"/>
              </w:rPr>
              <w:t>đạt</w:t>
            </w:r>
            <w:proofErr w:type="spellEnd"/>
          </w:p>
        </w:tc>
      </w:tr>
      <w:tr w:rsidR="00D25B96" w:rsidRPr="00D25B96" w14:paraId="69BD1627" w14:textId="77777777" w:rsidTr="00C04B7C">
        <w:trPr>
          <w:trHeight w:val="1101"/>
          <w:jc w:val="center"/>
        </w:trPr>
        <w:tc>
          <w:tcPr>
            <w:tcW w:w="510" w:type="dxa"/>
            <w:vAlign w:val="center"/>
          </w:tcPr>
          <w:p w14:paraId="55D01A98" w14:textId="77777777" w:rsidR="00D25B96" w:rsidRPr="00D25B96" w:rsidRDefault="00D25B96" w:rsidP="003939A1">
            <w:pPr>
              <w:spacing w:after="0"/>
              <w:jc w:val="center"/>
              <w:rPr>
                <w:rFonts w:ascii="Times New Roman" w:hAnsi="Times New Roman" w:cs="Times New Roman"/>
                <w:sz w:val="24"/>
                <w:szCs w:val="24"/>
              </w:rPr>
            </w:pPr>
            <w:r w:rsidRPr="00D25B96">
              <w:rPr>
                <w:rFonts w:ascii="Times New Roman" w:hAnsi="Times New Roman" w:cs="Times New Roman"/>
                <w:sz w:val="24"/>
                <w:szCs w:val="24"/>
              </w:rPr>
              <w:t>1</w:t>
            </w:r>
          </w:p>
        </w:tc>
        <w:tc>
          <w:tcPr>
            <w:tcW w:w="1895" w:type="dxa"/>
            <w:vAlign w:val="center"/>
          </w:tcPr>
          <w:p w14:paraId="2B991A2D" w14:textId="77777777" w:rsidR="00D25B96" w:rsidRPr="00D25B96" w:rsidRDefault="00D25B96" w:rsidP="00D25B96">
            <w:pPr>
              <w:spacing w:after="0"/>
              <w:jc w:val="both"/>
              <w:rPr>
                <w:rFonts w:ascii="Times New Roman" w:hAnsi="Times New Roman" w:cs="Times New Roman"/>
                <w:sz w:val="24"/>
                <w:szCs w:val="24"/>
              </w:rPr>
            </w:pPr>
            <w:proofErr w:type="spellStart"/>
            <w:r w:rsidRPr="00D25B96">
              <w:rPr>
                <w:rFonts w:ascii="Times New Roman" w:hAnsi="Times New Roman" w:cs="Times New Roman"/>
                <w:sz w:val="24"/>
                <w:szCs w:val="24"/>
              </w:rPr>
              <w:t>Tư</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cách</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hợp</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lệ</w:t>
            </w:r>
            <w:proofErr w:type="spellEnd"/>
            <w:r w:rsidRPr="00D25B96">
              <w:rPr>
                <w:rFonts w:ascii="Times New Roman" w:hAnsi="Times New Roman" w:cs="Times New Roman"/>
                <w:sz w:val="24"/>
                <w:szCs w:val="24"/>
              </w:rPr>
              <w:t xml:space="preserve"> NHÀ THẦU.</w:t>
            </w:r>
          </w:p>
        </w:tc>
        <w:tc>
          <w:tcPr>
            <w:tcW w:w="3229" w:type="dxa"/>
            <w:vAlign w:val="center"/>
          </w:tcPr>
          <w:p w14:paraId="2B8E0BD6" w14:textId="0BE99E0B" w:rsidR="00D25B96" w:rsidRPr="00D25B96" w:rsidRDefault="00D25B96" w:rsidP="00D25B96">
            <w:pPr>
              <w:spacing w:after="0"/>
              <w:jc w:val="both"/>
              <w:rPr>
                <w:rFonts w:ascii="Times New Roman" w:hAnsi="Times New Roman" w:cs="Times New Roman"/>
                <w:sz w:val="24"/>
                <w:szCs w:val="24"/>
              </w:rPr>
            </w:pPr>
            <w:proofErr w:type="spellStart"/>
            <w:r w:rsidRPr="00D25B96">
              <w:rPr>
                <w:rFonts w:ascii="Times New Roman" w:hAnsi="Times New Roman" w:cs="Times New Roman"/>
                <w:sz w:val="24"/>
                <w:szCs w:val="24"/>
              </w:rPr>
              <w:t>Đáp</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ứng</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quy</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định</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tại</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Khoản</w:t>
            </w:r>
            <w:proofErr w:type="spellEnd"/>
            <w:r w:rsidRPr="00D25B96">
              <w:rPr>
                <w:rFonts w:ascii="Times New Roman" w:hAnsi="Times New Roman" w:cs="Times New Roman"/>
                <w:sz w:val="24"/>
                <w:szCs w:val="24"/>
              </w:rPr>
              <w:t xml:space="preserve"> </w:t>
            </w:r>
            <w:r w:rsidR="00BD088E">
              <w:rPr>
                <w:rFonts w:ascii="Times New Roman" w:hAnsi="Times New Roman" w:cs="Times New Roman"/>
                <w:sz w:val="24"/>
                <w:szCs w:val="24"/>
              </w:rPr>
              <w:t>3.</w:t>
            </w:r>
            <w:r w:rsidRPr="00D25B96">
              <w:rPr>
                <w:rFonts w:ascii="Times New Roman" w:hAnsi="Times New Roman" w:cs="Times New Roman"/>
                <w:sz w:val="24"/>
                <w:szCs w:val="24"/>
              </w:rPr>
              <w:t xml:space="preserve">2, </w:t>
            </w:r>
            <w:proofErr w:type="spellStart"/>
            <w:r w:rsidRPr="00D25B96">
              <w:rPr>
                <w:rFonts w:ascii="Times New Roman" w:hAnsi="Times New Roman" w:cs="Times New Roman"/>
                <w:sz w:val="24"/>
                <w:szCs w:val="24"/>
              </w:rPr>
              <w:t>Mục</w:t>
            </w:r>
            <w:proofErr w:type="spellEnd"/>
            <w:r w:rsidRPr="00D25B96">
              <w:rPr>
                <w:rFonts w:ascii="Times New Roman" w:hAnsi="Times New Roman" w:cs="Times New Roman"/>
                <w:sz w:val="24"/>
                <w:szCs w:val="24"/>
              </w:rPr>
              <w:t xml:space="preserve"> 3</w:t>
            </w:r>
            <w:r w:rsidR="00BD088E">
              <w:rPr>
                <w:rFonts w:ascii="Times New Roman" w:hAnsi="Times New Roman" w:cs="Times New Roman"/>
                <w:sz w:val="24"/>
                <w:szCs w:val="24"/>
              </w:rPr>
              <w:t>,</w:t>
            </w:r>
            <w:r w:rsidRPr="00D25B96">
              <w:rPr>
                <w:rFonts w:ascii="Times New Roman" w:hAnsi="Times New Roman" w:cs="Times New Roman"/>
                <w:sz w:val="24"/>
                <w:szCs w:val="24"/>
              </w:rPr>
              <w:t xml:space="preserve"> </w:t>
            </w:r>
            <w:proofErr w:type="spellStart"/>
            <w:r w:rsidR="00BD088E">
              <w:rPr>
                <w:rFonts w:ascii="Times New Roman" w:hAnsi="Times New Roman" w:cs="Times New Roman"/>
                <w:sz w:val="24"/>
                <w:szCs w:val="24"/>
              </w:rPr>
              <w:t>P</w:t>
            </w:r>
            <w:r w:rsidRPr="00D25B96">
              <w:rPr>
                <w:rFonts w:ascii="Times New Roman" w:hAnsi="Times New Roman" w:cs="Times New Roman"/>
                <w:sz w:val="24"/>
                <w:szCs w:val="24"/>
              </w:rPr>
              <w:t>hần</w:t>
            </w:r>
            <w:proofErr w:type="spellEnd"/>
            <w:r w:rsidRPr="00D25B96">
              <w:rPr>
                <w:rFonts w:ascii="Times New Roman" w:hAnsi="Times New Roman" w:cs="Times New Roman"/>
                <w:sz w:val="24"/>
                <w:szCs w:val="24"/>
              </w:rPr>
              <w:t xml:space="preserve"> A </w:t>
            </w:r>
            <w:proofErr w:type="spellStart"/>
            <w:r w:rsidRPr="00D25B96">
              <w:rPr>
                <w:rFonts w:ascii="Times New Roman" w:hAnsi="Times New Roman" w:cs="Times New Roman"/>
                <w:sz w:val="24"/>
                <w:szCs w:val="24"/>
              </w:rPr>
              <w:t>chỉ</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dẫn</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đối</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với</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nhà</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thầu</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của</w:t>
            </w:r>
            <w:proofErr w:type="spellEnd"/>
            <w:r w:rsidRPr="00D25B96">
              <w:rPr>
                <w:rFonts w:ascii="Times New Roman" w:hAnsi="Times New Roman" w:cs="Times New Roman"/>
                <w:sz w:val="24"/>
                <w:szCs w:val="24"/>
              </w:rPr>
              <w:t xml:space="preserve"> HSYC.</w:t>
            </w:r>
          </w:p>
        </w:tc>
        <w:tc>
          <w:tcPr>
            <w:tcW w:w="3508" w:type="dxa"/>
            <w:vAlign w:val="center"/>
          </w:tcPr>
          <w:p w14:paraId="0368E245" w14:textId="6D1DC843" w:rsidR="00D25B96" w:rsidRPr="00D25B96" w:rsidRDefault="00D25B96" w:rsidP="00D25B96">
            <w:pPr>
              <w:spacing w:after="0"/>
              <w:jc w:val="both"/>
              <w:rPr>
                <w:rFonts w:ascii="Times New Roman" w:hAnsi="Times New Roman" w:cs="Times New Roman"/>
                <w:sz w:val="24"/>
                <w:szCs w:val="24"/>
              </w:rPr>
            </w:pPr>
            <w:proofErr w:type="spellStart"/>
            <w:r w:rsidRPr="00D25B96">
              <w:rPr>
                <w:rFonts w:ascii="Times New Roman" w:hAnsi="Times New Roman" w:cs="Times New Roman"/>
                <w:sz w:val="24"/>
                <w:szCs w:val="24"/>
              </w:rPr>
              <w:t>Không</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đáp</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ứng</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quy</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định</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tại</w:t>
            </w:r>
            <w:proofErr w:type="spellEnd"/>
            <w:r w:rsidRPr="00D25B96">
              <w:rPr>
                <w:rFonts w:ascii="Times New Roman" w:hAnsi="Times New Roman" w:cs="Times New Roman"/>
                <w:sz w:val="24"/>
                <w:szCs w:val="24"/>
              </w:rPr>
              <w:t xml:space="preserve"> </w:t>
            </w:r>
            <w:proofErr w:type="spellStart"/>
            <w:r w:rsidR="00BD088E" w:rsidRPr="00D25B96">
              <w:rPr>
                <w:rFonts w:ascii="Times New Roman" w:hAnsi="Times New Roman" w:cs="Times New Roman"/>
                <w:sz w:val="24"/>
                <w:szCs w:val="24"/>
              </w:rPr>
              <w:t>Khoản</w:t>
            </w:r>
            <w:proofErr w:type="spellEnd"/>
            <w:r w:rsidR="00BD088E" w:rsidRPr="00D25B96">
              <w:rPr>
                <w:rFonts w:ascii="Times New Roman" w:hAnsi="Times New Roman" w:cs="Times New Roman"/>
                <w:sz w:val="24"/>
                <w:szCs w:val="24"/>
              </w:rPr>
              <w:t xml:space="preserve"> </w:t>
            </w:r>
            <w:r w:rsidR="00BD088E">
              <w:rPr>
                <w:rFonts w:ascii="Times New Roman" w:hAnsi="Times New Roman" w:cs="Times New Roman"/>
                <w:sz w:val="24"/>
                <w:szCs w:val="24"/>
              </w:rPr>
              <w:t>3.</w:t>
            </w:r>
            <w:r w:rsidR="00BD088E" w:rsidRPr="00D25B96">
              <w:rPr>
                <w:rFonts w:ascii="Times New Roman" w:hAnsi="Times New Roman" w:cs="Times New Roman"/>
                <w:sz w:val="24"/>
                <w:szCs w:val="24"/>
              </w:rPr>
              <w:t xml:space="preserve">2, </w:t>
            </w:r>
            <w:proofErr w:type="spellStart"/>
            <w:r w:rsidR="00BD088E" w:rsidRPr="00D25B96">
              <w:rPr>
                <w:rFonts w:ascii="Times New Roman" w:hAnsi="Times New Roman" w:cs="Times New Roman"/>
                <w:sz w:val="24"/>
                <w:szCs w:val="24"/>
              </w:rPr>
              <w:t>Mục</w:t>
            </w:r>
            <w:proofErr w:type="spellEnd"/>
            <w:r w:rsidR="00BD088E" w:rsidRPr="00D25B96">
              <w:rPr>
                <w:rFonts w:ascii="Times New Roman" w:hAnsi="Times New Roman" w:cs="Times New Roman"/>
                <w:sz w:val="24"/>
                <w:szCs w:val="24"/>
              </w:rPr>
              <w:t xml:space="preserve"> 3</w:t>
            </w:r>
            <w:r w:rsidR="00BD088E">
              <w:rPr>
                <w:rFonts w:ascii="Times New Roman" w:hAnsi="Times New Roman" w:cs="Times New Roman"/>
                <w:sz w:val="24"/>
                <w:szCs w:val="24"/>
              </w:rPr>
              <w:t>,</w:t>
            </w:r>
            <w:r w:rsidR="00BD088E" w:rsidRPr="00D25B96">
              <w:rPr>
                <w:rFonts w:ascii="Times New Roman" w:hAnsi="Times New Roman" w:cs="Times New Roman"/>
                <w:sz w:val="24"/>
                <w:szCs w:val="24"/>
              </w:rPr>
              <w:t xml:space="preserve"> </w:t>
            </w:r>
            <w:proofErr w:type="spellStart"/>
            <w:r w:rsidR="00BD088E">
              <w:rPr>
                <w:rFonts w:ascii="Times New Roman" w:hAnsi="Times New Roman" w:cs="Times New Roman"/>
                <w:sz w:val="24"/>
                <w:szCs w:val="24"/>
              </w:rPr>
              <w:t>P</w:t>
            </w:r>
            <w:r w:rsidR="00BD088E" w:rsidRPr="00D25B96">
              <w:rPr>
                <w:rFonts w:ascii="Times New Roman" w:hAnsi="Times New Roman" w:cs="Times New Roman"/>
                <w:sz w:val="24"/>
                <w:szCs w:val="24"/>
              </w:rPr>
              <w:t>hần</w:t>
            </w:r>
            <w:proofErr w:type="spellEnd"/>
            <w:r w:rsidR="00BD088E" w:rsidRPr="00D25B96">
              <w:rPr>
                <w:rFonts w:ascii="Times New Roman" w:hAnsi="Times New Roman" w:cs="Times New Roman"/>
                <w:sz w:val="24"/>
                <w:szCs w:val="24"/>
              </w:rPr>
              <w:t xml:space="preserve"> A</w:t>
            </w:r>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chỉ</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dẫn</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đối</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với</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nhà</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thầu</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của</w:t>
            </w:r>
            <w:proofErr w:type="spellEnd"/>
            <w:r w:rsidRPr="00D25B96">
              <w:rPr>
                <w:rFonts w:ascii="Times New Roman" w:hAnsi="Times New Roman" w:cs="Times New Roman"/>
                <w:sz w:val="24"/>
                <w:szCs w:val="24"/>
              </w:rPr>
              <w:t xml:space="preserve"> HSYC.</w:t>
            </w:r>
          </w:p>
        </w:tc>
      </w:tr>
      <w:tr w:rsidR="00D25B96" w:rsidRPr="00D25B96" w14:paraId="7D14AFA6" w14:textId="77777777" w:rsidTr="00C04B7C">
        <w:trPr>
          <w:trHeight w:val="437"/>
          <w:jc w:val="center"/>
        </w:trPr>
        <w:tc>
          <w:tcPr>
            <w:tcW w:w="510" w:type="dxa"/>
            <w:vAlign w:val="center"/>
          </w:tcPr>
          <w:p w14:paraId="1607D300" w14:textId="77777777" w:rsidR="00D25B96" w:rsidRPr="00D25B96" w:rsidRDefault="00D25B96" w:rsidP="003939A1">
            <w:pPr>
              <w:spacing w:after="0"/>
              <w:jc w:val="center"/>
              <w:rPr>
                <w:rFonts w:ascii="Times New Roman" w:hAnsi="Times New Roman" w:cs="Times New Roman"/>
                <w:sz w:val="24"/>
                <w:szCs w:val="24"/>
              </w:rPr>
            </w:pPr>
            <w:r w:rsidRPr="00D25B96">
              <w:rPr>
                <w:rFonts w:ascii="Times New Roman" w:hAnsi="Times New Roman" w:cs="Times New Roman"/>
                <w:sz w:val="24"/>
                <w:szCs w:val="24"/>
              </w:rPr>
              <w:t>2</w:t>
            </w:r>
          </w:p>
        </w:tc>
        <w:tc>
          <w:tcPr>
            <w:tcW w:w="1895" w:type="dxa"/>
            <w:vAlign w:val="center"/>
          </w:tcPr>
          <w:p w14:paraId="45367201" w14:textId="77777777" w:rsidR="00D25B96" w:rsidRPr="00D25B96" w:rsidRDefault="00D25B96" w:rsidP="00D25B96">
            <w:pPr>
              <w:spacing w:after="0"/>
              <w:jc w:val="both"/>
              <w:rPr>
                <w:rFonts w:ascii="Times New Roman" w:hAnsi="Times New Roman" w:cs="Times New Roman"/>
                <w:sz w:val="24"/>
                <w:szCs w:val="24"/>
              </w:rPr>
            </w:pPr>
            <w:proofErr w:type="spellStart"/>
            <w:r w:rsidRPr="00D25B96">
              <w:rPr>
                <w:rFonts w:ascii="Times New Roman" w:hAnsi="Times New Roman" w:cs="Times New Roman"/>
                <w:sz w:val="24"/>
                <w:szCs w:val="24"/>
              </w:rPr>
              <w:t>Bản</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gốc</w:t>
            </w:r>
            <w:proofErr w:type="spellEnd"/>
            <w:r w:rsidRPr="00D25B96">
              <w:rPr>
                <w:rFonts w:ascii="Times New Roman" w:hAnsi="Times New Roman" w:cs="Times New Roman"/>
                <w:sz w:val="24"/>
                <w:szCs w:val="24"/>
              </w:rPr>
              <w:t xml:space="preserve"> HSĐX</w:t>
            </w:r>
          </w:p>
        </w:tc>
        <w:tc>
          <w:tcPr>
            <w:tcW w:w="3229" w:type="dxa"/>
            <w:vAlign w:val="center"/>
          </w:tcPr>
          <w:p w14:paraId="54C06362" w14:textId="30BB4752" w:rsidR="00D25B96" w:rsidRPr="00D25B96" w:rsidRDefault="00D25B96" w:rsidP="00D25B96">
            <w:pPr>
              <w:spacing w:after="0"/>
              <w:jc w:val="both"/>
              <w:rPr>
                <w:rFonts w:ascii="Times New Roman" w:hAnsi="Times New Roman" w:cs="Times New Roman"/>
                <w:sz w:val="24"/>
                <w:szCs w:val="24"/>
              </w:rPr>
            </w:pPr>
            <w:proofErr w:type="spellStart"/>
            <w:r w:rsidRPr="00D25B96">
              <w:rPr>
                <w:rFonts w:ascii="Times New Roman" w:hAnsi="Times New Roman" w:cs="Times New Roman"/>
                <w:sz w:val="24"/>
                <w:szCs w:val="24"/>
              </w:rPr>
              <w:t>Có</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bản</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gốc</w:t>
            </w:r>
            <w:proofErr w:type="spellEnd"/>
            <w:r w:rsidR="00C04B7C">
              <w:rPr>
                <w:rFonts w:ascii="Times New Roman" w:hAnsi="Times New Roman" w:cs="Times New Roman"/>
                <w:sz w:val="24"/>
                <w:szCs w:val="24"/>
              </w:rPr>
              <w:t>.</w:t>
            </w:r>
          </w:p>
        </w:tc>
        <w:tc>
          <w:tcPr>
            <w:tcW w:w="3508" w:type="dxa"/>
            <w:vAlign w:val="center"/>
          </w:tcPr>
          <w:p w14:paraId="73B18A54" w14:textId="1BABE052" w:rsidR="00D25B96" w:rsidRPr="00D25B96" w:rsidRDefault="00D25B96" w:rsidP="00D25B96">
            <w:pPr>
              <w:spacing w:after="0"/>
              <w:jc w:val="both"/>
              <w:rPr>
                <w:rFonts w:ascii="Times New Roman" w:hAnsi="Times New Roman" w:cs="Times New Roman"/>
                <w:sz w:val="24"/>
                <w:szCs w:val="24"/>
              </w:rPr>
            </w:pPr>
            <w:proofErr w:type="spellStart"/>
            <w:r w:rsidRPr="00D25B96">
              <w:rPr>
                <w:rFonts w:ascii="Times New Roman" w:hAnsi="Times New Roman" w:cs="Times New Roman"/>
                <w:sz w:val="24"/>
                <w:szCs w:val="24"/>
              </w:rPr>
              <w:t>Không</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có</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bản</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gốc</w:t>
            </w:r>
            <w:proofErr w:type="spellEnd"/>
            <w:r w:rsidR="00C04B7C">
              <w:rPr>
                <w:rFonts w:ascii="Times New Roman" w:hAnsi="Times New Roman" w:cs="Times New Roman"/>
                <w:sz w:val="24"/>
                <w:szCs w:val="24"/>
              </w:rPr>
              <w:t>.</w:t>
            </w:r>
          </w:p>
        </w:tc>
      </w:tr>
      <w:tr w:rsidR="00D25B96" w:rsidRPr="00D25B96" w14:paraId="19CB2419" w14:textId="77777777" w:rsidTr="00C04B7C">
        <w:trPr>
          <w:trHeight w:val="6163"/>
          <w:jc w:val="center"/>
        </w:trPr>
        <w:tc>
          <w:tcPr>
            <w:tcW w:w="510" w:type="dxa"/>
            <w:vAlign w:val="center"/>
          </w:tcPr>
          <w:p w14:paraId="1DA36C51" w14:textId="77777777" w:rsidR="00D25B96" w:rsidRPr="00D25B96" w:rsidRDefault="00D25B96" w:rsidP="003939A1">
            <w:pPr>
              <w:spacing w:after="0"/>
              <w:jc w:val="center"/>
              <w:rPr>
                <w:rFonts w:ascii="Times New Roman" w:hAnsi="Times New Roman" w:cs="Times New Roman"/>
                <w:sz w:val="24"/>
                <w:szCs w:val="24"/>
              </w:rPr>
            </w:pPr>
            <w:r w:rsidRPr="00D25B96">
              <w:rPr>
                <w:rFonts w:ascii="Times New Roman" w:hAnsi="Times New Roman" w:cs="Times New Roman"/>
                <w:sz w:val="24"/>
                <w:szCs w:val="24"/>
              </w:rPr>
              <w:t>3</w:t>
            </w:r>
          </w:p>
        </w:tc>
        <w:tc>
          <w:tcPr>
            <w:tcW w:w="1895" w:type="dxa"/>
            <w:vAlign w:val="center"/>
          </w:tcPr>
          <w:p w14:paraId="217F2064" w14:textId="77777777" w:rsidR="00D25B96" w:rsidRPr="00D25B96" w:rsidRDefault="00D25B96" w:rsidP="00D25B96">
            <w:pPr>
              <w:spacing w:after="0"/>
              <w:jc w:val="both"/>
              <w:rPr>
                <w:rFonts w:ascii="Times New Roman" w:hAnsi="Times New Roman" w:cs="Times New Roman"/>
                <w:sz w:val="24"/>
                <w:szCs w:val="24"/>
              </w:rPr>
            </w:pPr>
            <w:proofErr w:type="spellStart"/>
            <w:r w:rsidRPr="00D25B96">
              <w:rPr>
                <w:rFonts w:ascii="Times New Roman" w:hAnsi="Times New Roman" w:cs="Times New Roman"/>
                <w:sz w:val="24"/>
                <w:szCs w:val="24"/>
              </w:rPr>
              <w:t>Nội</w:t>
            </w:r>
            <w:proofErr w:type="spellEnd"/>
            <w:r w:rsidRPr="00D25B96">
              <w:rPr>
                <w:rFonts w:ascii="Times New Roman" w:hAnsi="Times New Roman" w:cs="Times New Roman"/>
                <w:sz w:val="24"/>
                <w:szCs w:val="24"/>
              </w:rPr>
              <w:t xml:space="preserve"> dung </w:t>
            </w:r>
            <w:proofErr w:type="spellStart"/>
            <w:r w:rsidRPr="00D25B96">
              <w:rPr>
                <w:rFonts w:ascii="Times New Roman" w:hAnsi="Times New Roman" w:cs="Times New Roman"/>
                <w:sz w:val="24"/>
                <w:szCs w:val="24"/>
              </w:rPr>
              <w:t>Đơn</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chào</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hàng</w:t>
            </w:r>
            <w:proofErr w:type="spellEnd"/>
          </w:p>
        </w:tc>
        <w:tc>
          <w:tcPr>
            <w:tcW w:w="3229" w:type="dxa"/>
            <w:vAlign w:val="center"/>
          </w:tcPr>
          <w:p w14:paraId="19DF2A1E" w14:textId="77777777" w:rsidR="00D25B96" w:rsidRDefault="00D25B96" w:rsidP="00D25B96">
            <w:pPr>
              <w:spacing w:after="0"/>
              <w:jc w:val="both"/>
              <w:rPr>
                <w:rFonts w:ascii="Times New Roman" w:hAnsi="Times New Roman" w:cs="Times New Roman"/>
                <w:sz w:val="24"/>
                <w:szCs w:val="24"/>
              </w:rPr>
            </w:pPr>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Đơn</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chào</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hàng</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được</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đại</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diện</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hợp</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pháp</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của</w:t>
            </w:r>
            <w:proofErr w:type="spellEnd"/>
            <w:r w:rsidRPr="00D25B96">
              <w:rPr>
                <w:rFonts w:ascii="Times New Roman" w:hAnsi="Times New Roman" w:cs="Times New Roman"/>
                <w:sz w:val="24"/>
                <w:szCs w:val="24"/>
              </w:rPr>
              <w:t xml:space="preserve"> NHÀ THẦU </w:t>
            </w:r>
            <w:proofErr w:type="spellStart"/>
            <w:r w:rsidRPr="00D25B96">
              <w:rPr>
                <w:rFonts w:ascii="Times New Roman" w:hAnsi="Times New Roman" w:cs="Times New Roman"/>
                <w:sz w:val="24"/>
                <w:szCs w:val="24"/>
              </w:rPr>
              <w:t>ký</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tên</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đóng</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dấu</w:t>
            </w:r>
            <w:proofErr w:type="spellEnd"/>
            <w:r w:rsidRPr="00D25B96">
              <w:rPr>
                <w:rFonts w:ascii="Times New Roman" w:hAnsi="Times New Roman" w:cs="Times New Roman"/>
                <w:sz w:val="24"/>
                <w:szCs w:val="24"/>
              </w:rPr>
              <w:t xml:space="preserve">. </w:t>
            </w:r>
          </w:p>
          <w:p w14:paraId="250A6250" w14:textId="6A9523C8" w:rsidR="00D25B96" w:rsidRPr="00D25B96" w:rsidRDefault="00D25B96" w:rsidP="00D25B96">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Đối</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với</w:t>
            </w:r>
            <w:proofErr w:type="spellEnd"/>
            <w:r w:rsidRPr="00D25B96">
              <w:rPr>
                <w:rFonts w:ascii="Times New Roman" w:hAnsi="Times New Roman" w:cs="Times New Roman"/>
                <w:sz w:val="24"/>
                <w:szCs w:val="24"/>
              </w:rPr>
              <w:t xml:space="preserve"> NHÀ THẦU </w:t>
            </w:r>
            <w:proofErr w:type="spellStart"/>
            <w:r w:rsidRPr="00D25B96">
              <w:rPr>
                <w:rFonts w:ascii="Times New Roman" w:hAnsi="Times New Roman" w:cs="Times New Roman"/>
                <w:sz w:val="24"/>
                <w:szCs w:val="24"/>
              </w:rPr>
              <w:t>liên</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danh</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đơn</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chào</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hàng</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phải</w:t>
            </w:r>
            <w:proofErr w:type="spellEnd"/>
            <w:r w:rsidRPr="00D25B96">
              <w:rPr>
                <w:rFonts w:ascii="Times New Roman" w:hAnsi="Times New Roman" w:cs="Times New Roman"/>
                <w:sz w:val="24"/>
                <w:szCs w:val="24"/>
              </w:rPr>
              <w:t xml:space="preserve"> do </w:t>
            </w:r>
            <w:proofErr w:type="spellStart"/>
            <w:r w:rsidRPr="00D25B96">
              <w:rPr>
                <w:rFonts w:ascii="Times New Roman" w:hAnsi="Times New Roman" w:cs="Times New Roman"/>
                <w:sz w:val="24"/>
                <w:szCs w:val="24"/>
              </w:rPr>
              <w:t>đại</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diện</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hợp</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pháp</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của</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từng</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thành</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viên</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liên</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danh</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ký</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tên</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đóng</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dấu</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hoặc</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thành</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viên</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đứng</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đầu</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liên</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danh</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thay</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mặt</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liên</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danh</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ký</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đơn</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dự</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thầu</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theo</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thỏa</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thuận</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trong</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văn</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bản</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thỏa</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thuận</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liên</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danh</w:t>
            </w:r>
            <w:proofErr w:type="spellEnd"/>
            <w:r w:rsidRPr="00D25B96">
              <w:rPr>
                <w:rFonts w:ascii="Times New Roman" w:hAnsi="Times New Roman" w:cs="Times New Roman"/>
                <w:sz w:val="24"/>
                <w:szCs w:val="24"/>
              </w:rPr>
              <w:t>.</w:t>
            </w:r>
          </w:p>
          <w:p w14:paraId="1A6A6391" w14:textId="261FAAEB" w:rsidR="00D25B96" w:rsidRPr="00D25B96" w:rsidRDefault="00D25B96" w:rsidP="00D25B96">
            <w:pPr>
              <w:spacing w:after="0"/>
              <w:jc w:val="both"/>
              <w:rPr>
                <w:rFonts w:ascii="Times New Roman" w:hAnsi="Times New Roman" w:cs="Times New Roman"/>
                <w:sz w:val="24"/>
                <w:szCs w:val="24"/>
              </w:rPr>
            </w:pPr>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Giá</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chào</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ghi</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trong</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đơn</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chào</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hàng</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phải</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cụ</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thể</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cố</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định</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bằng</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số</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bằng</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chữ</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và</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phải</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phù</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hợp</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với</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tổng</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giá</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trị</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ghi</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trong</w:t>
            </w:r>
            <w:proofErr w:type="spellEnd"/>
            <w:r w:rsidRPr="00D25B96">
              <w:rPr>
                <w:rFonts w:ascii="Times New Roman" w:hAnsi="Times New Roman" w:cs="Times New Roman"/>
                <w:sz w:val="24"/>
                <w:szCs w:val="24"/>
              </w:rPr>
              <w:t xml:space="preserve"> </w:t>
            </w:r>
            <w:proofErr w:type="spellStart"/>
            <w:r w:rsidR="00C04B7C">
              <w:rPr>
                <w:rFonts w:ascii="Times New Roman" w:hAnsi="Times New Roman" w:cs="Times New Roman"/>
                <w:sz w:val="24"/>
                <w:szCs w:val="24"/>
              </w:rPr>
              <w:t>B</w:t>
            </w:r>
            <w:r w:rsidRPr="00D25B96">
              <w:rPr>
                <w:rFonts w:ascii="Times New Roman" w:hAnsi="Times New Roman" w:cs="Times New Roman"/>
                <w:sz w:val="24"/>
                <w:szCs w:val="24"/>
              </w:rPr>
              <w:t>iểu</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giá</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không</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đề</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xuất</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các</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giá</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chào</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khác</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nhau</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hoặc</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có</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kèm</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theo</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điều</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kiện</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gây</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bất</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lợi</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cho</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Bên</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mời</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thầu</w:t>
            </w:r>
            <w:proofErr w:type="spellEnd"/>
            <w:r w:rsidRPr="00D25B96">
              <w:rPr>
                <w:rFonts w:ascii="Times New Roman" w:hAnsi="Times New Roman" w:cs="Times New Roman"/>
                <w:sz w:val="24"/>
                <w:szCs w:val="24"/>
              </w:rPr>
              <w:t>.</w:t>
            </w:r>
          </w:p>
        </w:tc>
        <w:tc>
          <w:tcPr>
            <w:tcW w:w="3508" w:type="dxa"/>
          </w:tcPr>
          <w:p w14:paraId="3CB55434" w14:textId="47409D63" w:rsidR="00D25B96" w:rsidRDefault="00D25B96" w:rsidP="00D25B96">
            <w:pPr>
              <w:spacing w:after="0"/>
              <w:jc w:val="both"/>
              <w:rPr>
                <w:rFonts w:ascii="Times New Roman" w:hAnsi="Times New Roman" w:cs="Times New Roman"/>
                <w:sz w:val="24"/>
                <w:szCs w:val="24"/>
              </w:rPr>
            </w:pPr>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Không</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có</w:t>
            </w:r>
            <w:proofErr w:type="spellEnd"/>
            <w:r w:rsidRPr="00D25B96">
              <w:rPr>
                <w:rFonts w:ascii="Times New Roman" w:hAnsi="Times New Roman" w:cs="Times New Roman"/>
                <w:sz w:val="24"/>
                <w:szCs w:val="24"/>
              </w:rPr>
              <w:t xml:space="preserve"> </w:t>
            </w:r>
            <w:proofErr w:type="spellStart"/>
            <w:r w:rsidR="00C04B7C">
              <w:rPr>
                <w:rFonts w:ascii="Times New Roman" w:hAnsi="Times New Roman" w:cs="Times New Roman"/>
                <w:sz w:val="24"/>
                <w:szCs w:val="24"/>
              </w:rPr>
              <w:t>Đ</w:t>
            </w:r>
            <w:r w:rsidRPr="00D25B96">
              <w:rPr>
                <w:rFonts w:ascii="Times New Roman" w:hAnsi="Times New Roman" w:cs="Times New Roman"/>
                <w:sz w:val="24"/>
                <w:szCs w:val="24"/>
              </w:rPr>
              <w:t>ơn</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chào</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hàng</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hoặc</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Đơn</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chào</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hàng</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không</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được</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đại</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diện</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hợp</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pháp</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của</w:t>
            </w:r>
            <w:proofErr w:type="spellEnd"/>
            <w:r w:rsidRPr="00D25B96">
              <w:rPr>
                <w:rFonts w:ascii="Times New Roman" w:hAnsi="Times New Roman" w:cs="Times New Roman"/>
                <w:sz w:val="24"/>
                <w:szCs w:val="24"/>
              </w:rPr>
              <w:t xml:space="preserve"> NHÀ THẦU </w:t>
            </w:r>
            <w:proofErr w:type="spellStart"/>
            <w:r w:rsidRPr="00D25B96">
              <w:rPr>
                <w:rFonts w:ascii="Times New Roman" w:hAnsi="Times New Roman" w:cs="Times New Roman"/>
                <w:sz w:val="24"/>
                <w:szCs w:val="24"/>
              </w:rPr>
              <w:t>ký</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tên</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đóng</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dấu</w:t>
            </w:r>
            <w:proofErr w:type="spellEnd"/>
            <w:r w:rsidRPr="00D25B96">
              <w:rPr>
                <w:rFonts w:ascii="Times New Roman" w:hAnsi="Times New Roman" w:cs="Times New Roman"/>
                <w:sz w:val="24"/>
                <w:szCs w:val="24"/>
              </w:rPr>
              <w:t xml:space="preserve">. </w:t>
            </w:r>
          </w:p>
          <w:p w14:paraId="7E7A769B" w14:textId="48E86E84" w:rsidR="00D25B96" w:rsidRPr="00D25B96" w:rsidRDefault="00D25B96" w:rsidP="00D25B96">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Đối</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với</w:t>
            </w:r>
            <w:proofErr w:type="spellEnd"/>
            <w:r w:rsidRPr="00D25B96">
              <w:rPr>
                <w:rFonts w:ascii="Times New Roman" w:hAnsi="Times New Roman" w:cs="Times New Roman"/>
                <w:sz w:val="24"/>
                <w:szCs w:val="24"/>
              </w:rPr>
              <w:t xml:space="preserve"> NHÀ THẦU </w:t>
            </w:r>
            <w:proofErr w:type="spellStart"/>
            <w:r w:rsidRPr="00D25B96">
              <w:rPr>
                <w:rFonts w:ascii="Times New Roman" w:hAnsi="Times New Roman" w:cs="Times New Roman"/>
                <w:sz w:val="24"/>
                <w:szCs w:val="24"/>
              </w:rPr>
              <w:t>liên</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danh</w:t>
            </w:r>
            <w:proofErr w:type="spellEnd"/>
            <w:r w:rsidRPr="00D25B96">
              <w:rPr>
                <w:rFonts w:ascii="Times New Roman" w:hAnsi="Times New Roman" w:cs="Times New Roman"/>
                <w:sz w:val="24"/>
                <w:szCs w:val="24"/>
              </w:rPr>
              <w:t xml:space="preserve">, </w:t>
            </w:r>
            <w:proofErr w:type="spellStart"/>
            <w:r w:rsidR="00C04B7C">
              <w:rPr>
                <w:rFonts w:ascii="Times New Roman" w:hAnsi="Times New Roman" w:cs="Times New Roman"/>
                <w:sz w:val="24"/>
                <w:szCs w:val="24"/>
              </w:rPr>
              <w:t>Đ</w:t>
            </w:r>
            <w:r w:rsidRPr="00D25B96">
              <w:rPr>
                <w:rFonts w:ascii="Times New Roman" w:hAnsi="Times New Roman" w:cs="Times New Roman"/>
                <w:sz w:val="24"/>
                <w:szCs w:val="24"/>
              </w:rPr>
              <w:t>ơn</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chào</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hàng</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không</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phải</w:t>
            </w:r>
            <w:proofErr w:type="spellEnd"/>
            <w:r w:rsidRPr="00D25B96">
              <w:rPr>
                <w:rFonts w:ascii="Times New Roman" w:hAnsi="Times New Roman" w:cs="Times New Roman"/>
                <w:sz w:val="24"/>
                <w:szCs w:val="24"/>
              </w:rPr>
              <w:t xml:space="preserve"> do </w:t>
            </w:r>
            <w:proofErr w:type="spellStart"/>
            <w:r w:rsidRPr="00D25B96">
              <w:rPr>
                <w:rFonts w:ascii="Times New Roman" w:hAnsi="Times New Roman" w:cs="Times New Roman"/>
                <w:sz w:val="24"/>
                <w:szCs w:val="24"/>
              </w:rPr>
              <w:t>đại</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diện</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hợp</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pháp</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của</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từng</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thành</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viên</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liên</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danh</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ký</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tên</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đóng</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dấu</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hoặc</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thành</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viên</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đứng</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đầu</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liên</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danh</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thay</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mặt</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liên</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danh</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ký</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đơn</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chào</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giá</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theo</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thỏa</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thuận</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trong</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văn</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bản</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thỏa</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thuận</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liên</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danh</w:t>
            </w:r>
            <w:proofErr w:type="spellEnd"/>
            <w:r w:rsidRPr="00D25B96">
              <w:rPr>
                <w:rFonts w:ascii="Times New Roman" w:hAnsi="Times New Roman" w:cs="Times New Roman"/>
                <w:sz w:val="24"/>
                <w:szCs w:val="24"/>
              </w:rPr>
              <w:t>.</w:t>
            </w:r>
          </w:p>
          <w:p w14:paraId="3B251CB5" w14:textId="2B1DC92B" w:rsidR="00D25B96" w:rsidRPr="00D25B96" w:rsidRDefault="00D25B96" w:rsidP="00D25B96">
            <w:pPr>
              <w:spacing w:after="0"/>
              <w:jc w:val="both"/>
              <w:rPr>
                <w:rFonts w:ascii="Times New Roman" w:hAnsi="Times New Roman" w:cs="Times New Roman"/>
                <w:sz w:val="24"/>
                <w:szCs w:val="24"/>
              </w:rPr>
            </w:pPr>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Giá</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chào</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ghi</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trong</w:t>
            </w:r>
            <w:proofErr w:type="spellEnd"/>
            <w:r w:rsidRPr="00D25B96">
              <w:rPr>
                <w:rFonts w:ascii="Times New Roman" w:hAnsi="Times New Roman" w:cs="Times New Roman"/>
                <w:sz w:val="24"/>
                <w:szCs w:val="24"/>
              </w:rPr>
              <w:t xml:space="preserve"> </w:t>
            </w:r>
            <w:proofErr w:type="spellStart"/>
            <w:r w:rsidR="00C04B7C">
              <w:rPr>
                <w:rFonts w:ascii="Times New Roman" w:hAnsi="Times New Roman" w:cs="Times New Roman"/>
                <w:sz w:val="24"/>
                <w:szCs w:val="24"/>
              </w:rPr>
              <w:t>Đ</w:t>
            </w:r>
            <w:r w:rsidRPr="00D25B96">
              <w:rPr>
                <w:rFonts w:ascii="Times New Roman" w:hAnsi="Times New Roman" w:cs="Times New Roman"/>
                <w:sz w:val="24"/>
                <w:szCs w:val="24"/>
              </w:rPr>
              <w:t>ơn</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chào</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hàng</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không</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cụ</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thể</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không</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cố</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định</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bằng</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số</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bằng</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chữ</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hoặc</w:t>
            </w:r>
            <w:proofErr w:type="spellEnd"/>
            <w:r w:rsidRPr="00D25B96">
              <w:rPr>
                <w:rFonts w:ascii="Times New Roman" w:hAnsi="Times New Roman" w:cs="Times New Roman"/>
                <w:sz w:val="24"/>
                <w:szCs w:val="24"/>
              </w:rPr>
              <w:t>/</w:t>
            </w:r>
            <w:proofErr w:type="spellStart"/>
            <w:r w:rsidRPr="00D25B96">
              <w:rPr>
                <w:rFonts w:ascii="Times New Roman" w:hAnsi="Times New Roman" w:cs="Times New Roman"/>
                <w:sz w:val="24"/>
                <w:szCs w:val="24"/>
              </w:rPr>
              <w:t>và</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không</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phù</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hợp</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với</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tổng</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giá</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trị</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ghi</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trong</w:t>
            </w:r>
            <w:proofErr w:type="spellEnd"/>
            <w:r w:rsidRPr="00D25B96">
              <w:rPr>
                <w:rFonts w:ascii="Times New Roman" w:hAnsi="Times New Roman" w:cs="Times New Roman"/>
                <w:sz w:val="24"/>
                <w:szCs w:val="24"/>
              </w:rPr>
              <w:t xml:space="preserve"> </w:t>
            </w:r>
            <w:proofErr w:type="spellStart"/>
            <w:r w:rsidR="00C04B7C">
              <w:rPr>
                <w:rFonts w:ascii="Times New Roman" w:hAnsi="Times New Roman" w:cs="Times New Roman"/>
                <w:sz w:val="24"/>
                <w:szCs w:val="24"/>
              </w:rPr>
              <w:t>B</w:t>
            </w:r>
            <w:r w:rsidRPr="00D25B96">
              <w:rPr>
                <w:rFonts w:ascii="Times New Roman" w:hAnsi="Times New Roman" w:cs="Times New Roman"/>
                <w:sz w:val="24"/>
                <w:szCs w:val="24"/>
              </w:rPr>
              <w:t>iểu</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giá</w:t>
            </w:r>
            <w:proofErr w:type="spellEnd"/>
            <w:r w:rsidRPr="00D25B96">
              <w:rPr>
                <w:rFonts w:ascii="Times New Roman" w:hAnsi="Times New Roman" w:cs="Times New Roman"/>
                <w:sz w:val="24"/>
                <w:szCs w:val="24"/>
              </w:rPr>
              <w:t xml:space="preserve">; NHÀ THẦU </w:t>
            </w:r>
            <w:proofErr w:type="spellStart"/>
            <w:r w:rsidRPr="00D25B96">
              <w:rPr>
                <w:rFonts w:ascii="Times New Roman" w:hAnsi="Times New Roman" w:cs="Times New Roman"/>
                <w:sz w:val="24"/>
                <w:szCs w:val="24"/>
              </w:rPr>
              <w:t>đề</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xuất</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các</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giá</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dự</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thầu</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khác</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nhau</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hoặc</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có</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kèm</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theo</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điều</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kiện</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gây</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bất</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lợi</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cho</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Bên</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mời</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thầu</w:t>
            </w:r>
            <w:proofErr w:type="spellEnd"/>
            <w:r w:rsidRPr="00D25B96">
              <w:rPr>
                <w:rFonts w:ascii="Times New Roman" w:hAnsi="Times New Roman" w:cs="Times New Roman"/>
                <w:sz w:val="24"/>
                <w:szCs w:val="24"/>
              </w:rPr>
              <w:t>.</w:t>
            </w:r>
          </w:p>
        </w:tc>
      </w:tr>
      <w:tr w:rsidR="00D25B96" w:rsidRPr="00D25B96" w14:paraId="6B5C2898" w14:textId="77777777" w:rsidTr="003810CE">
        <w:trPr>
          <w:trHeight w:val="649"/>
          <w:jc w:val="center"/>
        </w:trPr>
        <w:tc>
          <w:tcPr>
            <w:tcW w:w="510" w:type="dxa"/>
            <w:vAlign w:val="center"/>
          </w:tcPr>
          <w:p w14:paraId="21348C7B" w14:textId="77777777" w:rsidR="00D25B96" w:rsidRPr="00D25B96" w:rsidRDefault="00D25B96" w:rsidP="003939A1">
            <w:pPr>
              <w:spacing w:after="0"/>
              <w:jc w:val="center"/>
              <w:rPr>
                <w:rFonts w:ascii="Times New Roman" w:hAnsi="Times New Roman" w:cs="Times New Roman"/>
                <w:sz w:val="24"/>
                <w:szCs w:val="24"/>
              </w:rPr>
            </w:pPr>
            <w:r w:rsidRPr="00D25B96">
              <w:rPr>
                <w:rFonts w:ascii="Times New Roman" w:hAnsi="Times New Roman" w:cs="Times New Roman"/>
                <w:sz w:val="24"/>
                <w:szCs w:val="24"/>
              </w:rPr>
              <w:t>4</w:t>
            </w:r>
          </w:p>
        </w:tc>
        <w:tc>
          <w:tcPr>
            <w:tcW w:w="1895" w:type="dxa"/>
            <w:vAlign w:val="center"/>
          </w:tcPr>
          <w:p w14:paraId="77FE0367" w14:textId="77777777" w:rsidR="00D25B96" w:rsidRPr="00D25B96" w:rsidRDefault="00D25B96" w:rsidP="00D25B96">
            <w:pPr>
              <w:spacing w:after="0"/>
              <w:jc w:val="both"/>
              <w:rPr>
                <w:rFonts w:ascii="Times New Roman" w:hAnsi="Times New Roman" w:cs="Times New Roman"/>
                <w:sz w:val="24"/>
                <w:szCs w:val="24"/>
              </w:rPr>
            </w:pPr>
            <w:proofErr w:type="spellStart"/>
            <w:r w:rsidRPr="00D25B96">
              <w:rPr>
                <w:rFonts w:ascii="Times New Roman" w:hAnsi="Times New Roman" w:cs="Times New Roman"/>
                <w:sz w:val="24"/>
                <w:szCs w:val="24"/>
              </w:rPr>
              <w:t>Thời</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gian</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hiệu</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lực</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của</w:t>
            </w:r>
            <w:proofErr w:type="spellEnd"/>
            <w:r w:rsidRPr="00D25B96">
              <w:rPr>
                <w:rFonts w:ascii="Times New Roman" w:hAnsi="Times New Roman" w:cs="Times New Roman"/>
                <w:sz w:val="24"/>
                <w:szCs w:val="24"/>
              </w:rPr>
              <w:t xml:space="preserve"> HSĐX</w:t>
            </w:r>
          </w:p>
        </w:tc>
        <w:tc>
          <w:tcPr>
            <w:tcW w:w="3229" w:type="dxa"/>
            <w:vAlign w:val="center"/>
          </w:tcPr>
          <w:p w14:paraId="66D57383" w14:textId="5817C342" w:rsidR="00D25B96" w:rsidRPr="00D25B96" w:rsidRDefault="00D25B96" w:rsidP="00D25B96">
            <w:pPr>
              <w:spacing w:after="0"/>
              <w:jc w:val="both"/>
              <w:rPr>
                <w:rFonts w:ascii="Times New Roman" w:hAnsi="Times New Roman" w:cs="Times New Roman"/>
                <w:sz w:val="24"/>
                <w:szCs w:val="24"/>
              </w:rPr>
            </w:pPr>
            <w:proofErr w:type="spellStart"/>
            <w:r w:rsidRPr="00D25B96">
              <w:rPr>
                <w:rFonts w:ascii="Times New Roman" w:hAnsi="Times New Roman" w:cs="Times New Roman"/>
                <w:sz w:val="24"/>
                <w:szCs w:val="24"/>
              </w:rPr>
              <w:t>Đáp</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ứng</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yêu</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cầu</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như</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qu</w:t>
            </w:r>
            <w:r>
              <w:rPr>
                <w:rFonts w:ascii="Times New Roman" w:hAnsi="Times New Roman" w:cs="Times New Roman"/>
                <w:sz w:val="24"/>
                <w:szCs w:val="24"/>
              </w:rPr>
              <w:t>y</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định</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tại</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Phụ</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lục</w:t>
            </w:r>
            <w:proofErr w:type="spellEnd"/>
            <w:r w:rsidRPr="00D25B96">
              <w:rPr>
                <w:rFonts w:ascii="Times New Roman" w:hAnsi="Times New Roman" w:cs="Times New Roman"/>
                <w:sz w:val="24"/>
                <w:szCs w:val="24"/>
              </w:rPr>
              <w:t xml:space="preserve"> 01 HSYC</w:t>
            </w:r>
            <w:r w:rsidR="00C04B7C">
              <w:rPr>
                <w:rFonts w:ascii="Times New Roman" w:hAnsi="Times New Roman" w:cs="Times New Roman"/>
                <w:sz w:val="24"/>
                <w:szCs w:val="24"/>
              </w:rPr>
              <w:t>.</w:t>
            </w:r>
          </w:p>
        </w:tc>
        <w:tc>
          <w:tcPr>
            <w:tcW w:w="3508" w:type="dxa"/>
            <w:vAlign w:val="center"/>
          </w:tcPr>
          <w:p w14:paraId="25BD546A" w14:textId="086061F8" w:rsidR="00D25B96" w:rsidRPr="00D25B96" w:rsidRDefault="00D25B96" w:rsidP="00D25B96">
            <w:pPr>
              <w:spacing w:after="0"/>
              <w:jc w:val="both"/>
              <w:rPr>
                <w:rFonts w:ascii="Times New Roman" w:hAnsi="Times New Roman" w:cs="Times New Roman"/>
                <w:sz w:val="24"/>
                <w:szCs w:val="24"/>
              </w:rPr>
            </w:pPr>
            <w:proofErr w:type="spellStart"/>
            <w:r w:rsidRPr="00D25B96">
              <w:rPr>
                <w:rFonts w:ascii="Times New Roman" w:hAnsi="Times New Roman" w:cs="Times New Roman"/>
                <w:sz w:val="24"/>
                <w:szCs w:val="24"/>
              </w:rPr>
              <w:t>Không</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đáp</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ứng</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yêu</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cầu</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như</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qu</w:t>
            </w:r>
            <w:r>
              <w:rPr>
                <w:rFonts w:ascii="Times New Roman" w:hAnsi="Times New Roman" w:cs="Times New Roman"/>
                <w:sz w:val="24"/>
                <w:szCs w:val="24"/>
              </w:rPr>
              <w:t>y</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định</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tại</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Phụ</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lục</w:t>
            </w:r>
            <w:proofErr w:type="spellEnd"/>
            <w:r w:rsidRPr="00D25B96">
              <w:rPr>
                <w:rFonts w:ascii="Times New Roman" w:hAnsi="Times New Roman" w:cs="Times New Roman"/>
                <w:sz w:val="24"/>
                <w:szCs w:val="24"/>
              </w:rPr>
              <w:t xml:space="preserve"> 01 HSYC</w:t>
            </w:r>
            <w:r w:rsidR="00C04B7C">
              <w:rPr>
                <w:rFonts w:ascii="Times New Roman" w:hAnsi="Times New Roman" w:cs="Times New Roman"/>
                <w:sz w:val="24"/>
                <w:szCs w:val="24"/>
              </w:rPr>
              <w:t>.</w:t>
            </w:r>
          </w:p>
        </w:tc>
      </w:tr>
      <w:tr w:rsidR="00D25B96" w:rsidRPr="00D25B96" w14:paraId="332E5A43" w14:textId="77777777" w:rsidTr="003810CE">
        <w:trPr>
          <w:trHeight w:val="985"/>
          <w:jc w:val="center"/>
        </w:trPr>
        <w:tc>
          <w:tcPr>
            <w:tcW w:w="510" w:type="dxa"/>
            <w:vAlign w:val="center"/>
          </w:tcPr>
          <w:p w14:paraId="498E3100" w14:textId="77777777" w:rsidR="00D25B96" w:rsidRPr="00D25B96" w:rsidRDefault="00D25B96" w:rsidP="003939A1">
            <w:pPr>
              <w:spacing w:after="0"/>
              <w:jc w:val="center"/>
              <w:rPr>
                <w:rFonts w:ascii="Times New Roman" w:hAnsi="Times New Roman" w:cs="Times New Roman"/>
                <w:sz w:val="24"/>
                <w:szCs w:val="24"/>
              </w:rPr>
            </w:pPr>
            <w:r w:rsidRPr="00D25B96">
              <w:rPr>
                <w:rFonts w:ascii="Times New Roman" w:hAnsi="Times New Roman" w:cs="Times New Roman"/>
                <w:sz w:val="24"/>
                <w:szCs w:val="24"/>
              </w:rPr>
              <w:t>5</w:t>
            </w:r>
          </w:p>
        </w:tc>
        <w:tc>
          <w:tcPr>
            <w:tcW w:w="1895" w:type="dxa"/>
            <w:vAlign w:val="center"/>
          </w:tcPr>
          <w:p w14:paraId="6EFAA87C" w14:textId="77777777" w:rsidR="00D25B96" w:rsidRPr="00D25B96" w:rsidRDefault="00D25B96" w:rsidP="00D25B96">
            <w:pPr>
              <w:spacing w:after="0"/>
              <w:jc w:val="both"/>
              <w:rPr>
                <w:rFonts w:ascii="Times New Roman" w:hAnsi="Times New Roman" w:cs="Times New Roman"/>
                <w:sz w:val="24"/>
                <w:szCs w:val="24"/>
              </w:rPr>
            </w:pPr>
            <w:proofErr w:type="spellStart"/>
            <w:r w:rsidRPr="00D25B96">
              <w:rPr>
                <w:rFonts w:ascii="Times New Roman" w:hAnsi="Times New Roman" w:cs="Times New Roman"/>
                <w:sz w:val="24"/>
                <w:szCs w:val="24"/>
              </w:rPr>
              <w:t>Giá</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trị</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thời</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hạn</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và</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nội</w:t>
            </w:r>
            <w:proofErr w:type="spellEnd"/>
            <w:r w:rsidRPr="00D25B96">
              <w:rPr>
                <w:rFonts w:ascii="Times New Roman" w:hAnsi="Times New Roman" w:cs="Times New Roman"/>
                <w:sz w:val="24"/>
                <w:szCs w:val="24"/>
              </w:rPr>
              <w:t xml:space="preserve"> dung Bảo </w:t>
            </w:r>
            <w:proofErr w:type="spellStart"/>
            <w:r w:rsidRPr="00D25B96">
              <w:rPr>
                <w:rFonts w:ascii="Times New Roman" w:hAnsi="Times New Roman" w:cs="Times New Roman"/>
                <w:sz w:val="24"/>
                <w:szCs w:val="24"/>
              </w:rPr>
              <w:t>đảm</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dự</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thầu</w:t>
            </w:r>
            <w:proofErr w:type="spellEnd"/>
          </w:p>
        </w:tc>
        <w:tc>
          <w:tcPr>
            <w:tcW w:w="3229" w:type="dxa"/>
            <w:vAlign w:val="center"/>
          </w:tcPr>
          <w:p w14:paraId="211E94EF" w14:textId="3DE02437" w:rsidR="00D25B96" w:rsidRPr="00D25B96" w:rsidRDefault="00D25B96" w:rsidP="00D25B96">
            <w:pPr>
              <w:spacing w:after="0"/>
              <w:jc w:val="both"/>
              <w:rPr>
                <w:rFonts w:ascii="Times New Roman" w:hAnsi="Times New Roman" w:cs="Times New Roman"/>
                <w:sz w:val="24"/>
                <w:szCs w:val="24"/>
              </w:rPr>
            </w:pPr>
            <w:proofErr w:type="spellStart"/>
            <w:r w:rsidRPr="00D25B96">
              <w:rPr>
                <w:rFonts w:ascii="Times New Roman" w:hAnsi="Times New Roman" w:cs="Times New Roman"/>
                <w:sz w:val="24"/>
                <w:szCs w:val="24"/>
              </w:rPr>
              <w:t>Đáp</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ứng</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yêu</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cầu</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như</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qu</w:t>
            </w:r>
            <w:r w:rsidR="00467C84">
              <w:rPr>
                <w:rFonts w:ascii="Times New Roman" w:hAnsi="Times New Roman" w:cs="Times New Roman"/>
                <w:sz w:val="24"/>
                <w:szCs w:val="24"/>
              </w:rPr>
              <w:t>y</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định</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tại</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Phụ</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lục</w:t>
            </w:r>
            <w:proofErr w:type="spellEnd"/>
            <w:r w:rsidRPr="00D25B96">
              <w:rPr>
                <w:rFonts w:ascii="Times New Roman" w:hAnsi="Times New Roman" w:cs="Times New Roman"/>
                <w:sz w:val="24"/>
                <w:szCs w:val="24"/>
              </w:rPr>
              <w:t xml:space="preserve"> 01 HSYC</w:t>
            </w:r>
            <w:r w:rsidR="00C04B7C">
              <w:rPr>
                <w:rFonts w:ascii="Times New Roman" w:hAnsi="Times New Roman" w:cs="Times New Roman"/>
                <w:sz w:val="24"/>
                <w:szCs w:val="24"/>
              </w:rPr>
              <w:t>.</w:t>
            </w:r>
          </w:p>
        </w:tc>
        <w:tc>
          <w:tcPr>
            <w:tcW w:w="3508" w:type="dxa"/>
            <w:vAlign w:val="center"/>
          </w:tcPr>
          <w:p w14:paraId="2D446047" w14:textId="7BC796AF" w:rsidR="00D25B96" w:rsidRPr="00D25B96" w:rsidRDefault="00D25B96" w:rsidP="00D25B96">
            <w:pPr>
              <w:spacing w:after="0"/>
              <w:jc w:val="both"/>
              <w:rPr>
                <w:rFonts w:ascii="Times New Roman" w:hAnsi="Times New Roman" w:cs="Times New Roman"/>
                <w:sz w:val="24"/>
                <w:szCs w:val="24"/>
              </w:rPr>
            </w:pPr>
            <w:proofErr w:type="spellStart"/>
            <w:r w:rsidRPr="00D25B96">
              <w:rPr>
                <w:rFonts w:ascii="Times New Roman" w:hAnsi="Times New Roman" w:cs="Times New Roman"/>
                <w:sz w:val="24"/>
                <w:szCs w:val="24"/>
              </w:rPr>
              <w:t>Không</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đáp</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ứng</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yêu</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cầu</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như</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qu</w:t>
            </w:r>
            <w:r w:rsidR="00467C84">
              <w:rPr>
                <w:rFonts w:ascii="Times New Roman" w:hAnsi="Times New Roman" w:cs="Times New Roman"/>
                <w:sz w:val="24"/>
                <w:szCs w:val="24"/>
              </w:rPr>
              <w:t>y</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định</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tại</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Phụ</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lục</w:t>
            </w:r>
            <w:proofErr w:type="spellEnd"/>
            <w:r w:rsidRPr="00D25B96">
              <w:rPr>
                <w:rFonts w:ascii="Times New Roman" w:hAnsi="Times New Roman" w:cs="Times New Roman"/>
                <w:sz w:val="24"/>
                <w:szCs w:val="24"/>
              </w:rPr>
              <w:t xml:space="preserve"> 01 HSYC</w:t>
            </w:r>
            <w:r w:rsidR="00C04B7C">
              <w:rPr>
                <w:rFonts w:ascii="Times New Roman" w:hAnsi="Times New Roman" w:cs="Times New Roman"/>
                <w:sz w:val="24"/>
                <w:szCs w:val="24"/>
              </w:rPr>
              <w:t>.</w:t>
            </w:r>
          </w:p>
        </w:tc>
      </w:tr>
      <w:tr w:rsidR="00D25B96" w:rsidRPr="00D25B96" w14:paraId="582DD931" w14:textId="77777777" w:rsidTr="003810CE">
        <w:trPr>
          <w:trHeight w:val="1538"/>
          <w:jc w:val="center"/>
        </w:trPr>
        <w:tc>
          <w:tcPr>
            <w:tcW w:w="510" w:type="dxa"/>
            <w:vAlign w:val="center"/>
          </w:tcPr>
          <w:p w14:paraId="14498759" w14:textId="77777777" w:rsidR="00D25B96" w:rsidRPr="00D25B96" w:rsidRDefault="00D25B96" w:rsidP="003939A1">
            <w:pPr>
              <w:spacing w:after="0"/>
              <w:jc w:val="center"/>
              <w:rPr>
                <w:rFonts w:ascii="Times New Roman" w:hAnsi="Times New Roman" w:cs="Times New Roman"/>
                <w:sz w:val="24"/>
                <w:szCs w:val="24"/>
              </w:rPr>
            </w:pPr>
            <w:r w:rsidRPr="00D25B96">
              <w:rPr>
                <w:rFonts w:ascii="Times New Roman" w:hAnsi="Times New Roman" w:cs="Times New Roman"/>
                <w:sz w:val="24"/>
                <w:szCs w:val="24"/>
              </w:rPr>
              <w:t>6</w:t>
            </w:r>
          </w:p>
        </w:tc>
        <w:tc>
          <w:tcPr>
            <w:tcW w:w="1895" w:type="dxa"/>
            <w:vAlign w:val="center"/>
          </w:tcPr>
          <w:p w14:paraId="63DA0DFD" w14:textId="77777777" w:rsidR="00D25B96" w:rsidRPr="00D25B96" w:rsidRDefault="00D25B96" w:rsidP="00D25B96">
            <w:pPr>
              <w:spacing w:after="0"/>
              <w:jc w:val="both"/>
              <w:rPr>
                <w:rFonts w:ascii="Times New Roman" w:hAnsi="Times New Roman" w:cs="Times New Roman"/>
                <w:sz w:val="24"/>
                <w:szCs w:val="24"/>
              </w:rPr>
            </w:pPr>
            <w:proofErr w:type="spellStart"/>
            <w:r w:rsidRPr="00D25B96">
              <w:rPr>
                <w:rFonts w:ascii="Times New Roman" w:hAnsi="Times New Roman" w:cs="Times New Roman"/>
                <w:sz w:val="24"/>
                <w:szCs w:val="24"/>
              </w:rPr>
              <w:t>Tên</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của</w:t>
            </w:r>
            <w:proofErr w:type="spellEnd"/>
            <w:r w:rsidRPr="00D25B96">
              <w:rPr>
                <w:rFonts w:ascii="Times New Roman" w:hAnsi="Times New Roman" w:cs="Times New Roman"/>
                <w:sz w:val="24"/>
                <w:szCs w:val="24"/>
              </w:rPr>
              <w:t xml:space="preserve"> NHÀ THẦU </w:t>
            </w:r>
            <w:proofErr w:type="spellStart"/>
            <w:r w:rsidRPr="00D25B96">
              <w:rPr>
                <w:rFonts w:ascii="Times New Roman" w:hAnsi="Times New Roman" w:cs="Times New Roman"/>
                <w:sz w:val="24"/>
                <w:szCs w:val="24"/>
              </w:rPr>
              <w:t>tham</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gia</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nộp</w:t>
            </w:r>
            <w:proofErr w:type="spellEnd"/>
            <w:r w:rsidRPr="00D25B96">
              <w:rPr>
                <w:rFonts w:ascii="Times New Roman" w:hAnsi="Times New Roman" w:cs="Times New Roman"/>
                <w:sz w:val="24"/>
                <w:szCs w:val="24"/>
              </w:rPr>
              <w:t xml:space="preserve"> HSĐX</w:t>
            </w:r>
          </w:p>
        </w:tc>
        <w:tc>
          <w:tcPr>
            <w:tcW w:w="3229" w:type="dxa"/>
            <w:vAlign w:val="center"/>
          </w:tcPr>
          <w:p w14:paraId="3F5786A4" w14:textId="66953933" w:rsidR="00D25B96" w:rsidRPr="00D25B96" w:rsidRDefault="00D25B96" w:rsidP="00D25B96">
            <w:pPr>
              <w:spacing w:after="0"/>
              <w:jc w:val="both"/>
              <w:rPr>
                <w:rFonts w:ascii="Times New Roman" w:hAnsi="Times New Roman" w:cs="Times New Roman"/>
                <w:sz w:val="24"/>
                <w:szCs w:val="24"/>
              </w:rPr>
            </w:pPr>
            <w:proofErr w:type="spellStart"/>
            <w:r w:rsidRPr="00D25B96">
              <w:rPr>
                <w:rFonts w:ascii="Times New Roman" w:hAnsi="Times New Roman" w:cs="Times New Roman"/>
                <w:sz w:val="24"/>
                <w:szCs w:val="24"/>
              </w:rPr>
              <w:t>Không</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có</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tên</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trong</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hai</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hoặc</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nhiều</w:t>
            </w:r>
            <w:proofErr w:type="spellEnd"/>
            <w:r w:rsidRPr="00D25B96">
              <w:rPr>
                <w:rFonts w:ascii="Times New Roman" w:hAnsi="Times New Roman" w:cs="Times New Roman"/>
                <w:sz w:val="24"/>
                <w:szCs w:val="24"/>
              </w:rPr>
              <w:t xml:space="preserve"> HSĐX </w:t>
            </w:r>
            <w:proofErr w:type="spellStart"/>
            <w:r w:rsidRPr="00D25B96">
              <w:rPr>
                <w:rFonts w:ascii="Times New Roman" w:hAnsi="Times New Roman" w:cs="Times New Roman"/>
                <w:sz w:val="24"/>
                <w:szCs w:val="24"/>
              </w:rPr>
              <w:t>với</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tư</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cách</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là</w:t>
            </w:r>
            <w:proofErr w:type="spellEnd"/>
            <w:r w:rsidRPr="00D25B96">
              <w:rPr>
                <w:rFonts w:ascii="Times New Roman" w:hAnsi="Times New Roman" w:cs="Times New Roman"/>
                <w:sz w:val="24"/>
                <w:szCs w:val="24"/>
              </w:rPr>
              <w:t xml:space="preserve"> NHÀ THẦU </w:t>
            </w:r>
            <w:proofErr w:type="spellStart"/>
            <w:r w:rsidRPr="00D25B96">
              <w:rPr>
                <w:rFonts w:ascii="Times New Roman" w:hAnsi="Times New Roman" w:cs="Times New Roman"/>
                <w:sz w:val="24"/>
                <w:szCs w:val="24"/>
              </w:rPr>
              <w:t>chính</w:t>
            </w:r>
            <w:proofErr w:type="spellEnd"/>
            <w:r w:rsidRPr="00D25B96">
              <w:rPr>
                <w:rFonts w:ascii="Times New Roman" w:hAnsi="Times New Roman" w:cs="Times New Roman"/>
                <w:sz w:val="24"/>
                <w:szCs w:val="24"/>
              </w:rPr>
              <w:t xml:space="preserve"> (NHÀ THẦU </w:t>
            </w:r>
            <w:proofErr w:type="spellStart"/>
            <w:r w:rsidRPr="00D25B96">
              <w:rPr>
                <w:rFonts w:ascii="Times New Roman" w:hAnsi="Times New Roman" w:cs="Times New Roman"/>
                <w:sz w:val="24"/>
                <w:szCs w:val="24"/>
              </w:rPr>
              <w:t>độc</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lập</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hoặc</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thành</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viên</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trong</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liên</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danh</w:t>
            </w:r>
            <w:proofErr w:type="spellEnd"/>
            <w:r w:rsidRPr="00D25B96">
              <w:rPr>
                <w:rFonts w:ascii="Times New Roman" w:hAnsi="Times New Roman" w:cs="Times New Roman"/>
                <w:sz w:val="24"/>
                <w:szCs w:val="24"/>
              </w:rPr>
              <w:t>)</w:t>
            </w:r>
            <w:r w:rsidR="00C04B7C">
              <w:rPr>
                <w:rFonts w:ascii="Times New Roman" w:hAnsi="Times New Roman" w:cs="Times New Roman"/>
                <w:sz w:val="24"/>
                <w:szCs w:val="24"/>
              </w:rPr>
              <w:t>.</w:t>
            </w:r>
          </w:p>
        </w:tc>
        <w:tc>
          <w:tcPr>
            <w:tcW w:w="3508" w:type="dxa"/>
            <w:vAlign w:val="center"/>
          </w:tcPr>
          <w:p w14:paraId="1BD5125A" w14:textId="05C05610" w:rsidR="00D25B96" w:rsidRPr="00D25B96" w:rsidRDefault="00D25B96" w:rsidP="00D25B96">
            <w:pPr>
              <w:spacing w:after="0"/>
              <w:jc w:val="both"/>
              <w:rPr>
                <w:rFonts w:ascii="Times New Roman" w:hAnsi="Times New Roman" w:cs="Times New Roman"/>
                <w:sz w:val="24"/>
                <w:szCs w:val="24"/>
              </w:rPr>
            </w:pPr>
            <w:proofErr w:type="spellStart"/>
            <w:r w:rsidRPr="00D25B96">
              <w:rPr>
                <w:rFonts w:ascii="Times New Roman" w:hAnsi="Times New Roman" w:cs="Times New Roman"/>
                <w:sz w:val="24"/>
                <w:szCs w:val="24"/>
              </w:rPr>
              <w:t>Có</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tên</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trong</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hai</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hoặc</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nhiều</w:t>
            </w:r>
            <w:proofErr w:type="spellEnd"/>
            <w:r w:rsidRPr="00D25B96">
              <w:rPr>
                <w:rFonts w:ascii="Times New Roman" w:hAnsi="Times New Roman" w:cs="Times New Roman"/>
                <w:sz w:val="24"/>
                <w:szCs w:val="24"/>
              </w:rPr>
              <w:t xml:space="preserve"> HSĐX </w:t>
            </w:r>
            <w:proofErr w:type="spellStart"/>
            <w:r w:rsidRPr="00D25B96">
              <w:rPr>
                <w:rFonts w:ascii="Times New Roman" w:hAnsi="Times New Roman" w:cs="Times New Roman"/>
                <w:sz w:val="24"/>
                <w:szCs w:val="24"/>
              </w:rPr>
              <w:t>với</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tư</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cách</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là</w:t>
            </w:r>
            <w:proofErr w:type="spellEnd"/>
            <w:r w:rsidRPr="00D25B96">
              <w:rPr>
                <w:rFonts w:ascii="Times New Roman" w:hAnsi="Times New Roman" w:cs="Times New Roman"/>
                <w:sz w:val="24"/>
                <w:szCs w:val="24"/>
              </w:rPr>
              <w:t xml:space="preserve"> NHÀ THẦU </w:t>
            </w:r>
            <w:proofErr w:type="spellStart"/>
            <w:r w:rsidRPr="00D25B96">
              <w:rPr>
                <w:rFonts w:ascii="Times New Roman" w:hAnsi="Times New Roman" w:cs="Times New Roman"/>
                <w:sz w:val="24"/>
                <w:szCs w:val="24"/>
              </w:rPr>
              <w:t>chính</w:t>
            </w:r>
            <w:proofErr w:type="spellEnd"/>
            <w:r w:rsidRPr="00D25B96">
              <w:rPr>
                <w:rFonts w:ascii="Times New Roman" w:hAnsi="Times New Roman" w:cs="Times New Roman"/>
                <w:sz w:val="24"/>
                <w:szCs w:val="24"/>
              </w:rPr>
              <w:t xml:space="preserve"> (NHÀ THẦU </w:t>
            </w:r>
            <w:proofErr w:type="spellStart"/>
            <w:r w:rsidRPr="00D25B96">
              <w:rPr>
                <w:rFonts w:ascii="Times New Roman" w:hAnsi="Times New Roman" w:cs="Times New Roman"/>
                <w:sz w:val="24"/>
                <w:szCs w:val="24"/>
              </w:rPr>
              <w:t>độc</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lập</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hoặc</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thành</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viên</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trong</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liên</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danh</w:t>
            </w:r>
            <w:proofErr w:type="spellEnd"/>
            <w:r w:rsidRPr="00D25B96">
              <w:rPr>
                <w:rFonts w:ascii="Times New Roman" w:hAnsi="Times New Roman" w:cs="Times New Roman"/>
                <w:sz w:val="24"/>
                <w:szCs w:val="24"/>
              </w:rPr>
              <w:t>)</w:t>
            </w:r>
            <w:r w:rsidR="00C04B7C">
              <w:rPr>
                <w:rFonts w:ascii="Times New Roman" w:hAnsi="Times New Roman" w:cs="Times New Roman"/>
                <w:sz w:val="24"/>
                <w:szCs w:val="24"/>
              </w:rPr>
              <w:t>.</w:t>
            </w:r>
          </w:p>
        </w:tc>
      </w:tr>
      <w:tr w:rsidR="00D25B96" w:rsidRPr="00D25B96" w14:paraId="4DFB1CC4" w14:textId="77777777" w:rsidTr="003810CE">
        <w:trPr>
          <w:trHeight w:val="950"/>
          <w:jc w:val="center"/>
        </w:trPr>
        <w:tc>
          <w:tcPr>
            <w:tcW w:w="510" w:type="dxa"/>
            <w:vAlign w:val="center"/>
          </w:tcPr>
          <w:p w14:paraId="71F2061D" w14:textId="77777777" w:rsidR="00D25B96" w:rsidRPr="00D25B96" w:rsidRDefault="00D25B96" w:rsidP="003939A1">
            <w:pPr>
              <w:spacing w:after="0"/>
              <w:jc w:val="center"/>
              <w:rPr>
                <w:rFonts w:ascii="Times New Roman" w:hAnsi="Times New Roman" w:cs="Times New Roman"/>
                <w:sz w:val="24"/>
                <w:szCs w:val="24"/>
              </w:rPr>
            </w:pPr>
            <w:r w:rsidRPr="00D25B96">
              <w:rPr>
                <w:rFonts w:ascii="Times New Roman" w:hAnsi="Times New Roman" w:cs="Times New Roman"/>
                <w:sz w:val="24"/>
                <w:szCs w:val="24"/>
              </w:rPr>
              <w:t>7</w:t>
            </w:r>
          </w:p>
        </w:tc>
        <w:tc>
          <w:tcPr>
            <w:tcW w:w="1895" w:type="dxa"/>
            <w:vAlign w:val="center"/>
          </w:tcPr>
          <w:p w14:paraId="6CE17427" w14:textId="77777777" w:rsidR="00D25B96" w:rsidRPr="00D25B96" w:rsidRDefault="00D25B96" w:rsidP="00D25B96">
            <w:pPr>
              <w:spacing w:after="0"/>
              <w:jc w:val="both"/>
              <w:rPr>
                <w:rFonts w:ascii="Times New Roman" w:hAnsi="Times New Roman" w:cs="Times New Roman"/>
                <w:sz w:val="24"/>
                <w:szCs w:val="24"/>
              </w:rPr>
            </w:pPr>
            <w:r w:rsidRPr="00D25B96">
              <w:rPr>
                <w:rFonts w:ascii="Times New Roman" w:hAnsi="Times New Roman" w:cs="Times New Roman"/>
                <w:sz w:val="24"/>
                <w:szCs w:val="24"/>
              </w:rPr>
              <w:t xml:space="preserve">NHÀ THẦU </w:t>
            </w:r>
            <w:proofErr w:type="spellStart"/>
            <w:r w:rsidRPr="00D25B96">
              <w:rPr>
                <w:rFonts w:ascii="Times New Roman" w:hAnsi="Times New Roman" w:cs="Times New Roman"/>
                <w:sz w:val="24"/>
                <w:szCs w:val="24"/>
              </w:rPr>
              <w:t>liên</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danh</w:t>
            </w:r>
            <w:proofErr w:type="spellEnd"/>
          </w:p>
        </w:tc>
        <w:tc>
          <w:tcPr>
            <w:tcW w:w="3229" w:type="dxa"/>
            <w:vAlign w:val="center"/>
          </w:tcPr>
          <w:p w14:paraId="2031F27B" w14:textId="7BBF2C43" w:rsidR="00D25B96" w:rsidRPr="00D25B96" w:rsidRDefault="00D25B96" w:rsidP="00D25B96">
            <w:pPr>
              <w:spacing w:after="0"/>
              <w:jc w:val="both"/>
              <w:rPr>
                <w:rFonts w:ascii="Times New Roman" w:hAnsi="Times New Roman" w:cs="Times New Roman"/>
                <w:sz w:val="24"/>
                <w:szCs w:val="24"/>
              </w:rPr>
            </w:pPr>
            <w:proofErr w:type="spellStart"/>
            <w:r w:rsidRPr="00D25B96">
              <w:rPr>
                <w:rFonts w:ascii="Times New Roman" w:hAnsi="Times New Roman" w:cs="Times New Roman"/>
                <w:sz w:val="24"/>
                <w:szCs w:val="24"/>
              </w:rPr>
              <w:t>Có</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thỏa</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thuận</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liên</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danh</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hợp</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lệ</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như</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qu</w:t>
            </w:r>
            <w:r w:rsidR="00467C84">
              <w:rPr>
                <w:rFonts w:ascii="Times New Roman" w:hAnsi="Times New Roman" w:cs="Times New Roman"/>
                <w:sz w:val="24"/>
                <w:szCs w:val="24"/>
              </w:rPr>
              <w:t>y</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định</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tại</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Phụ</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lục</w:t>
            </w:r>
            <w:proofErr w:type="spellEnd"/>
            <w:r w:rsidRPr="00D25B96">
              <w:rPr>
                <w:rFonts w:ascii="Times New Roman" w:hAnsi="Times New Roman" w:cs="Times New Roman"/>
                <w:sz w:val="24"/>
                <w:szCs w:val="24"/>
              </w:rPr>
              <w:t xml:space="preserve"> 01 HSYC</w:t>
            </w:r>
          </w:p>
        </w:tc>
        <w:tc>
          <w:tcPr>
            <w:tcW w:w="3508" w:type="dxa"/>
            <w:vAlign w:val="center"/>
          </w:tcPr>
          <w:p w14:paraId="37302B55" w14:textId="77777777" w:rsidR="00D25B96" w:rsidRPr="00D25B96" w:rsidRDefault="00D25B96" w:rsidP="00D25B96">
            <w:pPr>
              <w:spacing w:after="0"/>
              <w:jc w:val="both"/>
              <w:rPr>
                <w:rFonts w:ascii="Times New Roman" w:hAnsi="Times New Roman" w:cs="Times New Roman"/>
                <w:sz w:val="24"/>
                <w:szCs w:val="24"/>
              </w:rPr>
            </w:pPr>
            <w:proofErr w:type="spellStart"/>
            <w:r w:rsidRPr="00D25B96">
              <w:rPr>
                <w:rFonts w:ascii="Times New Roman" w:hAnsi="Times New Roman" w:cs="Times New Roman"/>
                <w:sz w:val="24"/>
                <w:szCs w:val="24"/>
              </w:rPr>
              <w:t>Thỏa</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thuận</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liên</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danh</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không</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hợp</w:t>
            </w:r>
            <w:proofErr w:type="spellEnd"/>
            <w:r w:rsidRPr="00D25B96">
              <w:rPr>
                <w:rFonts w:ascii="Times New Roman" w:hAnsi="Times New Roman" w:cs="Times New Roman"/>
                <w:sz w:val="24"/>
                <w:szCs w:val="24"/>
              </w:rPr>
              <w:t xml:space="preserve"> </w:t>
            </w:r>
            <w:proofErr w:type="spellStart"/>
            <w:r w:rsidRPr="00D25B96">
              <w:rPr>
                <w:rFonts w:ascii="Times New Roman" w:hAnsi="Times New Roman" w:cs="Times New Roman"/>
                <w:sz w:val="24"/>
                <w:szCs w:val="24"/>
              </w:rPr>
              <w:t>lệ</w:t>
            </w:r>
            <w:proofErr w:type="spellEnd"/>
            <w:r w:rsidRPr="00D25B96">
              <w:rPr>
                <w:rFonts w:ascii="Times New Roman" w:hAnsi="Times New Roman" w:cs="Times New Roman"/>
                <w:sz w:val="24"/>
                <w:szCs w:val="24"/>
              </w:rPr>
              <w:t>.</w:t>
            </w:r>
          </w:p>
        </w:tc>
      </w:tr>
    </w:tbl>
    <w:p w14:paraId="7F582340" w14:textId="41771EA0" w:rsidR="008D713A" w:rsidRPr="008D713A" w:rsidRDefault="008D713A" w:rsidP="009F7CC2">
      <w:pPr>
        <w:pStyle w:val="ListParagraph"/>
        <w:widowControl w:val="0"/>
        <w:numPr>
          <w:ilvl w:val="1"/>
          <w:numId w:val="16"/>
        </w:numPr>
        <w:tabs>
          <w:tab w:val="left" w:pos="567"/>
        </w:tabs>
        <w:suppressAutoHyphens/>
        <w:spacing w:before="60" w:after="60"/>
        <w:ind w:left="0" w:firstLine="0"/>
        <w:jc w:val="both"/>
        <w:rPr>
          <w:rFonts w:ascii="Times New Roman" w:hAnsi="Times New Roman" w:cs="Times New Roman"/>
          <w:b/>
          <w:bCs/>
          <w:spacing w:val="-6"/>
          <w:sz w:val="26"/>
          <w:szCs w:val="26"/>
          <w:lang w:val="vi-VN"/>
        </w:rPr>
      </w:pPr>
      <w:r w:rsidRPr="008D713A">
        <w:rPr>
          <w:rFonts w:ascii="Times New Roman" w:hAnsi="Times New Roman" w:cs="Times New Roman"/>
          <w:b/>
          <w:bCs/>
          <w:spacing w:val="-6"/>
          <w:sz w:val="26"/>
          <w:szCs w:val="26"/>
          <w:lang w:val="vi-VN"/>
        </w:rPr>
        <w:t xml:space="preserve">Đánh giá về kỹ thuật: </w:t>
      </w:r>
    </w:p>
    <w:p w14:paraId="734D514C" w14:textId="142F2286" w:rsidR="008D713A" w:rsidRPr="00FD5996" w:rsidRDefault="008D713A" w:rsidP="00356CA0">
      <w:pPr>
        <w:pStyle w:val="ListParagraph"/>
        <w:numPr>
          <w:ilvl w:val="0"/>
          <w:numId w:val="26"/>
        </w:numPr>
        <w:spacing w:before="60" w:after="60"/>
        <w:ind w:left="0" w:firstLine="360"/>
        <w:jc w:val="both"/>
        <w:rPr>
          <w:rFonts w:ascii="Times New Roman" w:hAnsi="Times New Roman" w:cs="Times New Roman"/>
          <w:color w:val="000000" w:themeColor="text1"/>
          <w:sz w:val="26"/>
          <w:szCs w:val="26"/>
          <w:lang w:val="pl-PL"/>
        </w:rPr>
      </w:pPr>
      <w:r w:rsidRPr="00FD5996">
        <w:rPr>
          <w:rFonts w:ascii="Times New Roman" w:hAnsi="Times New Roman" w:cs="Times New Roman"/>
          <w:color w:val="000000" w:themeColor="text1"/>
          <w:sz w:val="26"/>
          <w:szCs w:val="26"/>
          <w:lang w:val="pl-PL"/>
        </w:rPr>
        <w:t>Bên mời thầu tiến hành đánh giá về mặt kỹ thuật các HSĐX vượt qua đánh giá sơ bộ trên cơ sở các yêu cầu của HSYC và tiêu chuẩn đánh giá về kinh nghiệm</w:t>
      </w:r>
      <w:r w:rsidR="008735A2">
        <w:rPr>
          <w:rFonts w:ascii="Times New Roman" w:hAnsi="Times New Roman" w:cs="Times New Roman"/>
          <w:color w:val="000000" w:themeColor="text1"/>
          <w:sz w:val="26"/>
          <w:szCs w:val="26"/>
          <w:lang w:val="pl-PL"/>
        </w:rPr>
        <w:t>,</w:t>
      </w:r>
      <w:r w:rsidRPr="00FD5996">
        <w:rPr>
          <w:rFonts w:ascii="Times New Roman" w:hAnsi="Times New Roman" w:cs="Times New Roman"/>
          <w:color w:val="000000" w:themeColor="text1"/>
          <w:sz w:val="26"/>
          <w:szCs w:val="26"/>
          <w:lang w:val="pl-PL"/>
        </w:rPr>
        <w:t xml:space="preserve"> năng lực NHÀ THẦU.</w:t>
      </w:r>
    </w:p>
    <w:p w14:paraId="1B7561BF" w14:textId="4538775C" w:rsidR="008D713A" w:rsidRDefault="003E56AC" w:rsidP="00356CA0">
      <w:pPr>
        <w:pStyle w:val="ListParagraph"/>
        <w:numPr>
          <w:ilvl w:val="0"/>
          <w:numId w:val="26"/>
        </w:numPr>
        <w:spacing w:before="60" w:after="60"/>
        <w:ind w:left="0" w:firstLine="360"/>
        <w:jc w:val="both"/>
        <w:rPr>
          <w:rFonts w:ascii="Times New Roman" w:hAnsi="Times New Roman" w:cs="Times New Roman"/>
          <w:color w:val="000000" w:themeColor="text1"/>
          <w:sz w:val="26"/>
          <w:szCs w:val="26"/>
          <w:lang w:val="pl-PL"/>
        </w:rPr>
      </w:pPr>
      <w:r w:rsidRPr="00FD5996">
        <w:rPr>
          <w:rFonts w:ascii="Times New Roman" w:hAnsi="Times New Roman" w:cs="Times New Roman"/>
          <w:color w:val="000000" w:themeColor="text1"/>
          <w:sz w:val="26"/>
          <w:szCs w:val="26"/>
          <w:lang w:val="pl-PL"/>
        </w:rPr>
        <w:lastRenderedPageBreak/>
        <w:t>Việc đánh giá về kỹ thuật đối với từng HSĐX được thực hiện theo phương pháp chấm điểm, bao gồm các nội dung sau đây:</w:t>
      </w:r>
    </w:p>
    <w:tbl>
      <w:tblPr>
        <w:tblW w:w="9067" w:type="dxa"/>
        <w:tblLook w:val="04A0" w:firstRow="1" w:lastRow="0" w:firstColumn="1" w:lastColumn="0" w:noHBand="0" w:noVBand="1"/>
      </w:tblPr>
      <w:tblGrid>
        <w:gridCol w:w="656"/>
        <w:gridCol w:w="7419"/>
        <w:gridCol w:w="992"/>
      </w:tblGrid>
      <w:tr w:rsidR="00A11FDC" w:rsidRPr="00AB18C0" w14:paraId="5CD1724B" w14:textId="77777777" w:rsidTr="003810CE">
        <w:trPr>
          <w:trHeight w:val="383"/>
          <w:tblHeader/>
        </w:trPr>
        <w:tc>
          <w:tcPr>
            <w:tcW w:w="656" w:type="dxa"/>
            <w:tcBorders>
              <w:top w:val="single" w:sz="4" w:space="0" w:color="auto"/>
              <w:left w:val="single" w:sz="4" w:space="0" w:color="auto"/>
              <w:bottom w:val="single" w:sz="4" w:space="0" w:color="auto"/>
              <w:right w:val="single" w:sz="4" w:space="0" w:color="auto"/>
            </w:tcBorders>
            <w:vAlign w:val="center"/>
            <w:hideMark/>
          </w:tcPr>
          <w:p w14:paraId="7FB7A6AA" w14:textId="77777777" w:rsidR="00A11FDC" w:rsidRPr="00AB18C0" w:rsidRDefault="00A11FDC" w:rsidP="00A9148E">
            <w:pPr>
              <w:spacing w:after="0" w:line="240" w:lineRule="auto"/>
              <w:ind w:left="-115" w:right="-156"/>
              <w:jc w:val="center"/>
              <w:rPr>
                <w:rFonts w:ascii="Times New Roman" w:eastAsia="Times New Roman" w:hAnsi="Times New Roman" w:cs="Times New Roman"/>
                <w:b/>
                <w:bCs/>
                <w:color w:val="000000"/>
                <w:sz w:val="24"/>
                <w:szCs w:val="24"/>
              </w:rPr>
            </w:pPr>
            <w:r w:rsidRPr="00AB18C0">
              <w:rPr>
                <w:rFonts w:ascii="Times New Roman" w:eastAsia="Times New Roman" w:hAnsi="Times New Roman" w:cs="Times New Roman"/>
                <w:b/>
                <w:bCs/>
                <w:color w:val="000000"/>
                <w:sz w:val="24"/>
                <w:szCs w:val="24"/>
                <w:lang w:val="es-ES"/>
              </w:rPr>
              <w:t>STT</w:t>
            </w:r>
          </w:p>
        </w:tc>
        <w:tc>
          <w:tcPr>
            <w:tcW w:w="7419" w:type="dxa"/>
            <w:tcBorders>
              <w:top w:val="single" w:sz="4" w:space="0" w:color="auto"/>
              <w:left w:val="nil"/>
              <w:bottom w:val="single" w:sz="4" w:space="0" w:color="auto"/>
              <w:right w:val="single" w:sz="4" w:space="0" w:color="auto"/>
            </w:tcBorders>
            <w:vAlign w:val="center"/>
            <w:hideMark/>
          </w:tcPr>
          <w:p w14:paraId="4381B7A0" w14:textId="77777777" w:rsidR="00A11FDC" w:rsidRPr="00AB18C0" w:rsidRDefault="00A11FDC" w:rsidP="00A9148E">
            <w:pPr>
              <w:spacing w:after="0" w:line="240" w:lineRule="auto"/>
              <w:ind w:left="-115" w:right="-156"/>
              <w:jc w:val="center"/>
              <w:rPr>
                <w:rFonts w:ascii="Times New Roman" w:eastAsia="Times New Roman" w:hAnsi="Times New Roman" w:cs="Times New Roman"/>
                <w:b/>
                <w:bCs/>
                <w:color w:val="000000"/>
                <w:sz w:val="24"/>
                <w:szCs w:val="24"/>
                <w:lang w:val="es-ES"/>
              </w:rPr>
            </w:pPr>
            <w:proofErr w:type="spellStart"/>
            <w:r w:rsidRPr="00AB18C0">
              <w:rPr>
                <w:rFonts w:ascii="Times New Roman" w:eastAsia="Times New Roman" w:hAnsi="Times New Roman" w:cs="Times New Roman"/>
                <w:b/>
                <w:bCs/>
                <w:color w:val="000000"/>
                <w:sz w:val="24"/>
                <w:szCs w:val="24"/>
                <w:lang w:val="es-ES"/>
              </w:rPr>
              <w:t>Tiêu</w:t>
            </w:r>
            <w:proofErr w:type="spellEnd"/>
            <w:r w:rsidRPr="00AB18C0">
              <w:rPr>
                <w:rFonts w:ascii="Times New Roman" w:eastAsia="Times New Roman" w:hAnsi="Times New Roman" w:cs="Times New Roman"/>
                <w:b/>
                <w:bCs/>
                <w:color w:val="000000"/>
                <w:sz w:val="24"/>
                <w:szCs w:val="24"/>
                <w:lang w:val="es-ES"/>
              </w:rPr>
              <w:t xml:space="preserve"> </w:t>
            </w:r>
            <w:proofErr w:type="spellStart"/>
            <w:r w:rsidRPr="00AB18C0">
              <w:rPr>
                <w:rFonts w:ascii="Times New Roman" w:eastAsia="Times New Roman" w:hAnsi="Times New Roman" w:cs="Times New Roman"/>
                <w:b/>
                <w:bCs/>
                <w:color w:val="000000"/>
                <w:sz w:val="24"/>
                <w:szCs w:val="24"/>
                <w:lang w:val="es-ES"/>
              </w:rPr>
              <w:t>chuẩn</w:t>
            </w:r>
            <w:proofErr w:type="spellEnd"/>
          </w:p>
        </w:tc>
        <w:tc>
          <w:tcPr>
            <w:tcW w:w="992" w:type="dxa"/>
            <w:tcBorders>
              <w:top w:val="single" w:sz="4" w:space="0" w:color="auto"/>
              <w:left w:val="nil"/>
              <w:bottom w:val="single" w:sz="4" w:space="0" w:color="auto"/>
              <w:right w:val="single" w:sz="4" w:space="0" w:color="auto"/>
            </w:tcBorders>
            <w:vAlign w:val="center"/>
          </w:tcPr>
          <w:p w14:paraId="02FA7119" w14:textId="20E34E09" w:rsidR="00A11FDC" w:rsidRPr="00AB18C0" w:rsidRDefault="00A11FDC" w:rsidP="00A9148E">
            <w:pPr>
              <w:spacing w:after="0" w:line="240" w:lineRule="auto"/>
              <w:ind w:left="-115" w:right="-156"/>
              <w:jc w:val="center"/>
              <w:rPr>
                <w:rFonts w:ascii="Times New Roman" w:eastAsia="Times New Roman" w:hAnsi="Times New Roman" w:cs="Times New Roman"/>
                <w:b/>
                <w:bCs/>
                <w:color w:val="000000"/>
                <w:sz w:val="24"/>
                <w:szCs w:val="24"/>
                <w:lang w:val="es-ES"/>
              </w:rPr>
            </w:pPr>
            <w:proofErr w:type="spellStart"/>
            <w:r w:rsidRPr="00AB18C0">
              <w:rPr>
                <w:rFonts w:ascii="Times New Roman" w:eastAsia="Times New Roman" w:hAnsi="Times New Roman" w:cs="Times New Roman"/>
                <w:b/>
                <w:bCs/>
                <w:color w:val="000000"/>
                <w:sz w:val="24"/>
                <w:szCs w:val="24"/>
                <w:lang w:val="es-ES"/>
              </w:rPr>
              <w:t>Ghi</w:t>
            </w:r>
            <w:proofErr w:type="spellEnd"/>
            <w:r w:rsidRPr="00AB18C0">
              <w:rPr>
                <w:rFonts w:ascii="Times New Roman" w:eastAsia="Times New Roman" w:hAnsi="Times New Roman" w:cs="Times New Roman"/>
                <w:b/>
                <w:bCs/>
                <w:color w:val="000000"/>
                <w:sz w:val="24"/>
                <w:szCs w:val="24"/>
                <w:lang w:val="es-ES"/>
              </w:rPr>
              <w:t xml:space="preserve"> </w:t>
            </w:r>
            <w:proofErr w:type="spellStart"/>
            <w:r w:rsidRPr="00AB18C0">
              <w:rPr>
                <w:rFonts w:ascii="Times New Roman" w:eastAsia="Times New Roman" w:hAnsi="Times New Roman" w:cs="Times New Roman"/>
                <w:b/>
                <w:bCs/>
                <w:color w:val="000000"/>
                <w:sz w:val="24"/>
                <w:szCs w:val="24"/>
                <w:lang w:val="es-ES"/>
              </w:rPr>
              <w:t>chú</w:t>
            </w:r>
            <w:proofErr w:type="spellEnd"/>
          </w:p>
        </w:tc>
      </w:tr>
      <w:tr w:rsidR="00A11FDC" w:rsidRPr="00AB18C0" w14:paraId="5513ACD0" w14:textId="77777777" w:rsidTr="00AB18C0">
        <w:trPr>
          <w:trHeight w:val="300"/>
        </w:trPr>
        <w:tc>
          <w:tcPr>
            <w:tcW w:w="656" w:type="dxa"/>
            <w:tcBorders>
              <w:top w:val="nil"/>
              <w:left w:val="single" w:sz="4" w:space="0" w:color="auto"/>
              <w:bottom w:val="single" w:sz="4" w:space="0" w:color="auto"/>
              <w:right w:val="single" w:sz="4" w:space="0" w:color="auto"/>
            </w:tcBorders>
            <w:vAlign w:val="center"/>
            <w:hideMark/>
          </w:tcPr>
          <w:p w14:paraId="06C11828" w14:textId="77777777" w:rsidR="00A11FDC" w:rsidRPr="00AB18C0" w:rsidRDefault="00A11FDC" w:rsidP="00A9148E">
            <w:pPr>
              <w:spacing w:after="0" w:line="240" w:lineRule="auto"/>
              <w:jc w:val="center"/>
              <w:rPr>
                <w:rFonts w:ascii="Times New Roman" w:eastAsia="Times New Roman" w:hAnsi="Times New Roman" w:cs="Times New Roman"/>
                <w:b/>
                <w:bCs/>
                <w:color w:val="000000"/>
                <w:sz w:val="24"/>
                <w:szCs w:val="24"/>
              </w:rPr>
            </w:pPr>
            <w:r w:rsidRPr="00AB18C0">
              <w:rPr>
                <w:rFonts w:ascii="Times New Roman" w:eastAsia="Times New Roman" w:hAnsi="Times New Roman" w:cs="Times New Roman"/>
                <w:b/>
                <w:bCs/>
                <w:color w:val="000000"/>
                <w:sz w:val="24"/>
                <w:szCs w:val="24"/>
              </w:rPr>
              <w:t>1</w:t>
            </w:r>
          </w:p>
        </w:tc>
        <w:tc>
          <w:tcPr>
            <w:tcW w:w="7419" w:type="dxa"/>
            <w:tcBorders>
              <w:top w:val="nil"/>
              <w:left w:val="nil"/>
              <w:bottom w:val="single" w:sz="4" w:space="0" w:color="auto"/>
              <w:right w:val="single" w:sz="4" w:space="0" w:color="auto"/>
            </w:tcBorders>
            <w:vAlign w:val="center"/>
            <w:hideMark/>
          </w:tcPr>
          <w:p w14:paraId="38C87206" w14:textId="77777777" w:rsidR="00A11FDC" w:rsidRPr="00AB18C0" w:rsidRDefault="00A11FDC" w:rsidP="00A9148E">
            <w:pPr>
              <w:spacing w:after="0" w:line="240" w:lineRule="auto"/>
              <w:rPr>
                <w:rFonts w:ascii="Times New Roman" w:eastAsia="Times New Roman" w:hAnsi="Times New Roman" w:cs="Times New Roman"/>
                <w:b/>
                <w:bCs/>
                <w:color w:val="000000"/>
                <w:sz w:val="24"/>
                <w:szCs w:val="24"/>
              </w:rPr>
            </w:pPr>
            <w:r w:rsidRPr="00AB18C0">
              <w:rPr>
                <w:rFonts w:ascii="Times New Roman" w:eastAsia="Times New Roman" w:hAnsi="Times New Roman" w:cs="Times New Roman"/>
                <w:b/>
                <w:bCs/>
                <w:color w:val="000000"/>
                <w:sz w:val="24"/>
                <w:szCs w:val="24"/>
              </w:rPr>
              <w:t>KINH NGHIỆM VÀ NĂNG LỰC CỦA NHÀ THẦU</w:t>
            </w:r>
          </w:p>
        </w:tc>
        <w:tc>
          <w:tcPr>
            <w:tcW w:w="992" w:type="dxa"/>
            <w:tcBorders>
              <w:top w:val="nil"/>
              <w:left w:val="nil"/>
              <w:bottom w:val="single" w:sz="4" w:space="0" w:color="auto"/>
              <w:right w:val="single" w:sz="4" w:space="0" w:color="auto"/>
            </w:tcBorders>
            <w:vAlign w:val="center"/>
          </w:tcPr>
          <w:p w14:paraId="5D746355" w14:textId="253FB894" w:rsidR="00A11FDC" w:rsidRPr="00AB18C0" w:rsidRDefault="00A11FDC" w:rsidP="00A9148E">
            <w:pPr>
              <w:spacing w:after="0" w:line="240" w:lineRule="auto"/>
              <w:jc w:val="center"/>
              <w:rPr>
                <w:rFonts w:ascii="Times New Roman" w:eastAsia="Times New Roman" w:hAnsi="Times New Roman" w:cs="Times New Roman"/>
                <w:b/>
                <w:bCs/>
                <w:color w:val="000000"/>
                <w:sz w:val="24"/>
                <w:szCs w:val="24"/>
              </w:rPr>
            </w:pPr>
          </w:p>
        </w:tc>
      </w:tr>
      <w:tr w:rsidR="00A11FDC" w:rsidRPr="00AB18C0" w14:paraId="251CDF51" w14:textId="77777777" w:rsidTr="00AB18C0">
        <w:trPr>
          <w:trHeight w:val="300"/>
        </w:trPr>
        <w:tc>
          <w:tcPr>
            <w:tcW w:w="656" w:type="dxa"/>
            <w:tcBorders>
              <w:top w:val="nil"/>
              <w:left w:val="single" w:sz="4" w:space="0" w:color="auto"/>
              <w:bottom w:val="single" w:sz="4" w:space="0" w:color="auto"/>
              <w:right w:val="single" w:sz="4" w:space="0" w:color="auto"/>
            </w:tcBorders>
            <w:vAlign w:val="center"/>
            <w:hideMark/>
          </w:tcPr>
          <w:p w14:paraId="6ED987D8" w14:textId="77777777" w:rsidR="00A11FDC" w:rsidRPr="00AB18C0" w:rsidRDefault="00A11FDC" w:rsidP="00A9148E">
            <w:pPr>
              <w:spacing w:after="0" w:line="240" w:lineRule="auto"/>
              <w:jc w:val="center"/>
              <w:rPr>
                <w:rFonts w:ascii="Times New Roman" w:eastAsia="Times New Roman" w:hAnsi="Times New Roman" w:cs="Times New Roman"/>
                <w:color w:val="000000"/>
                <w:sz w:val="24"/>
                <w:szCs w:val="24"/>
              </w:rPr>
            </w:pPr>
            <w:r w:rsidRPr="00AB18C0">
              <w:rPr>
                <w:rFonts w:ascii="Times New Roman" w:eastAsia="Times New Roman" w:hAnsi="Times New Roman" w:cs="Times New Roman"/>
                <w:color w:val="000000"/>
                <w:sz w:val="24"/>
                <w:szCs w:val="24"/>
                <w:lang w:val="it-IT"/>
              </w:rPr>
              <w:t>1.1</w:t>
            </w:r>
          </w:p>
        </w:tc>
        <w:tc>
          <w:tcPr>
            <w:tcW w:w="7419" w:type="dxa"/>
            <w:tcBorders>
              <w:top w:val="nil"/>
              <w:left w:val="nil"/>
              <w:bottom w:val="single" w:sz="4" w:space="0" w:color="auto"/>
              <w:right w:val="single" w:sz="4" w:space="0" w:color="auto"/>
            </w:tcBorders>
            <w:vAlign w:val="center"/>
            <w:hideMark/>
          </w:tcPr>
          <w:p w14:paraId="2A3D52F8" w14:textId="77777777" w:rsidR="00A11FDC" w:rsidRPr="00AB18C0" w:rsidRDefault="00A11FDC" w:rsidP="00A9148E">
            <w:pPr>
              <w:spacing w:after="0" w:line="240" w:lineRule="auto"/>
              <w:rPr>
                <w:rFonts w:ascii="Times New Roman" w:eastAsia="Times New Roman" w:hAnsi="Times New Roman" w:cs="Times New Roman"/>
                <w:color w:val="000000"/>
                <w:sz w:val="24"/>
                <w:szCs w:val="24"/>
              </w:rPr>
            </w:pPr>
            <w:r w:rsidRPr="00AB18C0">
              <w:rPr>
                <w:rFonts w:ascii="Times New Roman" w:eastAsia="Times New Roman" w:hAnsi="Times New Roman" w:cs="Times New Roman"/>
                <w:color w:val="000000"/>
                <w:sz w:val="24"/>
                <w:szCs w:val="24"/>
                <w:lang w:val="it-IT"/>
              </w:rPr>
              <w:t>Số năm kinh nghiệm của NHÀ THẦU trong lĩnh vực tư vấn tại Việt Nam</w:t>
            </w:r>
          </w:p>
        </w:tc>
        <w:tc>
          <w:tcPr>
            <w:tcW w:w="992" w:type="dxa"/>
            <w:tcBorders>
              <w:top w:val="nil"/>
              <w:left w:val="nil"/>
              <w:bottom w:val="single" w:sz="4" w:space="0" w:color="auto"/>
              <w:right w:val="single" w:sz="4" w:space="0" w:color="auto"/>
            </w:tcBorders>
            <w:vAlign w:val="center"/>
          </w:tcPr>
          <w:p w14:paraId="655FBE85" w14:textId="7A6E2888" w:rsidR="00A11FDC" w:rsidRPr="00AB18C0" w:rsidRDefault="00A11FDC" w:rsidP="00A9148E">
            <w:pPr>
              <w:spacing w:after="0" w:line="240" w:lineRule="auto"/>
              <w:jc w:val="center"/>
              <w:rPr>
                <w:rFonts w:ascii="Times New Roman" w:eastAsia="Times New Roman" w:hAnsi="Times New Roman" w:cs="Times New Roman"/>
                <w:b/>
                <w:bCs/>
                <w:color w:val="000000"/>
                <w:sz w:val="24"/>
                <w:szCs w:val="24"/>
              </w:rPr>
            </w:pPr>
          </w:p>
        </w:tc>
      </w:tr>
      <w:tr w:rsidR="00A11FDC" w:rsidRPr="00AB18C0" w14:paraId="2A73BEBF" w14:textId="77777777" w:rsidTr="00AB18C0">
        <w:trPr>
          <w:trHeight w:val="300"/>
        </w:trPr>
        <w:tc>
          <w:tcPr>
            <w:tcW w:w="656" w:type="dxa"/>
            <w:tcBorders>
              <w:top w:val="nil"/>
              <w:left w:val="single" w:sz="4" w:space="0" w:color="auto"/>
              <w:bottom w:val="single" w:sz="4" w:space="0" w:color="auto"/>
              <w:right w:val="single" w:sz="4" w:space="0" w:color="auto"/>
            </w:tcBorders>
            <w:vAlign w:val="center"/>
            <w:hideMark/>
          </w:tcPr>
          <w:p w14:paraId="29CA85CE" w14:textId="77777777" w:rsidR="00A11FDC" w:rsidRPr="00AB18C0" w:rsidRDefault="00A11FDC" w:rsidP="00A9148E">
            <w:pPr>
              <w:spacing w:after="0" w:line="240" w:lineRule="auto"/>
              <w:jc w:val="center"/>
              <w:rPr>
                <w:rFonts w:ascii="Times New Roman" w:eastAsia="Times New Roman" w:hAnsi="Times New Roman" w:cs="Times New Roman"/>
                <w:color w:val="000000"/>
                <w:sz w:val="24"/>
                <w:szCs w:val="24"/>
              </w:rPr>
            </w:pPr>
            <w:r w:rsidRPr="00AB18C0">
              <w:rPr>
                <w:rFonts w:ascii="Times New Roman" w:eastAsia="Times New Roman" w:hAnsi="Times New Roman" w:cs="Times New Roman"/>
                <w:color w:val="000000"/>
                <w:sz w:val="24"/>
                <w:szCs w:val="24"/>
                <w:lang w:val="it-IT"/>
              </w:rPr>
              <w:t>1.2</w:t>
            </w:r>
          </w:p>
        </w:tc>
        <w:tc>
          <w:tcPr>
            <w:tcW w:w="7419" w:type="dxa"/>
            <w:tcBorders>
              <w:top w:val="nil"/>
              <w:left w:val="nil"/>
              <w:bottom w:val="single" w:sz="4" w:space="0" w:color="auto"/>
              <w:right w:val="single" w:sz="4" w:space="0" w:color="auto"/>
            </w:tcBorders>
            <w:vAlign w:val="center"/>
            <w:hideMark/>
          </w:tcPr>
          <w:p w14:paraId="597BF7C4" w14:textId="7BDF17E5" w:rsidR="00A11FDC" w:rsidRPr="00AB18C0" w:rsidRDefault="00A11FDC" w:rsidP="00A9148E">
            <w:pPr>
              <w:spacing w:after="0" w:line="240" w:lineRule="auto"/>
              <w:rPr>
                <w:rFonts w:ascii="Times New Roman" w:eastAsia="Times New Roman" w:hAnsi="Times New Roman" w:cs="Times New Roman"/>
                <w:color w:val="000000"/>
                <w:sz w:val="24"/>
                <w:szCs w:val="24"/>
              </w:rPr>
            </w:pPr>
            <w:r w:rsidRPr="00AB18C0">
              <w:rPr>
                <w:rFonts w:ascii="Times New Roman" w:eastAsia="Times New Roman" w:hAnsi="Times New Roman" w:cs="Times New Roman"/>
                <w:color w:val="000000"/>
                <w:sz w:val="24"/>
                <w:szCs w:val="24"/>
                <w:lang w:val="it-IT"/>
              </w:rPr>
              <w:t>Doanh thu bình quân trong 3 năm tài chính đã được kiểm toán (2022, 2023, 2024)</w:t>
            </w:r>
            <w:r w:rsidR="003810CE">
              <w:rPr>
                <w:rFonts w:ascii="Times New Roman" w:eastAsia="Times New Roman" w:hAnsi="Times New Roman" w:cs="Times New Roman"/>
                <w:color w:val="000000"/>
                <w:sz w:val="24"/>
                <w:szCs w:val="24"/>
                <w:lang w:val="it-IT"/>
              </w:rPr>
              <w:t>.</w:t>
            </w:r>
          </w:p>
        </w:tc>
        <w:tc>
          <w:tcPr>
            <w:tcW w:w="992" w:type="dxa"/>
            <w:tcBorders>
              <w:top w:val="nil"/>
              <w:left w:val="nil"/>
              <w:bottom w:val="single" w:sz="4" w:space="0" w:color="auto"/>
              <w:right w:val="single" w:sz="4" w:space="0" w:color="auto"/>
            </w:tcBorders>
            <w:vAlign w:val="center"/>
          </w:tcPr>
          <w:p w14:paraId="7E80B384" w14:textId="3F56FD06" w:rsidR="00A11FDC" w:rsidRPr="00AB18C0" w:rsidRDefault="00A11FDC" w:rsidP="00A9148E">
            <w:pPr>
              <w:spacing w:after="0" w:line="240" w:lineRule="auto"/>
              <w:jc w:val="center"/>
              <w:rPr>
                <w:rFonts w:ascii="Times New Roman" w:eastAsia="Times New Roman" w:hAnsi="Times New Roman" w:cs="Times New Roman"/>
                <w:color w:val="000000"/>
                <w:sz w:val="24"/>
                <w:szCs w:val="24"/>
              </w:rPr>
            </w:pPr>
          </w:p>
        </w:tc>
      </w:tr>
      <w:tr w:rsidR="00A11FDC" w:rsidRPr="00AB18C0" w14:paraId="23FB4882" w14:textId="77777777" w:rsidTr="00AB18C0">
        <w:trPr>
          <w:trHeight w:val="945"/>
        </w:trPr>
        <w:tc>
          <w:tcPr>
            <w:tcW w:w="656" w:type="dxa"/>
            <w:tcBorders>
              <w:top w:val="nil"/>
              <w:left w:val="single" w:sz="4" w:space="0" w:color="auto"/>
              <w:bottom w:val="single" w:sz="4" w:space="0" w:color="auto"/>
              <w:right w:val="single" w:sz="4" w:space="0" w:color="auto"/>
            </w:tcBorders>
            <w:vAlign w:val="center"/>
            <w:hideMark/>
          </w:tcPr>
          <w:p w14:paraId="0B21E1F1" w14:textId="77777777" w:rsidR="00A11FDC" w:rsidRPr="00AB18C0" w:rsidRDefault="00A11FDC" w:rsidP="00A9148E">
            <w:pPr>
              <w:spacing w:after="0" w:line="240" w:lineRule="auto"/>
              <w:jc w:val="center"/>
              <w:rPr>
                <w:rFonts w:ascii="Times New Roman" w:eastAsia="Times New Roman" w:hAnsi="Times New Roman" w:cs="Times New Roman"/>
                <w:color w:val="000000"/>
                <w:sz w:val="24"/>
                <w:szCs w:val="24"/>
              </w:rPr>
            </w:pPr>
            <w:r w:rsidRPr="00AB18C0">
              <w:rPr>
                <w:rFonts w:ascii="Times New Roman" w:eastAsia="Times New Roman" w:hAnsi="Times New Roman" w:cs="Times New Roman"/>
                <w:color w:val="000000"/>
                <w:sz w:val="24"/>
                <w:szCs w:val="24"/>
              </w:rPr>
              <w:t>1.3</w:t>
            </w:r>
          </w:p>
        </w:tc>
        <w:tc>
          <w:tcPr>
            <w:tcW w:w="7419" w:type="dxa"/>
            <w:tcBorders>
              <w:top w:val="nil"/>
              <w:left w:val="nil"/>
              <w:bottom w:val="single" w:sz="4" w:space="0" w:color="auto"/>
              <w:right w:val="single" w:sz="4" w:space="0" w:color="auto"/>
            </w:tcBorders>
            <w:vAlign w:val="center"/>
            <w:hideMark/>
          </w:tcPr>
          <w:p w14:paraId="2DE59320" w14:textId="77777777" w:rsidR="00A11FDC" w:rsidRPr="00AB18C0" w:rsidRDefault="00A11FDC" w:rsidP="00A9148E">
            <w:pPr>
              <w:spacing w:after="0" w:line="240" w:lineRule="auto"/>
              <w:rPr>
                <w:rFonts w:ascii="Times New Roman" w:eastAsia="Times New Roman" w:hAnsi="Times New Roman" w:cs="Times New Roman"/>
                <w:color w:val="000000"/>
                <w:sz w:val="24"/>
                <w:szCs w:val="24"/>
              </w:rPr>
            </w:pPr>
            <w:proofErr w:type="spellStart"/>
            <w:r w:rsidRPr="00AB18C0">
              <w:rPr>
                <w:rFonts w:ascii="Times New Roman" w:eastAsia="Times New Roman" w:hAnsi="Times New Roman" w:cs="Times New Roman"/>
                <w:color w:val="000000"/>
                <w:sz w:val="24"/>
                <w:szCs w:val="24"/>
                <w:lang w:val="es-ES"/>
              </w:rPr>
              <w:t>Hiểu</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biết</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về</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cơ</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cấu</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tổ</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chức</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mô</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hình</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hoạt</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động</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trong</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ngành</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dầu</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khí</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và</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có</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kinh</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nghiệm</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tư</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vấn</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liên</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quan</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đến</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các</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chủ</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đề</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quản</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trị</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điều</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hành</w:t>
            </w:r>
            <w:proofErr w:type="spellEnd"/>
            <w:r w:rsidRPr="00AB18C0">
              <w:rPr>
                <w:rFonts w:ascii="Times New Roman" w:eastAsia="Times New Roman" w:hAnsi="Times New Roman" w:cs="Times New Roman"/>
                <w:color w:val="000000"/>
                <w:sz w:val="24"/>
                <w:szCs w:val="24"/>
                <w:lang w:val="es-ES"/>
              </w:rPr>
              <w:t xml:space="preserve"> cho </w:t>
            </w:r>
            <w:proofErr w:type="spellStart"/>
            <w:r w:rsidRPr="00AB18C0">
              <w:rPr>
                <w:rFonts w:ascii="Times New Roman" w:eastAsia="Times New Roman" w:hAnsi="Times New Roman" w:cs="Times New Roman"/>
                <w:color w:val="000000"/>
                <w:sz w:val="24"/>
                <w:szCs w:val="24"/>
                <w:lang w:val="es-ES"/>
              </w:rPr>
              <w:t>các</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doanh</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nghiệp</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trong</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Tập</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đoàn</w:t>
            </w:r>
            <w:proofErr w:type="spellEnd"/>
            <w:r w:rsidRPr="00AB18C0">
              <w:rPr>
                <w:rFonts w:ascii="Times New Roman" w:eastAsia="Times New Roman" w:hAnsi="Times New Roman" w:cs="Times New Roman"/>
                <w:color w:val="000000"/>
                <w:sz w:val="24"/>
                <w:szCs w:val="24"/>
                <w:lang w:val="es-ES"/>
              </w:rPr>
              <w:t xml:space="preserve"> Công </w:t>
            </w:r>
            <w:proofErr w:type="spellStart"/>
            <w:r w:rsidRPr="00AB18C0">
              <w:rPr>
                <w:rFonts w:ascii="Times New Roman" w:eastAsia="Times New Roman" w:hAnsi="Times New Roman" w:cs="Times New Roman"/>
                <w:color w:val="000000"/>
                <w:sz w:val="24"/>
                <w:szCs w:val="24"/>
                <w:lang w:val="es-ES"/>
              </w:rPr>
              <w:t>nghiệp</w:t>
            </w:r>
            <w:proofErr w:type="spellEnd"/>
            <w:r w:rsidRPr="00AB18C0">
              <w:rPr>
                <w:rFonts w:ascii="Times New Roman" w:eastAsia="Times New Roman" w:hAnsi="Times New Roman" w:cs="Times New Roman"/>
                <w:color w:val="000000"/>
                <w:sz w:val="24"/>
                <w:szCs w:val="24"/>
                <w:lang w:val="es-ES"/>
              </w:rPr>
              <w:t xml:space="preserve"> - </w:t>
            </w:r>
            <w:proofErr w:type="spellStart"/>
            <w:r w:rsidRPr="00AB18C0">
              <w:rPr>
                <w:rFonts w:ascii="Times New Roman" w:eastAsia="Times New Roman" w:hAnsi="Times New Roman" w:cs="Times New Roman"/>
                <w:color w:val="000000"/>
                <w:sz w:val="24"/>
                <w:szCs w:val="24"/>
                <w:lang w:val="es-ES"/>
              </w:rPr>
              <w:t>Năng</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lượng</w:t>
            </w:r>
            <w:proofErr w:type="spellEnd"/>
            <w:r w:rsidRPr="00AB18C0">
              <w:rPr>
                <w:rFonts w:ascii="Times New Roman" w:eastAsia="Times New Roman" w:hAnsi="Times New Roman" w:cs="Times New Roman"/>
                <w:color w:val="000000"/>
                <w:sz w:val="24"/>
                <w:szCs w:val="24"/>
                <w:lang w:val="es-ES"/>
              </w:rPr>
              <w:t xml:space="preserve"> Quốc </w:t>
            </w:r>
            <w:proofErr w:type="spellStart"/>
            <w:r w:rsidRPr="00AB18C0">
              <w:rPr>
                <w:rFonts w:ascii="Times New Roman" w:eastAsia="Times New Roman" w:hAnsi="Times New Roman" w:cs="Times New Roman"/>
                <w:color w:val="000000"/>
                <w:sz w:val="24"/>
                <w:szCs w:val="24"/>
                <w:lang w:val="es-ES"/>
              </w:rPr>
              <w:t>gia</w:t>
            </w:r>
            <w:proofErr w:type="spellEnd"/>
            <w:r w:rsidRPr="00AB18C0">
              <w:rPr>
                <w:rFonts w:ascii="Times New Roman" w:eastAsia="Times New Roman" w:hAnsi="Times New Roman" w:cs="Times New Roman"/>
                <w:color w:val="000000"/>
                <w:sz w:val="24"/>
                <w:szCs w:val="24"/>
                <w:lang w:val="es-ES"/>
              </w:rPr>
              <w:t xml:space="preserve"> Việt Nam </w:t>
            </w:r>
            <w:proofErr w:type="spellStart"/>
            <w:r w:rsidRPr="00AB18C0">
              <w:rPr>
                <w:rFonts w:ascii="Times New Roman" w:eastAsia="Times New Roman" w:hAnsi="Times New Roman" w:cs="Times New Roman"/>
                <w:color w:val="000000"/>
                <w:sz w:val="24"/>
                <w:szCs w:val="24"/>
                <w:lang w:val="es-ES"/>
              </w:rPr>
              <w:t>trong</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vòng</w:t>
            </w:r>
            <w:proofErr w:type="spellEnd"/>
            <w:r w:rsidRPr="00AB18C0">
              <w:rPr>
                <w:rFonts w:ascii="Times New Roman" w:eastAsia="Times New Roman" w:hAnsi="Times New Roman" w:cs="Times New Roman"/>
                <w:color w:val="000000"/>
                <w:sz w:val="24"/>
                <w:szCs w:val="24"/>
                <w:lang w:val="es-ES"/>
              </w:rPr>
              <w:t xml:space="preserve"> 05 </w:t>
            </w:r>
            <w:proofErr w:type="spellStart"/>
            <w:r w:rsidRPr="00AB18C0">
              <w:rPr>
                <w:rFonts w:ascii="Times New Roman" w:eastAsia="Times New Roman" w:hAnsi="Times New Roman" w:cs="Times New Roman"/>
                <w:color w:val="000000"/>
                <w:sz w:val="24"/>
                <w:szCs w:val="24"/>
                <w:lang w:val="es-ES"/>
              </w:rPr>
              <w:t>năm</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trở</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lại</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đây</w:t>
            </w:r>
            <w:proofErr w:type="spellEnd"/>
            <w:r w:rsidRPr="00AB18C0">
              <w:rPr>
                <w:rFonts w:ascii="Times New Roman" w:eastAsia="Times New Roman" w:hAnsi="Times New Roman" w:cs="Times New Roman"/>
                <w:color w:val="000000"/>
                <w:sz w:val="24"/>
                <w:szCs w:val="24"/>
                <w:lang w:val="es-ES"/>
              </w:rPr>
              <w:t xml:space="preserve">. </w:t>
            </w:r>
          </w:p>
        </w:tc>
        <w:tc>
          <w:tcPr>
            <w:tcW w:w="992" w:type="dxa"/>
            <w:tcBorders>
              <w:top w:val="nil"/>
              <w:left w:val="nil"/>
              <w:bottom w:val="single" w:sz="4" w:space="0" w:color="auto"/>
              <w:right w:val="single" w:sz="4" w:space="0" w:color="auto"/>
            </w:tcBorders>
            <w:vAlign w:val="center"/>
          </w:tcPr>
          <w:p w14:paraId="56A8C786" w14:textId="596FBB09" w:rsidR="00A11FDC" w:rsidRPr="00AB18C0" w:rsidRDefault="00A11FDC" w:rsidP="00A9148E">
            <w:pPr>
              <w:spacing w:after="0" w:line="240" w:lineRule="auto"/>
              <w:jc w:val="center"/>
              <w:rPr>
                <w:rFonts w:ascii="Times New Roman" w:eastAsia="Times New Roman" w:hAnsi="Times New Roman" w:cs="Times New Roman"/>
                <w:b/>
                <w:bCs/>
                <w:color w:val="000000"/>
                <w:sz w:val="24"/>
                <w:szCs w:val="24"/>
              </w:rPr>
            </w:pPr>
          </w:p>
        </w:tc>
      </w:tr>
      <w:tr w:rsidR="00A11FDC" w:rsidRPr="00AB18C0" w14:paraId="6BDB1E06" w14:textId="77777777" w:rsidTr="00AB18C0">
        <w:trPr>
          <w:trHeight w:val="362"/>
        </w:trPr>
        <w:tc>
          <w:tcPr>
            <w:tcW w:w="656" w:type="dxa"/>
            <w:tcBorders>
              <w:top w:val="nil"/>
              <w:left w:val="single" w:sz="4" w:space="0" w:color="auto"/>
              <w:bottom w:val="single" w:sz="4" w:space="0" w:color="auto"/>
              <w:right w:val="single" w:sz="4" w:space="0" w:color="auto"/>
            </w:tcBorders>
            <w:vAlign w:val="center"/>
            <w:hideMark/>
          </w:tcPr>
          <w:p w14:paraId="4105CA1D" w14:textId="77777777" w:rsidR="00A11FDC" w:rsidRPr="00AB18C0" w:rsidRDefault="00A11FDC" w:rsidP="00A9148E">
            <w:pPr>
              <w:spacing w:after="0" w:line="240" w:lineRule="auto"/>
              <w:jc w:val="center"/>
              <w:rPr>
                <w:rFonts w:ascii="Times New Roman" w:eastAsia="Times New Roman" w:hAnsi="Times New Roman" w:cs="Times New Roman"/>
                <w:color w:val="000000"/>
                <w:sz w:val="24"/>
                <w:szCs w:val="24"/>
              </w:rPr>
            </w:pPr>
            <w:r w:rsidRPr="00AB18C0">
              <w:rPr>
                <w:rFonts w:ascii="Times New Roman" w:eastAsia="Times New Roman" w:hAnsi="Times New Roman" w:cs="Times New Roman"/>
                <w:color w:val="000000"/>
                <w:sz w:val="24"/>
                <w:szCs w:val="24"/>
              </w:rPr>
              <w:t>1.4</w:t>
            </w:r>
          </w:p>
        </w:tc>
        <w:tc>
          <w:tcPr>
            <w:tcW w:w="7419" w:type="dxa"/>
            <w:tcBorders>
              <w:top w:val="nil"/>
              <w:left w:val="nil"/>
              <w:bottom w:val="single" w:sz="4" w:space="0" w:color="auto"/>
              <w:right w:val="single" w:sz="4" w:space="0" w:color="auto"/>
            </w:tcBorders>
            <w:vAlign w:val="center"/>
            <w:hideMark/>
          </w:tcPr>
          <w:p w14:paraId="1627A2FD" w14:textId="77777777" w:rsidR="00A11FDC" w:rsidRPr="00AB18C0" w:rsidRDefault="00A11FDC" w:rsidP="00A9148E">
            <w:pPr>
              <w:spacing w:after="0" w:line="240" w:lineRule="auto"/>
              <w:rPr>
                <w:rFonts w:ascii="Times New Roman" w:eastAsia="Times New Roman" w:hAnsi="Times New Roman" w:cs="Times New Roman"/>
                <w:color w:val="000000"/>
                <w:sz w:val="24"/>
                <w:szCs w:val="24"/>
              </w:rPr>
            </w:pPr>
            <w:proofErr w:type="spellStart"/>
            <w:r w:rsidRPr="00AB18C0">
              <w:rPr>
                <w:rFonts w:ascii="Times New Roman" w:eastAsia="Times New Roman" w:hAnsi="Times New Roman" w:cs="Times New Roman"/>
                <w:color w:val="000000"/>
                <w:sz w:val="24"/>
                <w:szCs w:val="24"/>
                <w:lang w:val="es-ES"/>
              </w:rPr>
              <w:t>Có</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hiểu</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biết</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sâu</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về</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hoạt</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động</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mô</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hình</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tổ</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chức</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và</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quản</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trị</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rủi</w:t>
            </w:r>
            <w:proofErr w:type="spellEnd"/>
            <w:r w:rsidRPr="00AB18C0">
              <w:rPr>
                <w:rFonts w:ascii="Times New Roman" w:eastAsia="Times New Roman" w:hAnsi="Times New Roman" w:cs="Times New Roman"/>
                <w:color w:val="000000"/>
                <w:sz w:val="24"/>
                <w:szCs w:val="24"/>
                <w:lang w:val="es-ES"/>
              </w:rPr>
              <w:t xml:space="preserve"> ro </w:t>
            </w:r>
            <w:proofErr w:type="spellStart"/>
            <w:r w:rsidRPr="00AB18C0">
              <w:rPr>
                <w:rFonts w:ascii="Times New Roman" w:eastAsia="Times New Roman" w:hAnsi="Times New Roman" w:cs="Times New Roman"/>
                <w:color w:val="000000"/>
                <w:sz w:val="24"/>
                <w:szCs w:val="24"/>
                <w:lang w:val="es-ES"/>
              </w:rPr>
              <w:t>của</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Tổng</w:t>
            </w:r>
            <w:proofErr w:type="spellEnd"/>
            <w:r w:rsidRPr="00AB18C0">
              <w:rPr>
                <w:rFonts w:ascii="Times New Roman" w:eastAsia="Times New Roman" w:hAnsi="Times New Roman" w:cs="Times New Roman"/>
                <w:color w:val="000000"/>
                <w:sz w:val="24"/>
                <w:szCs w:val="24"/>
                <w:lang w:val="es-ES"/>
              </w:rPr>
              <w:t xml:space="preserve"> Công </w:t>
            </w:r>
            <w:proofErr w:type="spellStart"/>
            <w:r w:rsidRPr="00AB18C0">
              <w:rPr>
                <w:rFonts w:ascii="Times New Roman" w:eastAsia="Times New Roman" w:hAnsi="Times New Roman" w:cs="Times New Roman"/>
                <w:color w:val="000000"/>
                <w:sz w:val="24"/>
                <w:szCs w:val="24"/>
                <w:lang w:val="es-ES"/>
              </w:rPr>
              <w:t>ty</w:t>
            </w:r>
            <w:proofErr w:type="spellEnd"/>
            <w:r w:rsidRPr="00AB18C0">
              <w:rPr>
                <w:rFonts w:ascii="Times New Roman" w:eastAsia="Times New Roman" w:hAnsi="Times New Roman" w:cs="Times New Roman"/>
                <w:color w:val="000000"/>
                <w:sz w:val="24"/>
                <w:szCs w:val="24"/>
                <w:lang w:val="es-ES"/>
              </w:rPr>
              <w:t xml:space="preserve"> PTSC </w:t>
            </w:r>
            <w:proofErr w:type="spellStart"/>
            <w:r w:rsidRPr="00AB18C0">
              <w:rPr>
                <w:rFonts w:ascii="Times New Roman" w:eastAsia="Times New Roman" w:hAnsi="Times New Roman" w:cs="Times New Roman"/>
                <w:color w:val="000000"/>
                <w:sz w:val="24"/>
                <w:szCs w:val="24"/>
                <w:lang w:val="es-ES"/>
              </w:rPr>
              <w:t>hoặc</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kinh</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nghiệm</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tư</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vấn</w:t>
            </w:r>
            <w:proofErr w:type="spellEnd"/>
            <w:r w:rsidRPr="00AB18C0">
              <w:rPr>
                <w:rFonts w:ascii="Times New Roman" w:eastAsia="Times New Roman" w:hAnsi="Times New Roman" w:cs="Times New Roman"/>
                <w:color w:val="000000"/>
                <w:sz w:val="24"/>
                <w:szCs w:val="24"/>
                <w:lang w:val="es-ES"/>
              </w:rPr>
              <w:t xml:space="preserve"> cho </w:t>
            </w:r>
            <w:proofErr w:type="spellStart"/>
            <w:r w:rsidRPr="00AB18C0">
              <w:rPr>
                <w:rFonts w:ascii="Times New Roman" w:eastAsia="Times New Roman" w:hAnsi="Times New Roman" w:cs="Times New Roman"/>
                <w:color w:val="000000"/>
                <w:sz w:val="24"/>
                <w:szCs w:val="24"/>
                <w:lang w:val="es-ES"/>
              </w:rPr>
              <w:t>Tổng</w:t>
            </w:r>
            <w:proofErr w:type="spellEnd"/>
            <w:r w:rsidRPr="00AB18C0">
              <w:rPr>
                <w:rFonts w:ascii="Times New Roman" w:eastAsia="Times New Roman" w:hAnsi="Times New Roman" w:cs="Times New Roman"/>
                <w:color w:val="000000"/>
                <w:sz w:val="24"/>
                <w:szCs w:val="24"/>
                <w:lang w:val="es-ES"/>
              </w:rPr>
              <w:t xml:space="preserve"> Công </w:t>
            </w:r>
            <w:proofErr w:type="spellStart"/>
            <w:r w:rsidRPr="00AB18C0">
              <w:rPr>
                <w:rFonts w:ascii="Times New Roman" w:eastAsia="Times New Roman" w:hAnsi="Times New Roman" w:cs="Times New Roman"/>
                <w:color w:val="000000"/>
                <w:sz w:val="24"/>
                <w:szCs w:val="24"/>
                <w:lang w:val="es-ES"/>
              </w:rPr>
              <w:t>ty</w:t>
            </w:r>
            <w:proofErr w:type="spellEnd"/>
            <w:r w:rsidRPr="00AB18C0">
              <w:rPr>
                <w:rFonts w:ascii="Times New Roman" w:eastAsia="Times New Roman" w:hAnsi="Times New Roman" w:cs="Times New Roman"/>
                <w:color w:val="000000"/>
                <w:sz w:val="24"/>
                <w:szCs w:val="24"/>
                <w:lang w:val="es-ES"/>
              </w:rPr>
              <w:t xml:space="preserve"> PTSC (</w:t>
            </w:r>
            <w:proofErr w:type="spellStart"/>
            <w:r w:rsidRPr="00AB18C0">
              <w:rPr>
                <w:rFonts w:ascii="Times New Roman" w:eastAsia="Times New Roman" w:hAnsi="Times New Roman" w:cs="Times New Roman"/>
                <w:color w:val="000000"/>
                <w:sz w:val="24"/>
                <w:szCs w:val="24"/>
                <w:lang w:val="es-ES"/>
              </w:rPr>
              <w:t>hoặc</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các</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công</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ty</w:t>
            </w:r>
            <w:proofErr w:type="spellEnd"/>
            <w:r w:rsidRPr="00AB18C0">
              <w:rPr>
                <w:rFonts w:ascii="Times New Roman" w:eastAsia="Times New Roman" w:hAnsi="Times New Roman" w:cs="Times New Roman"/>
                <w:color w:val="000000"/>
                <w:sz w:val="24"/>
                <w:szCs w:val="24"/>
                <w:lang w:val="es-ES"/>
              </w:rPr>
              <w:t xml:space="preserve"> con) </w:t>
            </w:r>
            <w:proofErr w:type="spellStart"/>
            <w:r w:rsidRPr="00AB18C0">
              <w:rPr>
                <w:rFonts w:ascii="Times New Roman" w:eastAsia="Times New Roman" w:hAnsi="Times New Roman" w:cs="Times New Roman"/>
                <w:color w:val="000000"/>
                <w:sz w:val="24"/>
                <w:szCs w:val="24"/>
                <w:lang w:val="es-ES"/>
              </w:rPr>
              <w:t>trong</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thời</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gian</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từ</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năm</w:t>
            </w:r>
            <w:proofErr w:type="spellEnd"/>
            <w:r w:rsidRPr="00AB18C0">
              <w:rPr>
                <w:rFonts w:ascii="Times New Roman" w:eastAsia="Times New Roman" w:hAnsi="Times New Roman" w:cs="Times New Roman"/>
                <w:color w:val="000000"/>
                <w:sz w:val="24"/>
                <w:szCs w:val="24"/>
                <w:lang w:val="es-ES"/>
              </w:rPr>
              <w:t xml:space="preserve"> 2019 </w:t>
            </w:r>
            <w:proofErr w:type="spellStart"/>
            <w:r w:rsidRPr="00AB18C0">
              <w:rPr>
                <w:rFonts w:ascii="Times New Roman" w:eastAsia="Times New Roman" w:hAnsi="Times New Roman" w:cs="Times New Roman"/>
                <w:color w:val="000000"/>
                <w:sz w:val="24"/>
                <w:szCs w:val="24"/>
                <w:lang w:val="es-ES"/>
              </w:rPr>
              <w:t>đến</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nay</w:t>
            </w:r>
            <w:proofErr w:type="spellEnd"/>
            <w:r w:rsidRPr="00AB18C0">
              <w:rPr>
                <w:rFonts w:ascii="Times New Roman" w:eastAsia="Times New Roman" w:hAnsi="Times New Roman" w:cs="Times New Roman"/>
                <w:color w:val="000000"/>
                <w:sz w:val="24"/>
                <w:szCs w:val="24"/>
                <w:lang w:val="es-ES"/>
              </w:rPr>
              <w:t>.</w:t>
            </w:r>
          </w:p>
        </w:tc>
        <w:tc>
          <w:tcPr>
            <w:tcW w:w="992" w:type="dxa"/>
            <w:tcBorders>
              <w:top w:val="nil"/>
              <w:left w:val="nil"/>
              <w:bottom w:val="single" w:sz="4" w:space="0" w:color="auto"/>
              <w:right w:val="single" w:sz="4" w:space="0" w:color="auto"/>
            </w:tcBorders>
            <w:vAlign w:val="center"/>
          </w:tcPr>
          <w:p w14:paraId="7F1F3903" w14:textId="0462419F" w:rsidR="00A11FDC" w:rsidRPr="00AB18C0" w:rsidRDefault="00A11FDC" w:rsidP="00A9148E">
            <w:pPr>
              <w:spacing w:after="0" w:line="240" w:lineRule="auto"/>
              <w:jc w:val="center"/>
              <w:rPr>
                <w:rFonts w:ascii="Times New Roman" w:eastAsia="Times New Roman" w:hAnsi="Times New Roman" w:cs="Times New Roman"/>
                <w:color w:val="000000"/>
                <w:sz w:val="24"/>
                <w:szCs w:val="24"/>
              </w:rPr>
            </w:pPr>
          </w:p>
        </w:tc>
      </w:tr>
      <w:tr w:rsidR="00A11FDC" w:rsidRPr="00AB18C0" w14:paraId="76897E76" w14:textId="77777777" w:rsidTr="00AB18C0">
        <w:trPr>
          <w:trHeight w:val="451"/>
        </w:trPr>
        <w:tc>
          <w:tcPr>
            <w:tcW w:w="656" w:type="dxa"/>
            <w:tcBorders>
              <w:top w:val="nil"/>
              <w:left w:val="single" w:sz="4" w:space="0" w:color="auto"/>
              <w:bottom w:val="single" w:sz="4" w:space="0" w:color="auto"/>
              <w:right w:val="single" w:sz="4" w:space="0" w:color="auto"/>
            </w:tcBorders>
            <w:vAlign w:val="center"/>
            <w:hideMark/>
          </w:tcPr>
          <w:p w14:paraId="2A009DA4" w14:textId="77777777" w:rsidR="00A11FDC" w:rsidRPr="00AB18C0" w:rsidRDefault="00A11FDC" w:rsidP="00A9148E">
            <w:pPr>
              <w:spacing w:after="0" w:line="240" w:lineRule="auto"/>
              <w:jc w:val="center"/>
              <w:rPr>
                <w:rFonts w:ascii="Times New Roman" w:eastAsia="Times New Roman" w:hAnsi="Times New Roman" w:cs="Times New Roman"/>
                <w:b/>
                <w:bCs/>
                <w:color w:val="000000"/>
                <w:sz w:val="24"/>
                <w:szCs w:val="24"/>
              </w:rPr>
            </w:pPr>
            <w:r w:rsidRPr="00AB18C0">
              <w:rPr>
                <w:rFonts w:ascii="Times New Roman" w:eastAsia="Times New Roman" w:hAnsi="Times New Roman" w:cs="Times New Roman"/>
                <w:b/>
                <w:bCs/>
                <w:color w:val="000000"/>
                <w:sz w:val="24"/>
                <w:szCs w:val="24"/>
                <w:lang w:val="es-ES"/>
              </w:rPr>
              <w:t>2</w:t>
            </w:r>
          </w:p>
        </w:tc>
        <w:tc>
          <w:tcPr>
            <w:tcW w:w="7419" w:type="dxa"/>
            <w:tcBorders>
              <w:top w:val="nil"/>
              <w:left w:val="nil"/>
              <w:bottom w:val="single" w:sz="4" w:space="0" w:color="auto"/>
              <w:right w:val="single" w:sz="4" w:space="0" w:color="auto"/>
            </w:tcBorders>
            <w:vAlign w:val="center"/>
            <w:hideMark/>
          </w:tcPr>
          <w:p w14:paraId="74AC6E2C" w14:textId="40CE7AB9" w:rsidR="00A11FDC" w:rsidRPr="00AB18C0" w:rsidRDefault="00A11FDC" w:rsidP="00A9148E">
            <w:pPr>
              <w:spacing w:after="0" w:line="240" w:lineRule="auto"/>
              <w:rPr>
                <w:rFonts w:ascii="Times New Roman" w:eastAsia="Times New Roman" w:hAnsi="Times New Roman" w:cs="Times New Roman"/>
                <w:b/>
                <w:bCs/>
                <w:color w:val="000000"/>
                <w:sz w:val="24"/>
                <w:szCs w:val="24"/>
              </w:rPr>
            </w:pPr>
            <w:r w:rsidRPr="00AB18C0">
              <w:rPr>
                <w:rFonts w:ascii="Times New Roman" w:eastAsia="Times New Roman" w:hAnsi="Times New Roman" w:cs="Times New Roman"/>
                <w:b/>
                <w:bCs/>
                <w:color w:val="000000"/>
                <w:sz w:val="24"/>
                <w:szCs w:val="24"/>
                <w:lang w:val="es-ES"/>
              </w:rPr>
              <w:t>NHÂN SỰ THAM GIA DỰ ÁN</w:t>
            </w:r>
            <w:r w:rsidRPr="00AB18C0">
              <w:rPr>
                <w:rFonts w:ascii="Times New Roman" w:eastAsia="Times New Roman" w:hAnsi="Times New Roman" w:cs="Times New Roman"/>
                <w:b/>
                <w:bCs/>
                <w:color w:val="000000"/>
                <w:sz w:val="24"/>
                <w:szCs w:val="24"/>
                <w:lang w:val="es-ES"/>
              </w:rPr>
              <w:br/>
            </w:r>
            <w:proofErr w:type="spellStart"/>
            <w:r w:rsidRPr="00AB18C0">
              <w:rPr>
                <w:rFonts w:ascii="Times New Roman" w:eastAsia="Times New Roman" w:hAnsi="Times New Roman" w:cs="Times New Roman"/>
                <w:i/>
                <w:iCs/>
                <w:color w:val="000000"/>
                <w:sz w:val="24"/>
                <w:szCs w:val="24"/>
                <w:lang w:val="es-ES"/>
              </w:rPr>
              <w:t>Ghi</w:t>
            </w:r>
            <w:proofErr w:type="spellEnd"/>
            <w:r w:rsidRPr="00AB18C0">
              <w:rPr>
                <w:rFonts w:ascii="Times New Roman" w:eastAsia="Times New Roman" w:hAnsi="Times New Roman" w:cs="Times New Roman"/>
                <w:i/>
                <w:iCs/>
                <w:color w:val="000000"/>
                <w:sz w:val="24"/>
                <w:szCs w:val="24"/>
                <w:lang w:val="es-ES"/>
              </w:rPr>
              <w:t xml:space="preserve"> </w:t>
            </w:r>
            <w:proofErr w:type="spellStart"/>
            <w:r w:rsidRPr="00AB18C0">
              <w:rPr>
                <w:rFonts w:ascii="Times New Roman" w:eastAsia="Times New Roman" w:hAnsi="Times New Roman" w:cs="Times New Roman"/>
                <w:i/>
                <w:iCs/>
                <w:color w:val="000000"/>
                <w:sz w:val="24"/>
                <w:szCs w:val="24"/>
                <w:lang w:val="es-ES"/>
              </w:rPr>
              <w:t>chú</w:t>
            </w:r>
            <w:proofErr w:type="spellEnd"/>
            <w:r w:rsidRPr="00AB18C0">
              <w:rPr>
                <w:rFonts w:ascii="Times New Roman" w:eastAsia="Times New Roman" w:hAnsi="Times New Roman" w:cs="Times New Roman"/>
                <w:i/>
                <w:iCs/>
                <w:color w:val="000000"/>
                <w:sz w:val="24"/>
                <w:szCs w:val="24"/>
                <w:lang w:val="es-ES"/>
              </w:rPr>
              <w:t xml:space="preserve">: NHÀ THẦU </w:t>
            </w:r>
            <w:proofErr w:type="spellStart"/>
            <w:r w:rsidRPr="00AB18C0">
              <w:rPr>
                <w:rFonts w:ascii="Times New Roman" w:eastAsia="Times New Roman" w:hAnsi="Times New Roman" w:cs="Times New Roman"/>
                <w:i/>
                <w:iCs/>
                <w:color w:val="000000"/>
                <w:sz w:val="24"/>
                <w:szCs w:val="24"/>
                <w:lang w:val="es-ES"/>
              </w:rPr>
              <w:t>phải</w:t>
            </w:r>
            <w:proofErr w:type="spellEnd"/>
            <w:r w:rsidRPr="00AB18C0">
              <w:rPr>
                <w:rFonts w:ascii="Times New Roman" w:eastAsia="Times New Roman" w:hAnsi="Times New Roman" w:cs="Times New Roman"/>
                <w:i/>
                <w:iCs/>
                <w:color w:val="000000"/>
                <w:sz w:val="24"/>
                <w:szCs w:val="24"/>
                <w:lang w:val="es-ES"/>
              </w:rPr>
              <w:t xml:space="preserve"> </w:t>
            </w:r>
            <w:proofErr w:type="spellStart"/>
            <w:r w:rsidRPr="00AB18C0">
              <w:rPr>
                <w:rFonts w:ascii="Times New Roman" w:eastAsia="Times New Roman" w:hAnsi="Times New Roman" w:cs="Times New Roman"/>
                <w:i/>
                <w:iCs/>
                <w:color w:val="000000"/>
                <w:sz w:val="24"/>
                <w:szCs w:val="24"/>
                <w:lang w:val="es-ES"/>
              </w:rPr>
              <w:t>cung</w:t>
            </w:r>
            <w:proofErr w:type="spellEnd"/>
            <w:r w:rsidRPr="00AB18C0">
              <w:rPr>
                <w:rFonts w:ascii="Times New Roman" w:eastAsia="Times New Roman" w:hAnsi="Times New Roman" w:cs="Times New Roman"/>
                <w:i/>
                <w:iCs/>
                <w:color w:val="000000"/>
                <w:sz w:val="24"/>
                <w:szCs w:val="24"/>
                <w:lang w:val="es-ES"/>
              </w:rPr>
              <w:t xml:space="preserve"> </w:t>
            </w:r>
            <w:proofErr w:type="spellStart"/>
            <w:r w:rsidRPr="00AB18C0">
              <w:rPr>
                <w:rFonts w:ascii="Times New Roman" w:eastAsia="Times New Roman" w:hAnsi="Times New Roman" w:cs="Times New Roman"/>
                <w:i/>
                <w:iCs/>
                <w:color w:val="000000"/>
                <w:sz w:val="24"/>
                <w:szCs w:val="24"/>
                <w:lang w:val="es-ES"/>
              </w:rPr>
              <w:t>cấp</w:t>
            </w:r>
            <w:proofErr w:type="spellEnd"/>
            <w:r w:rsidRPr="00AB18C0">
              <w:rPr>
                <w:rFonts w:ascii="Times New Roman" w:eastAsia="Times New Roman" w:hAnsi="Times New Roman" w:cs="Times New Roman"/>
                <w:i/>
                <w:iCs/>
                <w:color w:val="000000"/>
                <w:sz w:val="24"/>
                <w:szCs w:val="24"/>
                <w:lang w:val="es-ES"/>
              </w:rPr>
              <w:t xml:space="preserve"> </w:t>
            </w:r>
            <w:proofErr w:type="spellStart"/>
            <w:r w:rsidRPr="00AB18C0">
              <w:rPr>
                <w:rFonts w:ascii="Times New Roman" w:eastAsia="Times New Roman" w:hAnsi="Times New Roman" w:cs="Times New Roman"/>
                <w:i/>
                <w:iCs/>
                <w:color w:val="000000"/>
                <w:sz w:val="24"/>
                <w:szCs w:val="24"/>
                <w:lang w:val="es-ES"/>
              </w:rPr>
              <w:t>các</w:t>
            </w:r>
            <w:proofErr w:type="spellEnd"/>
            <w:r w:rsidRPr="00AB18C0">
              <w:rPr>
                <w:rFonts w:ascii="Times New Roman" w:eastAsia="Times New Roman" w:hAnsi="Times New Roman" w:cs="Times New Roman"/>
                <w:i/>
                <w:iCs/>
                <w:color w:val="000000"/>
                <w:sz w:val="24"/>
                <w:szCs w:val="24"/>
                <w:lang w:val="es-ES"/>
              </w:rPr>
              <w:t xml:space="preserve"> </w:t>
            </w:r>
            <w:proofErr w:type="spellStart"/>
            <w:r w:rsidRPr="00AB18C0">
              <w:rPr>
                <w:rFonts w:ascii="Times New Roman" w:eastAsia="Times New Roman" w:hAnsi="Times New Roman" w:cs="Times New Roman"/>
                <w:i/>
                <w:iCs/>
                <w:color w:val="000000"/>
                <w:sz w:val="24"/>
                <w:szCs w:val="24"/>
                <w:lang w:val="es-ES"/>
              </w:rPr>
              <w:t>tài</w:t>
            </w:r>
            <w:proofErr w:type="spellEnd"/>
            <w:r w:rsidRPr="00AB18C0">
              <w:rPr>
                <w:rFonts w:ascii="Times New Roman" w:eastAsia="Times New Roman" w:hAnsi="Times New Roman" w:cs="Times New Roman"/>
                <w:i/>
                <w:iCs/>
                <w:color w:val="000000"/>
                <w:sz w:val="24"/>
                <w:szCs w:val="24"/>
                <w:lang w:val="es-ES"/>
              </w:rPr>
              <w:t xml:space="preserve"> </w:t>
            </w:r>
            <w:proofErr w:type="spellStart"/>
            <w:r w:rsidRPr="00AB18C0">
              <w:rPr>
                <w:rFonts w:ascii="Times New Roman" w:eastAsia="Times New Roman" w:hAnsi="Times New Roman" w:cs="Times New Roman"/>
                <w:i/>
                <w:iCs/>
                <w:color w:val="000000"/>
                <w:sz w:val="24"/>
                <w:szCs w:val="24"/>
                <w:lang w:val="es-ES"/>
              </w:rPr>
              <w:t>liệu</w:t>
            </w:r>
            <w:proofErr w:type="spellEnd"/>
            <w:r w:rsidRPr="00AB18C0">
              <w:rPr>
                <w:rFonts w:ascii="Times New Roman" w:eastAsia="Times New Roman" w:hAnsi="Times New Roman" w:cs="Times New Roman"/>
                <w:i/>
                <w:iCs/>
                <w:color w:val="000000"/>
                <w:sz w:val="24"/>
                <w:szCs w:val="24"/>
                <w:lang w:val="es-ES"/>
              </w:rPr>
              <w:t xml:space="preserve"> </w:t>
            </w:r>
            <w:proofErr w:type="spellStart"/>
            <w:r w:rsidRPr="00AB18C0">
              <w:rPr>
                <w:rFonts w:ascii="Times New Roman" w:eastAsia="Times New Roman" w:hAnsi="Times New Roman" w:cs="Times New Roman"/>
                <w:i/>
                <w:iCs/>
                <w:color w:val="000000"/>
                <w:sz w:val="24"/>
                <w:szCs w:val="24"/>
                <w:lang w:val="es-ES"/>
              </w:rPr>
              <w:t>chứng</w:t>
            </w:r>
            <w:proofErr w:type="spellEnd"/>
            <w:r w:rsidRPr="00AB18C0">
              <w:rPr>
                <w:rFonts w:ascii="Times New Roman" w:eastAsia="Times New Roman" w:hAnsi="Times New Roman" w:cs="Times New Roman"/>
                <w:i/>
                <w:iCs/>
                <w:color w:val="000000"/>
                <w:sz w:val="24"/>
                <w:szCs w:val="24"/>
                <w:lang w:val="es-ES"/>
              </w:rPr>
              <w:t xml:space="preserve"> </w:t>
            </w:r>
            <w:proofErr w:type="spellStart"/>
            <w:r w:rsidRPr="00AB18C0">
              <w:rPr>
                <w:rFonts w:ascii="Times New Roman" w:eastAsia="Times New Roman" w:hAnsi="Times New Roman" w:cs="Times New Roman"/>
                <w:i/>
                <w:iCs/>
                <w:color w:val="000000"/>
                <w:sz w:val="24"/>
                <w:szCs w:val="24"/>
                <w:lang w:val="es-ES"/>
              </w:rPr>
              <w:t>minh</w:t>
            </w:r>
            <w:proofErr w:type="spellEnd"/>
            <w:r w:rsidRPr="00AB18C0">
              <w:rPr>
                <w:rFonts w:ascii="Times New Roman" w:eastAsia="Times New Roman" w:hAnsi="Times New Roman" w:cs="Times New Roman"/>
                <w:i/>
                <w:iCs/>
                <w:color w:val="000000"/>
                <w:sz w:val="24"/>
                <w:szCs w:val="24"/>
                <w:lang w:val="es-ES"/>
              </w:rPr>
              <w:t xml:space="preserve"> </w:t>
            </w:r>
            <w:proofErr w:type="spellStart"/>
            <w:r w:rsidRPr="00AB18C0">
              <w:rPr>
                <w:rFonts w:ascii="Times New Roman" w:eastAsia="Times New Roman" w:hAnsi="Times New Roman" w:cs="Times New Roman"/>
                <w:i/>
                <w:iCs/>
                <w:color w:val="000000"/>
                <w:sz w:val="24"/>
                <w:szCs w:val="24"/>
                <w:lang w:val="es-ES"/>
              </w:rPr>
              <w:t>phù</w:t>
            </w:r>
            <w:proofErr w:type="spellEnd"/>
            <w:r w:rsidRPr="00AB18C0">
              <w:rPr>
                <w:rFonts w:ascii="Times New Roman" w:eastAsia="Times New Roman" w:hAnsi="Times New Roman" w:cs="Times New Roman"/>
                <w:i/>
                <w:iCs/>
                <w:color w:val="000000"/>
                <w:sz w:val="24"/>
                <w:szCs w:val="24"/>
                <w:lang w:val="es-ES"/>
              </w:rPr>
              <w:t xml:space="preserve"> </w:t>
            </w:r>
            <w:proofErr w:type="spellStart"/>
            <w:r w:rsidRPr="00AB18C0">
              <w:rPr>
                <w:rFonts w:ascii="Times New Roman" w:eastAsia="Times New Roman" w:hAnsi="Times New Roman" w:cs="Times New Roman"/>
                <w:i/>
                <w:iCs/>
                <w:color w:val="000000"/>
                <w:sz w:val="24"/>
                <w:szCs w:val="24"/>
                <w:lang w:val="es-ES"/>
              </w:rPr>
              <w:t>hợp</w:t>
            </w:r>
            <w:proofErr w:type="spellEnd"/>
            <w:r w:rsidRPr="00AB18C0">
              <w:rPr>
                <w:rFonts w:ascii="Times New Roman" w:eastAsia="Times New Roman" w:hAnsi="Times New Roman" w:cs="Times New Roman"/>
                <w:i/>
                <w:iCs/>
                <w:color w:val="000000"/>
                <w:sz w:val="24"/>
                <w:szCs w:val="24"/>
                <w:lang w:val="es-ES"/>
              </w:rPr>
              <w:t xml:space="preserve"> </w:t>
            </w:r>
            <w:proofErr w:type="spellStart"/>
            <w:r w:rsidR="00AA5D9E" w:rsidRPr="00AB18C0">
              <w:rPr>
                <w:rFonts w:ascii="Times New Roman" w:eastAsia="Times New Roman" w:hAnsi="Times New Roman" w:cs="Times New Roman"/>
                <w:i/>
                <w:iCs/>
                <w:color w:val="000000"/>
                <w:sz w:val="24"/>
                <w:szCs w:val="24"/>
                <w:lang w:val="es-ES"/>
              </w:rPr>
              <w:t>năng</w:t>
            </w:r>
            <w:proofErr w:type="spellEnd"/>
            <w:r w:rsidR="00AA5D9E" w:rsidRPr="00AB18C0">
              <w:rPr>
                <w:rFonts w:ascii="Times New Roman" w:eastAsia="Times New Roman" w:hAnsi="Times New Roman" w:cs="Times New Roman"/>
                <w:i/>
                <w:iCs/>
                <w:color w:val="000000"/>
                <w:sz w:val="24"/>
                <w:szCs w:val="24"/>
                <w:lang w:val="es-ES"/>
              </w:rPr>
              <w:t xml:space="preserve"> </w:t>
            </w:r>
            <w:proofErr w:type="spellStart"/>
            <w:r w:rsidR="00AA5D9E" w:rsidRPr="00AB18C0">
              <w:rPr>
                <w:rFonts w:ascii="Times New Roman" w:eastAsia="Times New Roman" w:hAnsi="Times New Roman" w:cs="Times New Roman"/>
                <w:i/>
                <w:iCs/>
                <w:color w:val="000000"/>
                <w:sz w:val="24"/>
                <w:szCs w:val="24"/>
                <w:lang w:val="es-ES"/>
              </w:rPr>
              <w:t>lực</w:t>
            </w:r>
            <w:proofErr w:type="spellEnd"/>
          </w:p>
        </w:tc>
        <w:tc>
          <w:tcPr>
            <w:tcW w:w="992" w:type="dxa"/>
            <w:tcBorders>
              <w:top w:val="nil"/>
              <w:left w:val="nil"/>
              <w:bottom w:val="single" w:sz="4" w:space="0" w:color="auto"/>
              <w:right w:val="single" w:sz="4" w:space="0" w:color="auto"/>
            </w:tcBorders>
            <w:vAlign w:val="center"/>
          </w:tcPr>
          <w:p w14:paraId="0D75AD64" w14:textId="5248B6A7" w:rsidR="00A11FDC" w:rsidRPr="00AB18C0" w:rsidRDefault="00A11FDC" w:rsidP="00A9148E">
            <w:pPr>
              <w:spacing w:after="0" w:line="240" w:lineRule="auto"/>
              <w:jc w:val="center"/>
              <w:rPr>
                <w:rFonts w:ascii="Times New Roman" w:eastAsia="Times New Roman" w:hAnsi="Times New Roman" w:cs="Times New Roman"/>
                <w:b/>
                <w:bCs/>
                <w:color w:val="000000"/>
                <w:sz w:val="24"/>
                <w:szCs w:val="24"/>
              </w:rPr>
            </w:pPr>
          </w:p>
        </w:tc>
      </w:tr>
      <w:tr w:rsidR="00A11FDC" w:rsidRPr="00AB18C0" w14:paraId="603F2F0C" w14:textId="77777777" w:rsidTr="00AB18C0">
        <w:trPr>
          <w:trHeight w:val="300"/>
        </w:trPr>
        <w:tc>
          <w:tcPr>
            <w:tcW w:w="656" w:type="dxa"/>
            <w:tcBorders>
              <w:top w:val="nil"/>
              <w:left w:val="single" w:sz="4" w:space="0" w:color="auto"/>
              <w:bottom w:val="single" w:sz="4" w:space="0" w:color="auto"/>
              <w:right w:val="single" w:sz="4" w:space="0" w:color="auto"/>
            </w:tcBorders>
            <w:vAlign w:val="center"/>
            <w:hideMark/>
          </w:tcPr>
          <w:p w14:paraId="13C56A5C" w14:textId="77777777" w:rsidR="00A11FDC" w:rsidRPr="00AB18C0" w:rsidRDefault="00A11FDC" w:rsidP="00A9148E">
            <w:pPr>
              <w:spacing w:after="0" w:line="240" w:lineRule="auto"/>
              <w:jc w:val="center"/>
              <w:rPr>
                <w:rFonts w:ascii="Times New Roman" w:eastAsia="Times New Roman" w:hAnsi="Times New Roman" w:cs="Times New Roman"/>
                <w:color w:val="000000"/>
                <w:sz w:val="24"/>
                <w:szCs w:val="24"/>
              </w:rPr>
            </w:pPr>
            <w:r w:rsidRPr="00AB18C0">
              <w:rPr>
                <w:rFonts w:ascii="Times New Roman" w:eastAsia="Times New Roman" w:hAnsi="Times New Roman" w:cs="Times New Roman"/>
                <w:color w:val="000000"/>
                <w:sz w:val="24"/>
                <w:szCs w:val="24"/>
              </w:rPr>
              <w:t>2.1</w:t>
            </w:r>
          </w:p>
        </w:tc>
        <w:tc>
          <w:tcPr>
            <w:tcW w:w="7419" w:type="dxa"/>
            <w:tcBorders>
              <w:top w:val="nil"/>
              <w:left w:val="nil"/>
              <w:bottom w:val="single" w:sz="4" w:space="0" w:color="auto"/>
              <w:right w:val="single" w:sz="4" w:space="0" w:color="auto"/>
            </w:tcBorders>
            <w:vAlign w:val="center"/>
            <w:hideMark/>
          </w:tcPr>
          <w:p w14:paraId="178DF7B5" w14:textId="3BCEB563" w:rsidR="00A11FDC" w:rsidRPr="00AB18C0" w:rsidRDefault="00A11FDC" w:rsidP="00A9148E">
            <w:pPr>
              <w:spacing w:after="0" w:line="240" w:lineRule="auto"/>
              <w:rPr>
                <w:rFonts w:ascii="Times New Roman" w:eastAsia="Times New Roman" w:hAnsi="Times New Roman" w:cs="Times New Roman"/>
                <w:color w:val="000000"/>
                <w:sz w:val="24"/>
                <w:szCs w:val="24"/>
              </w:rPr>
            </w:pPr>
            <w:proofErr w:type="spellStart"/>
            <w:r w:rsidRPr="00AB18C0">
              <w:rPr>
                <w:rFonts w:ascii="Times New Roman" w:eastAsia="Times New Roman" w:hAnsi="Times New Roman" w:cs="Times New Roman"/>
                <w:color w:val="000000"/>
                <w:sz w:val="24"/>
                <w:szCs w:val="24"/>
              </w:rPr>
              <w:t>Lãnh</w:t>
            </w:r>
            <w:proofErr w:type="spellEnd"/>
            <w:r w:rsidRPr="00AB18C0">
              <w:rPr>
                <w:rFonts w:ascii="Times New Roman" w:eastAsia="Times New Roman" w:hAnsi="Times New Roman" w:cs="Times New Roman"/>
                <w:color w:val="000000"/>
                <w:sz w:val="24"/>
                <w:szCs w:val="24"/>
              </w:rPr>
              <w:t xml:space="preserve"> </w:t>
            </w:r>
            <w:proofErr w:type="spellStart"/>
            <w:r w:rsidRPr="00AB18C0">
              <w:rPr>
                <w:rFonts w:ascii="Times New Roman" w:eastAsia="Times New Roman" w:hAnsi="Times New Roman" w:cs="Times New Roman"/>
                <w:color w:val="000000"/>
                <w:sz w:val="24"/>
                <w:szCs w:val="24"/>
              </w:rPr>
              <w:t>đạo</w:t>
            </w:r>
            <w:proofErr w:type="spellEnd"/>
            <w:r w:rsidRPr="00AB18C0">
              <w:rPr>
                <w:rFonts w:ascii="Times New Roman" w:eastAsia="Times New Roman" w:hAnsi="Times New Roman" w:cs="Times New Roman"/>
                <w:color w:val="000000"/>
                <w:sz w:val="24"/>
                <w:szCs w:val="24"/>
              </w:rPr>
              <w:t xml:space="preserve"> </w:t>
            </w:r>
            <w:proofErr w:type="spellStart"/>
            <w:r w:rsidRPr="00AB18C0">
              <w:rPr>
                <w:rFonts w:ascii="Times New Roman" w:eastAsia="Times New Roman" w:hAnsi="Times New Roman" w:cs="Times New Roman"/>
                <w:color w:val="000000"/>
                <w:sz w:val="24"/>
                <w:szCs w:val="24"/>
              </w:rPr>
              <w:t>dự</w:t>
            </w:r>
            <w:proofErr w:type="spellEnd"/>
            <w:r w:rsidRPr="00AB18C0">
              <w:rPr>
                <w:rFonts w:ascii="Times New Roman" w:eastAsia="Times New Roman" w:hAnsi="Times New Roman" w:cs="Times New Roman"/>
                <w:color w:val="000000"/>
                <w:sz w:val="24"/>
                <w:szCs w:val="24"/>
              </w:rPr>
              <w:t xml:space="preserve"> </w:t>
            </w:r>
            <w:proofErr w:type="spellStart"/>
            <w:r w:rsidRPr="00AB18C0">
              <w:rPr>
                <w:rFonts w:ascii="Times New Roman" w:eastAsia="Times New Roman" w:hAnsi="Times New Roman" w:cs="Times New Roman"/>
                <w:color w:val="000000"/>
                <w:sz w:val="24"/>
                <w:szCs w:val="24"/>
              </w:rPr>
              <w:t>á</w:t>
            </w:r>
            <w:r w:rsidR="00AA5D9E" w:rsidRPr="00AB18C0">
              <w:rPr>
                <w:rFonts w:ascii="Times New Roman" w:eastAsia="Times New Roman" w:hAnsi="Times New Roman" w:cs="Times New Roman"/>
                <w:color w:val="000000"/>
                <w:sz w:val="24"/>
                <w:szCs w:val="24"/>
              </w:rPr>
              <w:t>n</w:t>
            </w:r>
            <w:proofErr w:type="spellEnd"/>
          </w:p>
        </w:tc>
        <w:tc>
          <w:tcPr>
            <w:tcW w:w="992" w:type="dxa"/>
            <w:tcBorders>
              <w:top w:val="nil"/>
              <w:left w:val="nil"/>
              <w:bottom w:val="single" w:sz="4" w:space="0" w:color="auto"/>
              <w:right w:val="single" w:sz="4" w:space="0" w:color="auto"/>
            </w:tcBorders>
            <w:vAlign w:val="center"/>
          </w:tcPr>
          <w:p w14:paraId="5E0AD2A0" w14:textId="03F98BCC" w:rsidR="00A11FDC" w:rsidRPr="00AB18C0" w:rsidRDefault="00A11FDC" w:rsidP="00A9148E">
            <w:pPr>
              <w:spacing w:after="0" w:line="240" w:lineRule="auto"/>
              <w:jc w:val="center"/>
              <w:rPr>
                <w:rFonts w:ascii="Times New Roman" w:eastAsia="Times New Roman" w:hAnsi="Times New Roman" w:cs="Times New Roman"/>
                <w:color w:val="000000"/>
                <w:sz w:val="24"/>
                <w:szCs w:val="24"/>
              </w:rPr>
            </w:pPr>
          </w:p>
        </w:tc>
      </w:tr>
      <w:tr w:rsidR="00A11FDC" w:rsidRPr="00AB18C0" w14:paraId="0AD6B142" w14:textId="77777777" w:rsidTr="00AB18C0">
        <w:trPr>
          <w:trHeight w:val="300"/>
        </w:trPr>
        <w:tc>
          <w:tcPr>
            <w:tcW w:w="656" w:type="dxa"/>
            <w:tcBorders>
              <w:top w:val="nil"/>
              <w:left w:val="single" w:sz="4" w:space="0" w:color="auto"/>
              <w:bottom w:val="single" w:sz="4" w:space="0" w:color="auto"/>
              <w:right w:val="single" w:sz="4" w:space="0" w:color="auto"/>
            </w:tcBorders>
            <w:vAlign w:val="center"/>
            <w:hideMark/>
          </w:tcPr>
          <w:p w14:paraId="22449C92" w14:textId="77777777" w:rsidR="00A11FDC" w:rsidRPr="00AB18C0" w:rsidRDefault="00A11FDC" w:rsidP="00A9148E">
            <w:pPr>
              <w:spacing w:after="0" w:line="240" w:lineRule="auto"/>
              <w:jc w:val="center"/>
              <w:rPr>
                <w:rFonts w:ascii="Times New Roman" w:eastAsia="Times New Roman" w:hAnsi="Times New Roman" w:cs="Times New Roman"/>
                <w:color w:val="000000"/>
                <w:sz w:val="24"/>
                <w:szCs w:val="24"/>
              </w:rPr>
            </w:pPr>
            <w:r w:rsidRPr="00AB18C0">
              <w:rPr>
                <w:rFonts w:ascii="Times New Roman" w:eastAsia="Times New Roman" w:hAnsi="Times New Roman" w:cs="Times New Roman"/>
                <w:color w:val="000000"/>
                <w:sz w:val="24"/>
                <w:szCs w:val="24"/>
              </w:rPr>
              <w:t>2.2</w:t>
            </w:r>
          </w:p>
        </w:tc>
        <w:tc>
          <w:tcPr>
            <w:tcW w:w="7419" w:type="dxa"/>
            <w:tcBorders>
              <w:top w:val="nil"/>
              <w:left w:val="nil"/>
              <w:bottom w:val="single" w:sz="4" w:space="0" w:color="auto"/>
              <w:right w:val="single" w:sz="4" w:space="0" w:color="auto"/>
            </w:tcBorders>
            <w:vAlign w:val="center"/>
            <w:hideMark/>
          </w:tcPr>
          <w:p w14:paraId="3D3747C9" w14:textId="0411754E" w:rsidR="00A11FDC" w:rsidRPr="00AB18C0" w:rsidRDefault="00A11FDC" w:rsidP="00A9148E">
            <w:pPr>
              <w:spacing w:after="0" w:line="240" w:lineRule="auto"/>
              <w:rPr>
                <w:rFonts w:ascii="Times New Roman" w:eastAsia="Times New Roman" w:hAnsi="Times New Roman" w:cs="Times New Roman"/>
                <w:color w:val="000000"/>
                <w:sz w:val="24"/>
                <w:szCs w:val="24"/>
              </w:rPr>
            </w:pPr>
            <w:r w:rsidRPr="00AB18C0">
              <w:rPr>
                <w:rFonts w:ascii="Times New Roman" w:eastAsia="Times New Roman" w:hAnsi="Times New Roman" w:cs="Times New Roman"/>
                <w:color w:val="000000"/>
                <w:sz w:val="24"/>
                <w:szCs w:val="24"/>
              </w:rPr>
              <w:t xml:space="preserve">Quản </w:t>
            </w:r>
            <w:proofErr w:type="spellStart"/>
            <w:r w:rsidRPr="00AB18C0">
              <w:rPr>
                <w:rFonts w:ascii="Times New Roman" w:eastAsia="Times New Roman" w:hAnsi="Times New Roman" w:cs="Times New Roman"/>
                <w:color w:val="000000"/>
                <w:sz w:val="24"/>
                <w:szCs w:val="24"/>
              </w:rPr>
              <w:t>lý</w:t>
            </w:r>
            <w:proofErr w:type="spellEnd"/>
            <w:r w:rsidRPr="00AB18C0">
              <w:rPr>
                <w:rFonts w:ascii="Times New Roman" w:eastAsia="Times New Roman" w:hAnsi="Times New Roman" w:cs="Times New Roman"/>
                <w:color w:val="000000"/>
                <w:sz w:val="24"/>
                <w:szCs w:val="24"/>
              </w:rPr>
              <w:t xml:space="preserve"> </w:t>
            </w:r>
            <w:proofErr w:type="spellStart"/>
            <w:r w:rsidRPr="00AB18C0">
              <w:rPr>
                <w:rFonts w:ascii="Times New Roman" w:eastAsia="Times New Roman" w:hAnsi="Times New Roman" w:cs="Times New Roman"/>
                <w:color w:val="000000"/>
                <w:sz w:val="24"/>
                <w:szCs w:val="24"/>
              </w:rPr>
              <w:t>dự</w:t>
            </w:r>
            <w:proofErr w:type="spellEnd"/>
            <w:r w:rsidRPr="00AB18C0">
              <w:rPr>
                <w:rFonts w:ascii="Times New Roman" w:eastAsia="Times New Roman" w:hAnsi="Times New Roman" w:cs="Times New Roman"/>
                <w:color w:val="000000"/>
                <w:sz w:val="24"/>
                <w:szCs w:val="24"/>
              </w:rPr>
              <w:t xml:space="preserve"> </w:t>
            </w:r>
            <w:proofErr w:type="spellStart"/>
            <w:r w:rsidRPr="00AB18C0">
              <w:rPr>
                <w:rFonts w:ascii="Times New Roman" w:eastAsia="Times New Roman" w:hAnsi="Times New Roman" w:cs="Times New Roman"/>
                <w:color w:val="000000"/>
                <w:sz w:val="24"/>
                <w:szCs w:val="24"/>
              </w:rPr>
              <w:t>án</w:t>
            </w:r>
            <w:proofErr w:type="spellEnd"/>
          </w:p>
        </w:tc>
        <w:tc>
          <w:tcPr>
            <w:tcW w:w="992" w:type="dxa"/>
            <w:tcBorders>
              <w:top w:val="nil"/>
              <w:left w:val="nil"/>
              <w:bottom w:val="single" w:sz="4" w:space="0" w:color="auto"/>
              <w:right w:val="single" w:sz="4" w:space="0" w:color="auto"/>
            </w:tcBorders>
            <w:vAlign w:val="center"/>
          </w:tcPr>
          <w:p w14:paraId="4F5F01D9" w14:textId="5AD45873" w:rsidR="00A11FDC" w:rsidRPr="00AB18C0" w:rsidRDefault="00A11FDC" w:rsidP="00A9148E">
            <w:pPr>
              <w:spacing w:after="0" w:line="240" w:lineRule="auto"/>
              <w:jc w:val="center"/>
              <w:rPr>
                <w:rFonts w:ascii="Times New Roman" w:eastAsia="Times New Roman" w:hAnsi="Times New Roman" w:cs="Times New Roman"/>
                <w:color w:val="000000"/>
                <w:sz w:val="24"/>
                <w:szCs w:val="24"/>
              </w:rPr>
            </w:pPr>
          </w:p>
        </w:tc>
      </w:tr>
      <w:tr w:rsidR="00AA5D9E" w:rsidRPr="00AB18C0" w14:paraId="4A9CAFE9" w14:textId="77777777" w:rsidTr="00AB18C0">
        <w:trPr>
          <w:trHeight w:val="300"/>
        </w:trPr>
        <w:tc>
          <w:tcPr>
            <w:tcW w:w="656" w:type="dxa"/>
            <w:tcBorders>
              <w:top w:val="nil"/>
              <w:left w:val="single" w:sz="4" w:space="0" w:color="auto"/>
              <w:bottom w:val="single" w:sz="4" w:space="0" w:color="auto"/>
              <w:right w:val="single" w:sz="4" w:space="0" w:color="auto"/>
            </w:tcBorders>
            <w:vAlign w:val="center"/>
          </w:tcPr>
          <w:p w14:paraId="4480E021" w14:textId="6828866E" w:rsidR="00AA5D9E" w:rsidRPr="00AB18C0" w:rsidRDefault="00AA5D9E" w:rsidP="00A9148E">
            <w:pPr>
              <w:spacing w:after="0" w:line="240" w:lineRule="auto"/>
              <w:jc w:val="center"/>
              <w:rPr>
                <w:rFonts w:ascii="Times New Roman" w:eastAsia="Times New Roman" w:hAnsi="Times New Roman" w:cs="Times New Roman"/>
                <w:color w:val="000000"/>
                <w:sz w:val="24"/>
                <w:szCs w:val="24"/>
              </w:rPr>
            </w:pPr>
            <w:r w:rsidRPr="00AB18C0">
              <w:rPr>
                <w:rFonts w:ascii="Times New Roman" w:eastAsia="Times New Roman" w:hAnsi="Times New Roman" w:cs="Times New Roman"/>
                <w:color w:val="000000"/>
                <w:sz w:val="24"/>
                <w:szCs w:val="24"/>
              </w:rPr>
              <w:t>2.3</w:t>
            </w:r>
          </w:p>
        </w:tc>
        <w:tc>
          <w:tcPr>
            <w:tcW w:w="7419" w:type="dxa"/>
            <w:tcBorders>
              <w:top w:val="nil"/>
              <w:left w:val="nil"/>
              <w:bottom w:val="single" w:sz="4" w:space="0" w:color="auto"/>
              <w:right w:val="single" w:sz="4" w:space="0" w:color="auto"/>
            </w:tcBorders>
            <w:vAlign w:val="center"/>
          </w:tcPr>
          <w:p w14:paraId="1F231A4C" w14:textId="2A454549" w:rsidR="00AA5D9E" w:rsidRPr="00AB18C0" w:rsidRDefault="00AA5D9E" w:rsidP="00A9148E">
            <w:pPr>
              <w:spacing w:after="0" w:line="240" w:lineRule="auto"/>
              <w:rPr>
                <w:rFonts w:ascii="Times New Roman" w:eastAsia="Times New Roman" w:hAnsi="Times New Roman" w:cs="Times New Roman"/>
                <w:color w:val="000000"/>
                <w:sz w:val="24"/>
                <w:szCs w:val="24"/>
              </w:rPr>
            </w:pPr>
            <w:r w:rsidRPr="00AB18C0">
              <w:rPr>
                <w:rFonts w:ascii="Times New Roman" w:eastAsia="Times New Roman" w:hAnsi="Times New Roman" w:cs="Times New Roman"/>
                <w:color w:val="000000"/>
                <w:sz w:val="24"/>
                <w:szCs w:val="24"/>
              </w:rPr>
              <w:t xml:space="preserve">Chuyên </w:t>
            </w:r>
            <w:proofErr w:type="spellStart"/>
            <w:r w:rsidRPr="00AB18C0">
              <w:rPr>
                <w:rFonts w:ascii="Times New Roman" w:eastAsia="Times New Roman" w:hAnsi="Times New Roman" w:cs="Times New Roman"/>
                <w:color w:val="000000"/>
                <w:sz w:val="24"/>
                <w:szCs w:val="24"/>
              </w:rPr>
              <w:t>gia</w:t>
            </w:r>
            <w:proofErr w:type="spellEnd"/>
            <w:r w:rsidRPr="00AB18C0">
              <w:rPr>
                <w:rFonts w:ascii="Times New Roman" w:eastAsia="Times New Roman" w:hAnsi="Times New Roman" w:cs="Times New Roman"/>
                <w:color w:val="000000"/>
                <w:sz w:val="24"/>
                <w:szCs w:val="24"/>
              </w:rPr>
              <w:t xml:space="preserve"> </w:t>
            </w:r>
            <w:proofErr w:type="spellStart"/>
            <w:r w:rsidRPr="00AB18C0">
              <w:rPr>
                <w:rFonts w:ascii="Times New Roman" w:eastAsia="Times New Roman" w:hAnsi="Times New Roman" w:cs="Times New Roman"/>
                <w:color w:val="000000"/>
                <w:sz w:val="24"/>
                <w:szCs w:val="24"/>
              </w:rPr>
              <w:t>tư</w:t>
            </w:r>
            <w:proofErr w:type="spellEnd"/>
            <w:r w:rsidRPr="00AB18C0">
              <w:rPr>
                <w:rFonts w:ascii="Times New Roman" w:eastAsia="Times New Roman" w:hAnsi="Times New Roman" w:cs="Times New Roman"/>
                <w:color w:val="000000"/>
                <w:sz w:val="24"/>
                <w:szCs w:val="24"/>
              </w:rPr>
              <w:t xml:space="preserve"> </w:t>
            </w:r>
            <w:proofErr w:type="spellStart"/>
            <w:r w:rsidRPr="00AB18C0">
              <w:rPr>
                <w:rFonts w:ascii="Times New Roman" w:eastAsia="Times New Roman" w:hAnsi="Times New Roman" w:cs="Times New Roman"/>
                <w:color w:val="000000"/>
                <w:sz w:val="24"/>
                <w:szCs w:val="24"/>
              </w:rPr>
              <w:t>vấn</w:t>
            </w:r>
            <w:proofErr w:type="spellEnd"/>
            <w:r w:rsidRPr="00AB18C0">
              <w:rPr>
                <w:rFonts w:ascii="Times New Roman" w:eastAsia="Times New Roman" w:hAnsi="Times New Roman" w:cs="Times New Roman"/>
                <w:color w:val="000000"/>
                <w:sz w:val="24"/>
                <w:szCs w:val="24"/>
              </w:rPr>
              <w:t xml:space="preserve">, </w:t>
            </w:r>
            <w:proofErr w:type="spellStart"/>
            <w:r w:rsidRPr="00AB18C0">
              <w:rPr>
                <w:rFonts w:ascii="Times New Roman" w:eastAsia="Times New Roman" w:hAnsi="Times New Roman" w:cs="Times New Roman"/>
                <w:color w:val="000000"/>
                <w:sz w:val="24"/>
                <w:szCs w:val="24"/>
              </w:rPr>
              <w:t>đội</w:t>
            </w:r>
            <w:proofErr w:type="spellEnd"/>
            <w:r w:rsidRPr="00AB18C0">
              <w:rPr>
                <w:rFonts w:ascii="Times New Roman" w:eastAsia="Times New Roman" w:hAnsi="Times New Roman" w:cs="Times New Roman"/>
                <w:color w:val="000000"/>
                <w:sz w:val="24"/>
                <w:szCs w:val="24"/>
              </w:rPr>
              <w:t xml:space="preserve"> </w:t>
            </w:r>
            <w:proofErr w:type="spellStart"/>
            <w:r w:rsidRPr="00AB18C0">
              <w:rPr>
                <w:rFonts w:ascii="Times New Roman" w:eastAsia="Times New Roman" w:hAnsi="Times New Roman" w:cs="Times New Roman"/>
                <w:color w:val="000000"/>
                <w:sz w:val="24"/>
                <w:szCs w:val="24"/>
              </w:rPr>
              <w:t>ngũ</w:t>
            </w:r>
            <w:proofErr w:type="spellEnd"/>
            <w:r w:rsidRPr="00AB18C0">
              <w:rPr>
                <w:rFonts w:ascii="Times New Roman" w:eastAsia="Times New Roman" w:hAnsi="Times New Roman" w:cs="Times New Roman"/>
                <w:color w:val="000000"/>
                <w:sz w:val="24"/>
                <w:szCs w:val="24"/>
              </w:rPr>
              <w:t xml:space="preserve"> (</w:t>
            </w:r>
            <w:proofErr w:type="spellStart"/>
            <w:r w:rsidRPr="00AB18C0">
              <w:rPr>
                <w:rFonts w:ascii="Times New Roman" w:eastAsia="Times New Roman" w:hAnsi="Times New Roman" w:cs="Times New Roman"/>
                <w:color w:val="000000"/>
                <w:sz w:val="24"/>
                <w:szCs w:val="24"/>
              </w:rPr>
              <w:t>nếu</w:t>
            </w:r>
            <w:proofErr w:type="spellEnd"/>
            <w:r w:rsidRPr="00AB18C0">
              <w:rPr>
                <w:rFonts w:ascii="Times New Roman" w:eastAsia="Times New Roman" w:hAnsi="Times New Roman" w:cs="Times New Roman"/>
                <w:color w:val="000000"/>
                <w:sz w:val="24"/>
                <w:szCs w:val="24"/>
              </w:rPr>
              <w:t xml:space="preserve"> </w:t>
            </w:r>
            <w:proofErr w:type="spellStart"/>
            <w:r w:rsidRPr="00AB18C0">
              <w:rPr>
                <w:rFonts w:ascii="Times New Roman" w:eastAsia="Times New Roman" w:hAnsi="Times New Roman" w:cs="Times New Roman"/>
                <w:color w:val="000000"/>
                <w:sz w:val="24"/>
                <w:szCs w:val="24"/>
              </w:rPr>
              <w:t>có</w:t>
            </w:r>
            <w:proofErr w:type="spellEnd"/>
            <w:r w:rsidRPr="00AB18C0">
              <w:rPr>
                <w:rFonts w:ascii="Times New Roman" w:eastAsia="Times New Roman" w:hAnsi="Times New Roman" w:cs="Times New Roman"/>
                <w:color w:val="000000"/>
                <w:sz w:val="24"/>
                <w:szCs w:val="24"/>
              </w:rPr>
              <w:t>)</w:t>
            </w:r>
          </w:p>
        </w:tc>
        <w:tc>
          <w:tcPr>
            <w:tcW w:w="992" w:type="dxa"/>
            <w:tcBorders>
              <w:top w:val="nil"/>
              <w:left w:val="nil"/>
              <w:bottom w:val="single" w:sz="4" w:space="0" w:color="auto"/>
              <w:right w:val="single" w:sz="4" w:space="0" w:color="auto"/>
            </w:tcBorders>
            <w:vAlign w:val="center"/>
          </w:tcPr>
          <w:p w14:paraId="20B493F4" w14:textId="77777777" w:rsidR="00AA5D9E" w:rsidRPr="00AB18C0" w:rsidRDefault="00AA5D9E" w:rsidP="00A9148E">
            <w:pPr>
              <w:spacing w:after="0" w:line="240" w:lineRule="auto"/>
              <w:jc w:val="center"/>
              <w:rPr>
                <w:rFonts w:ascii="Times New Roman" w:eastAsia="Times New Roman" w:hAnsi="Times New Roman" w:cs="Times New Roman"/>
                <w:color w:val="000000"/>
                <w:sz w:val="24"/>
                <w:szCs w:val="24"/>
              </w:rPr>
            </w:pPr>
          </w:p>
        </w:tc>
      </w:tr>
      <w:tr w:rsidR="00A11FDC" w:rsidRPr="00AB18C0" w14:paraId="1FE562CC" w14:textId="77777777" w:rsidTr="00AB18C0">
        <w:trPr>
          <w:trHeight w:val="300"/>
        </w:trPr>
        <w:tc>
          <w:tcPr>
            <w:tcW w:w="656" w:type="dxa"/>
            <w:tcBorders>
              <w:top w:val="nil"/>
              <w:left w:val="single" w:sz="4" w:space="0" w:color="auto"/>
              <w:bottom w:val="single" w:sz="4" w:space="0" w:color="auto"/>
              <w:right w:val="single" w:sz="4" w:space="0" w:color="auto"/>
            </w:tcBorders>
            <w:vAlign w:val="center"/>
            <w:hideMark/>
          </w:tcPr>
          <w:p w14:paraId="3666DEB6" w14:textId="77777777" w:rsidR="00A11FDC" w:rsidRPr="00AB18C0" w:rsidRDefault="00A11FDC" w:rsidP="00A9148E">
            <w:pPr>
              <w:spacing w:after="0" w:line="240" w:lineRule="auto"/>
              <w:jc w:val="center"/>
              <w:rPr>
                <w:rFonts w:ascii="Times New Roman" w:eastAsia="Times New Roman" w:hAnsi="Times New Roman" w:cs="Times New Roman"/>
                <w:b/>
                <w:bCs/>
                <w:color w:val="000000"/>
                <w:sz w:val="24"/>
                <w:szCs w:val="24"/>
              </w:rPr>
            </w:pPr>
            <w:r w:rsidRPr="00AB18C0">
              <w:rPr>
                <w:rFonts w:ascii="Times New Roman" w:eastAsia="Times New Roman" w:hAnsi="Times New Roman" w:cs="Times New Roman"/>
                <w:b/>
                <w:bCs/>
                <w:color w:val="000000"/>
                <w:sz w:val="24"/>
                <w:szCs w:val="24"/>
                <w:lang w:val="es-ES"/>
              </w:rPr>
              <w:t>3</w:t>
            </w:r>
          </w:p>
        </w:tc>
        <w:tc>
          <w:tcPr>
            <w:tcW w:w="7419" w:type="dxa"/>
            <w:tcBorders>
              <w:top w:val="nil"/>
              <w:left w:val="nil"/>
              <w:bottom w:val="single" w:sz="4" w:space="0" w:color="auto"/>
              <w:right w:val="single" w:sz="4" w:space="0" w:color="auto"/>
            </w:tcBorders>
            <w:vAlign w:val="center"/>
            <w:hideMark/>
          </w:tcPr>
          <w:p w14:paraId="237ACFEC" w14:textId="77777777" w:rsidR="00A11FDC" w:rsidRPr="00AB18C0" w:rsidRDefault="00A11FDC" w:rsidP="00A9148E">
            <w:pPr>
              <w:spacing w:after="0" w:line="240" w:lineRule="auto"/>
              <w:rPr>
                <w:rFonts w:ascii="Times New Roman" w:eastAsia="Times New Roman" w:hAnsi="Times New Roman" w:cs="Times New Roman"/>
                <w:b/>
                <w:bCs/>
                <w:color w:val="000000"/>
                <w:sz w:val="24"/>
                <w:szCs w:val="24"/>
              </w:rPr>
            </w:pPr>
            <w:r w:rsidRPr="00AB18C0">
              <w:rPr>
                <w:rFonts w:ascii="Times New Roman" w:eastAsia="Times New Roman" w:hAnsi="Times New Roman" w:cs="Times New Roman"/>
                <w:b/>
                <w:bCs/>
                <w:color w:val="000000"/>
                <w:sz w:val="24"/>
                <w:szCs w:val="24"/>
                <w:lang w:val="es-ES"/>
              </w:rPr>
              <w:t>GIẢI PHÁP VÀ PHƯƠNG ÁN LUẬN</w:t>
            </w:r>
          </w:p>
        </w:tc>
        <w:tc>
          <w:tcPr>
            <w:tcW w:w="992" w:type="dxa"/>
            <w:tcBorders>
              <w:top w:val="nil"/>
              <w:left w:val="nil"/>
              <w:bottom w:val="single" w:sz="4" w:space="0" w:color="auto"/>
              <w:right w:val="single" w:sz="4" w:space="0" w:color="auto"/>
            </w:tcBorders>
            <w:vAlign w:val="center"/>
          </w:tcPr>
          <w:p w14:paraId="4DCF2C5A" w14:textId="7918D710" w:rsidR="00A11FDC" w:rsidRPr="00AB18C0" w:rsidRDefault="00A11FDC" w:rsidP="00A9148E">
            <w:pPr>
              <w:spacing w:after="0" w:line="240" w:lineRule="auto"/>
              <w:jc w:val="center"/>
              <w:rPr>
                <w:rFonts w:ascii="Times New Roman" w:eastAsia="Times New Roman" w:hAnsi="Times New Roman" w:cs="Times New Roman"/>
                <w:b/>
                <w:bCs/>
                <w:color w:val="000000"/>
                <w:sz w:val="24"/>
                <w:szCs w:val="24"/>
              </w:rPr>
            </w:pPr>
          </w:p>
        </w:tc>
      </w:tr>
      <w:tr w:rsidR="00A11FDC" w:rsidRPr="00AB18C0" w14:paraId="7E0B4937" w14:textId="77777777" w:rsidTr="00AB18C0">
        <w:trPr>
          <w:trHeight w:val="346"/>
        </w:trPr>
        <w:tc>
          <w:tcPr>
            <w:tcW w:w="656" w:type="dxa"/>
            <w:tcBorders>
              <w:top w:val="nil"/>
              <w:left w:val="single" w:sz="4" w:space="0" w:color="auto"/>
              <w:bottom w:val="single" w:sz="4" w:space="0" w:color="auto"/>
              <w:right w:val="single" w:sz="4" w:space="0" w:color="auto"/>
            </w:tcBorders>
            <w:vAlign w:val="center"/>
            <w:hideMark/>
          </w:tcPr>
          <w:p w14:paraId="3E0BE761" w14:textId="77777777" w:rsidR="00A11FDC" w:rsidRPr="00AB18C0" w:rsidRDefault="00A11FDC" w:rsidP="00A9148E">
            <w:pPr>
              <w:spacing w:after="0" w:line="240" w:lineRule="auto"/>
              <w:jc w:val="center"/>
              <w:rPr>
                <w:rFonts w:ascii="Times New Roman" w:eastAsia="Times New Roman" w:hAnsi="Times New Roman" w:cs="Times New Roman"/>
                <w:color w:val="000000"/>
                <w:sz w:val="24"/>
                <w:szCs w:val="24"/>
              </w:rPr>
            </w:pPr>
            <w:r w:rsidRPr="00AB18C0">
              <w:rPr>
                <w:rFonts w:ascii="Times New Roman" w:eastAsia="Times New Roman" w:hAnsi="Times New Roman" w:cs="Times New Roman"/>
                <w:color w:val="000000"/>
                <w:sz w:val="24"/>
                <w:szCs w:val="24"/>
              </w:rPr>
              <w:t>3.1</w:t>
            </w:r>
          </w:p>
        </w:tc>
        <w:tc>
          <w:tcPr>
            <w:tcW w:w="7419" w:type="dxa"/>
            <w:tcBorders>
              <w:top w:val="nil"/>
              <w:left w:val="nil"/>
              <w:bottom w:val="single" w:sz="4" w:space="0" w:color="auto"/>
              <w:right w:val="single" w:sz="4" w:space="0" w:color="auto"/>
            </w:tcBorders>
            <w:vAlign w:val="center"/>
            <w:hideMark/>
          </w:tcPr>
          <w:p w14:paraId="69B841B6" w14:textId="6025B7BE" w:rsidR="00A11FDC" w:rsidRPr="00AB18C0" w:rsidRDefault="00A11FDC" w:rsidP="00A9148E">
            <w:pPr>
              <w:spacing w:after="0" w:line="240" w:lineRule="auto"/>
              <w:jc w:val="both"/>
              <w:rPr>
                <w:rFonts w:ascii="Times New Roman" w:eastAsia="Times New Roman" w:hAnsi="Times New Roman" w:cs="Times New Roman"/>
                <w:color w:val="000000"/>
                <w:sz w:val="24"/>
                <w:szCs w:val="24"/>
              </w:rPr>
            </w:pPr>
            <w:proofErr w:type="spellStart"/>
            <w:r w:rsidRPr="00AB18C0">
              <w:rPr>
                <w:rFonts w:ascii="Times New Roman" w:eastAsia="Times New Roman" w:hAnsi="Times New Roman" w:cs="Times New Roman"/>
                <w:color w:val="000000"/>
                <w:sz w:val="24"/>
                <w:szCs w:val="24"/>
              </w:rPr>
              <w:t>Mức</w:t>
            </w:r>
            <w:proofErr w:type="spellEnd"/>
            <w:r w:rsidRPr="00AB18C0">
              <w:rPr>
                <w:rFonts w:ascii="Times New Roman" w:eastAsia="Times New Roman" w:hAnsi="Times New Roman" w:cs="Times New Roman"/>
                <w:color w:val="000000"/>
                <w:sz w:val="24"/>
                <w:szCs w:val="24"/>
              </w:rPr>
              <w:t xml:space="preserve"> </w:t>
            </w:r>
            <w:proofErr w:type="spellStart"/>
            <w:r w:rsidRPr="00AB18C0">
              <w:rPr>
                <w:rFonts w:ascii="Times New Roman" w:eastAsia="Times New Roman" w:hAnsi="Times New Roman" w:cs="Times New Roman"/>
                <w:color w:val="000000"/>
                <w:sz w:val="24"/>
                <w:szCs w:val="24"/>
              </w:rPr>
              <w:t>độ</w:t>
            </w:r>
            <w:proofErr w:type="spellEnd"/>
            <w:r w:rsidRPr="00AB18C0">
              <w:rPr>
                <w:rFonts w:ascii="Times New Roman" w:eastAsia="Times New Roman" w:hAnsi="Times New Roman" w:cs="Times New Roman"/>
                <w:color w:val="000000"/>
                <w:sz w:val="24"/>
                <w:szCs w:val="24"/>
              </w:rPr>
              <w:t xml:space="preserve"> </w:t>
            </w:r>
            <w:proofErr w:type="spellStart"/>
            <w:r w:rsidRPr="00AB18C0">
              <w:rPr>
                <w:rFonts w:ascii="Times New Roman" w:eastAsia="Times New Roman" w:hAnsi="Times New Roman" w:cs="Times New Roman"/>
                <w:color w:val="000000"/>
                <w:sz w:val="24"/>
                <w:szCs w:val="24"/>
              </w:rPr>
              <w:t>hiểu</w:t>
            </w:r>
            <w:proofErr w:type="spellEnd"/>
            <w:r w:rsidRPr="00AB18C0">
              <w:rPr>
                <w:rFonts w:ascii="Times New Roman" w:eastAsia="Times New Roman" w:hAnsi="Times New Roman" w:cs="Times New Roman"/>
                <w:color w:val="000000"/>
                <w:sz w:val="24"/>
                <w:szCs w:val="24"/>
              </w:rPr>
              <w:t xml:space="preserve"> </w:t>
            </w:r>
            <w:proofErr w:type="spellStart"/>
            <w:r w:rsidRPr="00AB18C0">
              <w:rPr>
                <w:rFonts w:ascii="Times New Roman" w:eastAsia="Times New Roman" w:hAnsi="Times New Roman" w:cs="Times New Roman"/>
                <w:color w:val="000000"/>
                <w:sz w:val="24"/>
                <w:szCs w:val="24"/>
              </w:rPr>
              <w:t>biết</w:t>
            </w:r>
            <w:proofErr w:type="spellEnd"/>
            <w:r w:rsidRPr="00AB18C0">
              <w:rPr>
                <w:rFonts w:ascii="Times New Roman" w:eastAsia="Times New Roman" w:hAnsi="Times New Roman" w:cs="Times New Roman"/>
                <w:color w:val="000000"/>
                <w:sz w:val="24"/>
                <w:szCs w:val="24"/>
              </w:rPr>
              <w:t xml:space="preserve"> </w:t>
            </w:r>
            <w:proofErr w:type="spellStart"/>
            <w:r w:rsidRPr="00AB18C0">
              <w:rPr>
                <w:rFonts w:ascii="Times New Roman" w:eastAsia="Times New Roman" w:hAnsi="Times New Roman" w:cs="Times New Roman"/>
                <w:color w:val="000000"/>
                <w:sz w:val="24"/>
                <w:szCs w:val="24"/>
              </w:rPr>
              <w:t>về</w:t>
            </w:r>
            <w:proofErr w:type="spellEnd"/>
            <w:r w:rsidRPr="00AB18C0">
              <w:rPr>
                <w:rFonts w:ascii="Times New Roman" w:eastAsia="Times New Roman" w:hAnsi="Times New Roman" w:cs="Times New Roman"/>
                <w:color w:val="000000"/>
                <w:sz w:val="24"/>
                <w:szCs w:val="24"/>
              </w:rPr>
              <w:t xml:space="preserve"> </w:t>
            </w:r>
            <w:proofErr w:type="spellStart"/>
            <w:r w:rsidRPr="00AB18C0">
              <w:rPr>
                <w:rFonts w:ascii="Times New Roman" w:eastAsia="Times New Roman" w:hAnsi="Times New Roman" w:cs="Times New Roman"/>
                <w:color w:val="000000"/>
                <w:sz w:val="24"/>
                <w:szCs w:val="24"/>
              </w:rPr>
              <w:t>mục</w:t>
            </w:r>
            <w:proofErr w:type="spellEnd"/>
            <w:r w:rsidRPr="00AB18C0">
              <w:rPr>
                <w:rFonts w:ascii="Times New Roman" w:eastAsia="Times New Roman" w:hAnsi="Times New Roman" w:cs="Times New Roman"/>
                <w:color w:val="000000"/>
                <w:sz w:val="24"/>
                <w:szCs w:val="24"/>
              </w:rPr>
              <w:t xml:space="preserve"> </w:t>
            </w:r>
            <w:proofErr w:type="spellStart"/>
            <w:r w:rsidRPr="00AB18C0">
              <w:rPr>
                <w:rFonts w:ascii="Times New Roman" w:eastAsia="Times New Roman" w:hAnsi="Times New Roman" w:cs="Times New Roman"/>
                <w:color w:val="000000"/>
                <w:sz w:val="24"/>
                <w:szCs w:val="24"/>
              </w:rPr>
              <w:t>tiêu</w:t>
            </w:r>
            <w:proofErr w:type="spellEnd"/>
            <w:r w:rsidRPr="00AB18C0">
              <w:rPr>
                <w:rFonts w:ascii="Times New Roman" w:eastAsia="Times New Roman" w:hAnsi="Times New Roman" w:cs="Times New Roman"/>
                <w:color w:val="000000"/>
                <w:sz w:val="24"/>
                <w:szCs w:val="24"/>
              </w:rPr>
              <w:t xml:space="preserve">, </w:t>
            </w:r>
            <w:proofErr w:type="spellStart"/>
            <w:r w:rsidRPr="00AB18C0">
              <w:rPr>
                <w:rFonts w:ascii="Times New Roman" w:eastAsia="Times New Roman" w:hAnsi="Times New Roman" w:cs="Times New Roman"/>
                <w:color w:val="000000"/>
                <w:sz w:val="24"/>
                <w:szCs w:val="24"/>
              </w:rPr>
              <w:t>nhiệm</w:t>
            </w:r>
            <w:proofErr w:type="spellEnd"/>
            <w:r w:rsidRPr="00AB18C0">
              <w:rPr>
                <w:rFonts w:ascii="Times New Roman" w:eastAsia="Times New Roman" w:hAnsi="Times New Roman" w:cs="Times New Roman"/>
                <w:color w:val="000000"/>
                <w:sz w:val="24"/>
                <w:szCs w:val="24"/>
              </w:rPr>
              <w:t xml:space="preserve"> </w:t>
            </w:r>
            <w:proofErr w:type="spellStart"/>
            <w:r w:rsidRPr="00AB18C0">
              <w:rPr>
                <w:rFonts w:ascii="Times New Roman" w:eastAsia="Times New Roman" w:hAnsi="Times New Roman" w:cs="Times New Roman"/>
                <w:color w:val="000000"/>
                <w:sz w:val="24"/>
                <w:szCs w:val="24"/>
              </w:rPr>
              <w:t>vụ</w:t>
            </w:r>
            <w:proofErr w:type="spellEnd"/>
            <w:r w:rsidRPr="00AB18C0">
              <w:rPr>
                <w:rFonts w:ascii="Times New Roman" w:eastAsia="Times New Roman" w:hAnsi="Times New Roman" w:cs="Times New Roman"/>
                <w:color w:val="000000"/>
                <w:sz w:val="24"/>
                <w:szCs w:val="24"/>
              </w:rPr>
              <w:t xml:space="preserve"> </w:t>
            </w:r>
            <w:proofErr w:type="spellStart"/>
            <w:r w:rsidRPr="00AB18C0">
              <w:rPr>
                <w:rFonts w:ascii="Times New Roman" w:eastAsia="Times New Roman" w:hAnsi="Times New Roman" w:cs="Times New Roman"/>
                <w:color w:val="000000"/>
                <w:sz w:val="24"/>
                <w:szCs w:val="24"/>
              </w:rPr>
              <w:t>của</w:t>
            </w:r>
            <w:proofErr w:type="spellEnd"/>
            <w:r w:rsidRPr="00AB18C0">
              <w:rPr>
                <w:rFonts w:ascii="Times New Roman" w:eastAsia="Times New Roman" w:hAnsi="Times New Roman" w:cs="Times New Roman"/>
                <w:color w:val="000000"/>
                <w:sz w:val="24"/>
                <w:szCs w:val="24"/>
              </w:rPr>
              <w:t xml:space="preserve"> </w:t>
            </w:r>
            <w:proofErr w:type="spellStart"/>
            <w:r w:rsidRPr="00AB18C0">
              <w:rPr>
                <w:rFonts w:ascii="Times New Roman" w:eastAsia="Times New Roman" w:hAnsi="Times New Roman" w:cs="Times New Roman"/>
                <w:color w:val="000000"/>
                <w:sz w:val="24"/>
                <w:szCs w:val="24"/>
              </w:rPr>
              <w:t>gói</w:t>
            </w:r>
            <w:proofErr w:type="spellEnd"/>
            <w:r w:rsidRPr="00AB18C0">
              <w:rPr>
                <w:rFonts w:ascii="Times New Roman" w:eastAsia="Times New Roman" w:hAnsi="Times New Roman" w:cs="Times New Roman"/>
                <w:color w:val="000000"/>
                <w:sz w:val="24"/>
                <w:szCs w:val="24"/>
              </w:rPr>
              <w:t xml:space="preserve"> </w:t>
            </w:r>
            <w:proofErr w:type="spellStart"/>
            <w:r w:rsidRPr="00AB18C0">
              <w:rPr>
                <w:rFonts w:ascii="Times New Roman" w:eastAsia="Times New Roman" w:hAnsi="Times New Roman" w:cs="Times New Roman"/>
                <w:color w:val="000000"/>
                <w:sz w:val="24"/>
                <w:szCs w:val="24"/>
              </w:rPr>
              <w:t>thầu</w:t>
            </w:r>
            <w:proofErr w:type="spellEnd"/>
            <w:r w:rsidRPr="00AB18C0">
              <w:rPr>
                <w:rFonts w:ascii="Times New Roman" w:eastAsia="Times New Roman" w:hAnsi="Times New Roman" w:cs="Times New Roman"/>
                <w:color w:val="000000"/>
                <w:sz w:val="24"/>
                <w:szCs w:val="24"/>
              </w:rPr>
              <w:t xml:space="preserve"> </w:t>
            </w:r>
            <w:proofErr w:type="spellStart"/>
            <w:r w:rsidRPr="00AB18C0">
              <w:rPr>
                <w:rFonts w:ascii="Times New Roman" w:eastAsia="Times New Roman" w:hAnsi="Times New Roman" w:cs="Times New Roman"/>
                <w:color w:val="000000"/>
                <w:sz w:val="24"/>
                <w:szCs w:val="24"/>
              </w:rPr>
              <w:t>nêu</w:t>
            </w:r>
            <w:proofErr w:type="spellEnd"/>
            <w:r w:rsidRPr="00AB18C0">
              <w:rPr>
                <w:rFonts w:ascii="Times New Roman" w:eastAsia="Times New Roman" w:hAnsi="Times New Roman" w:cs="Times New Roman"/>
                <w:color w:val="000000"/>
                <w:sz w:val="24"/>
                <w:szCs w:val="24"/>
              </w:rPr>
              <w:t xml:space="preserve"> </w:t>
            </w:r>
            <w:proofErr w:type="spellStart"/>
            <w:r w:rsidRPr="00AB18C0">
              <w:rPr>
                <w:rFonts w:ascii="Times New Roman" w:eastAsia="Times New Roman" w:hAnsi="Times New Roman" w:cs="Times New Roman"/>
                <w:color w:val="000000"/>
                <w:sz w:val="24"/>
                <w:szCs w:val="24"/>
              </w:rPr>
              <w:t>trong</w:t>
            </w:r>
            <w:proofErr w:type="spellEnd"/>
            <w:r w:rsidRPr="00AB18C0">
              <w:rPr>
                <w:rFonts w:ascii="Times New Roman" w:eastAsia="Times New Roman" w:hAnsi="Times New Roman" w:cs="Times New Roman"/>
                <w:color w:val="000000"/>
                <w:sz w:val="24"/>
                <w:szCs w:val="24"/>
              </w:rPr>
              <w:t xml:space="preserve"> </w:t>
            </w:r>
            <w:proofErr w:type="spellStart"/>
            <w:r w:rsidRPr="00AB18C0">
              <w:rPr>
                <w:rFonts w:ascii="Times New Roman" w:eastAsia="Times New Roman" w:hAnsi="Times New Roman" w:cs="Times New Roman"/>
                <w:color w:val="000000"/>
                <w:sz w:val="24"/>
                <w:szCs w:val="24"/>
              </w:rPr>
              <w:t>Điều</w:t>
            </w:r>
            <w:proofErr w:type="spellEnd"/>
            <w:r w:rsidRPr="00AB18C0">
              <w:rPr>
                <w:rFonts w:ascii="Times New Roman" w:eastAsia="Times New Roman" w:hAnsi="Times New Roman" w:cs="Times New Roman"/>
                <w:color w:val="000000"/>
                <w:sz w:val="24"/>
                <w:szCs w:val="24"/>
              </w:rPr>
              <w:t xml:space="preserve"> </w:t>
            </w:r>
            <w:proofErr w:type="spellStart"/>
            <w:r w:rsidRPr="00AB18C0">
              <w:rPr>
                <w:rFonts w:ascii="Times New Roman" w:eastAsia="Times New Roman" w:hAnsi="Times New Roman" w:cs="Times New Roman"/>
                <w:color w:val="000000"/>
                <w:sz w:val="24"/>
                <w:szCs w:val="24"/>
              </w:rPr>
              <w:t>khoản</w:t>
            </w:r>
            <w:proofErr w:type="spellEnd"/>
            <w:r w:rsidRPr="00AB18C0">
              <w:rPr>
                <w:rFonts w:ascii="Times New Roman" w:eastAsia="Times New Roman" w:hAnsi="Times New Roman" w:cs="Times New Roman"/>
                <w:color w:val="000000"/>
                <w:sz w:val="24"/>
                <w:szCs w:val="24"/>
              </w:rPr>
              <w:t xml:space="preserve"> </w:t>
            </w:r>
            <w:proofErr w:type="spellStart"/>
            <w:r w:rsidRPr="00AB18C0">
              <w:rPr>
                <w:rFonts w:ascii="Times New Roman" w:eastAsia="Times New Roman" w:hAnsi="Times New Roman" w:cs="Times New Roman"/>
                <w:color w:val="000000"/>
                <w:sz w:val="24"/>
                <w:szCs w:val="24"/>
              </w:rPr>
              <w:t>tham</w:t>
            </w:r>
            <w:proofErr w:type="spellEnd"/>
            <w:r w:rsidRPr="00AB18C0">
              <w:rPr>
                <w:rFonts w:ascii="Times New Roman" w:eastAsia="Times New Roman" w:hAnsi="Times New Roman" w:cs="Times New Roman"/>
                <w:color w:val="000000"/>
                <w:sz w:val="24"/>
                <w:szCs w:val="24"/>
              </w:rPr>
              <w:t xml:space="preserve"> </w:t>
            </w:r>
            <w:proofErr w:type="spellStart"/>
            <w:r w:rsidRPr="00AB18C0">
              <w:rPr>
                <w:rFonts w:ascii="Times New Roman" w:eastAsia="Times New Roman" w:hAnsi="Times New Roman" w:cs="Times New Roman"/>
                <w:color w:val="000000"/>
                <w:sz w:val="24"/>
                <w:szCs w:val="24"/>
              </w:rPr>
              <w:t>chiếu</w:t>
            </w:r>
            <w:proofErr w:type="spellEnd"/>
            <w:r w:rsidRPr="00AB18C0">
              <w:rPr>
                <w:rFonts w:ascii="Times New Roman" w:eastAsia="Times New Roman" w:hAnsi="Times New Roman" w:cs="Times New Roman"/>
                <w:color w:val="000000"/>
                <w:sz w:val="24"/>
                <w:szCs w:val="24"/>
              </w:rPr>
              <w:t xml:space="preserve"> (</w:t>
            </w:r>
            <w:proofErr w:type="spellStart"/>
            <w:r w:rsidRPr="00AB18C0">
              <w:rPr>
                <w:rFonts w:ascii="Times New Roman" w:eastAsia="Times New Roman" w:hAnsi="Times New Roman" w:cs="Times New Roman"/>
                <w:color w:val="000000"/>
                <w:sz w:val="24"/>
                <w:szCs w:val="24"/>
              </w:rPr>
              <w:t>mục</w:t>
            </w:r>
            <w:proofErr w:type="spellEnd"/>
            <w:r w:rsidRPr="00AB18C0">
              <w:rPr>
                <w:rFonts w:ascii="Times New Roman" w:eastAsia="Times New Roman" w:hAnsi="Times New Roman" w:cs="Times New Roman"/>
                <w:color w:val="000000"/>
                <w:sz w:val="24"/>
                <w:szCs w:val="24"/>
              </w:rPr>
              <w:t xml:space="preserve"> </w:t>
            </w:r>
            <w:proofErr w:type="spellStart"/>
            <w:r w:rsidRPr="00AB18C0">
              <w:rPr>
                <w:rFonts w:ascii="Times New Roman" w:eastAsia="Times New Roman" w:hAnsi="Times New Roman" w:cs="Times New Roman"/>
                <w:color w:val="000000"/>
                <w:sz w:val="24"/>
                <w:szCs w:val="24"/>
              </w:rPr>
              <w:t>tiêu</w:t>
            </w:r>
            <w:proofErr w:type="spellEnd"/>
            <w:r w:rsidRPr="00AB18C0">
              <w:rPr>
                <w:rFonts w:ascii="Times New Roman" w:eastAsia="Times New Roman" w:hAnsi="Times New Roman" w:cs="Times New Roman"/>
                <w:color w:val="000000"/>
                <w:sz w:val="24"/>
                <w:szCs w:val="24"/>
              </w:rPr>
              <w:t xml:space="preserve">, </w:t>
            </w:r>
            <w:proofErr w:type="spellStart"/>
            <w:r w:rsidRPr="00AB18C0">
              <w:rPr>
                <w:rFonts w:ascii="Times New Roman" w:eastAsia="Times New Roman" w:hAnsi="Times New Roman" w:cs="Times New Roman"/>
                <w:color w:val="000000"/>
                <w:sz w:val="24"/>
                <w:szCs w:val="24"/>
              </w:rPr>
              <w:t>phạm</w:t>
            </w:r>
            <w:proofErr w:type="spellEnd"/>
            <w:r w:rsidRPr="00AB18C0">
              <w:rPr>
                <w:rFonts w:ascii="Times New Roman" w:eastAsia="Times New Roman" w:hAnsi="Times New Roman" w:cs="Times New Roman"/>
                <w:color w:val="000000"/>
                <w:sz w:val="24"/>
                <w:szCs w:val="24"/>
              </w:rPr>
              <w:t xml:space="preserve"> vi </w:t>
            </w:r>
            <w:proofErr w:type="spellStart"/>
            <w:r w:rsidRPr="00AB18C0">
              <w:rPr>
                <w:rFonts w:ascii="Times New Roman" w:eastAsia="Times New Roman" w:hAnsi="Times New Roman" w:cs="Times New Roman"/>
                <w:color w:val="000000"/>
                <w:sz w:val="24"/>
                <w:szCs w:val="24"/>
              </w:rPr>
              <w:t>công</w:t>
            </w:r>
            <w:proofErr w:type="spellEnd"/>
            <w:r w:rsidRPr="00AB18C0">
              <w:rPr>
                <w:rFonts w:ascii="Times New Roman" w:eastAsia="Times New Roman" w:hAnsi="Times New Roman" w:cs="Times New Roman"/>
                <w:color w:val="000000"/>
                <w:sz w:val="24"/>
                <w:szCs w:val="24"/>
              </w:rPr>
              <w:t xml:space="preserve"> </w:t>
            </w:r>
            <w:proofErr w:type="spellStart"/>
            <w:r w:rsidRPr="00AB18C0">
              <w:rPr>
                <w:rFonts w:ascii="Times New Roman" w:eastAsia="Times New Roman" w:hAnsi="Times New Roman" w:cs="Times New Roman"/>
                <w:color w:val="000000"/>
                <w:sz w:val="24"/>
                <w:szCs w:val="24"/>
              </w:rPr>
              <w:t>việc</w:t>
            </w:r>
            <w:proofErr w:type="spellEnd"/>
            <w:r w:rsidRPr="00AB18C0">
              <w:rPr>
                <w:rFonts w:ascii="Times New Roman" w:eastAsia="Times New Roman" w:hAnsi="Times New Roman" w:cs="Times New Roman"/>
                <w:color w:val="000000"/>
                <w:sz w:val="24"/>
                <w:szCs w:val="24"/>
              </w:rPr>
              <w:t xml:space="preserve">, </w:t>
            </w:r>
            <w:proofErr w:type="spellStart"/>
            <w:r w:rsidRPr="00AB18C0">
              <w:rPr>
                <w:rFonts w:ascii="Times New Roman" w:eastAsia="Times New Roman" w:hAnsi="Times New Roman" w:cs="Times New Roman"/>
                <w:color w:val="000000"/>
                <w:sz w:val="24"/>
                <w:szCs w:val="24"/>
              </w:rPr>
              <w:t>sản</w:t>
            </w:r>
            <w:proofErr w:type="spellEnd"/>
            <w:r w:rsidRPr="00AB18C0">
              <w:rPr>
                <w:rFonts w:ascii="Times New Roman" w:eastAsia="Times New Roman" w:hAnsi="Times New Roman" w:cs="Times New Roman"/>
                <w:color w:val="000000"/>
                <w:sz w:val="24"/>
                <w:szCs w:val="24"/>
              </w:rPr>
              <w:t xml:space="preserve"> </w:t>
            </w:r>
            <w:proofErr w:type="spellStart"/>
            <w:r w:rsidRPr="00AB18C0">
              <w:rPr>
                <w:rFonts w:ascii="Times New Roman" w:eastAsia="Times New Roman" w:hAnsi="Times New Roman" w:cs="Times New Roman"/>
                <w:color w:val="000000"/>
                <w:sz w:val="24"/>
                <w:szCs w:val="24"/>
              </w:rPr>
              <w:t>phẩm</w:t>
            </w:r>
            <w:proofErr w:type="spellEnd"/>
            <w:r w:rsidRPr="00AB18C0">
              <w:rPr>
                <w:rFonts w:ascii="Times New Roman" w:eastAsia="Times New Roman" w:hAnsi="Times New Roman" w:cs="Times New Roman"/>
                <w:color w:val="000000"/>
                <w:sz w:val="24"/>
                <w:szCs w:val="24"/>
              </w:rPr>
              <w:t xml:space="preserve"> </w:t>
            </w:r>
            <w:proofErr w:type="spellStart"/>
            <w:r w:rsidRPr="00AB18C0">
              <w:rPr>
                <w:rFonts w:ascii="Times New Roman" w:eastAsia="Times New Roman" w:hAnsi="Times New Roman" w:cs="Times New Roman"/>
                <w:color w:val="000000"/>
                <w:sz w:val="24"/>
                <w:szCs w:val="24"/>
              </w:rPr>
              <w:t>bàn</w:t>
            </w:r>
            <w:proofErr w:type="spellEnd"/>
            <w:r w:rsidRPr="00AB18C0">
              <w:rPr>
                <w:rFonts w:ascii="Times New Roman" w:eastAsia="Times New Roman" w:hAnsi="Times New Roman" w:cs="Times New Roman"/>
                <w:color w:val="000000"/>
                <w:sz w:val="24"/>
                <w:szCs w:val="24"/>
              </w:rPr>
              <w:t xml:space="preserve"> </w:t>
            </w:r>
            <w:proofErr w:type="spellStart"/>
            <w:r w:rsidRPr="00AB18C0">
              <w:rPr>
                <w:rFonts w:ascii="Times New Roman" w:eastAsia="Times New Roman" w:hAnsi="Times New Roman" w:cs="Times New Roman"/>
                <w:color w:val="000000"/>
                <w:sz w:val="24"/>
                <w:szCs w:val="24"/>
              </w:rPr>
              <w:t>giao</w:t>
            </w:r>
            <w:proofErr w:type="spellEnd"/>
            <w:r w:rsidRPr="00AB18C0">
              <w:rPr>
                <w:rFonts w:ascii="Times New Roman" w:eastAsia="Times New Roman" w:hAnsi="Times New Roman" w:cs="Times New Roman"/>
                <w:color w:val="000000"/>
                <w:sz w:val="24"/>
                <w:szCs w:val="24"/>
              </w:rPr>
              <w:t xml:space="preserve">…) </w:t>
            </w:r>
            <w:proofErr w:type="spellStart"/>
            <w:r w:rsidRPr="00AB18C0">
              <w:rPr>
                <w:rFonts w:ascii="Times New Roman" w:eastAsia="Times New Roman" w:hAnsi="Times New Roman" w:cs="Times New Roman"/>
                <w:color w:val="000000"/>
                <w:sz w:val="24"/>
                <w:szCs w:val="24"/>
              </w:rPr>
              <w:t>và</w:t>
            </w:r>
            <w:proofErr w:type="spellEnd"/>
            <w:r w:rsidRPr="00AB18C0">
              <w:rPr>
                <w:rFonts w:ascii="Times New Roman" w:eastAsia="Times New Roman" w:hAnsi="Times New Roman" w:cs="Times New Roman"/>
                <w:color w:val="000000"/>
                <w:sz w:val="24"/>
                <w:szCs w:val="24"/>
              </w:rPr>
              <w:t xml:space="preserve"> </w:t>
            </w:r>
            <w:proofErr w:type="spellStart"/>
            <w:r w:rsidRPr="00AB18C0">
              <w:rPr>
                <w:rFonts w:ascii="Times New Roman" w:eastAsia="Times New Roman" w:hAnsi="Times New Roman" w:cs="Times New Roman"/>
                <w:color w:val="000000"/>
                <w:sz w:val="24"/>
                <w:szCs w:val="24"/>
              </w:rPr>
              <w:t>khả</w:t>
            </w:r>
            <w:proofErr w:type="spellEnd"/>
            <w:r w:rsidRPr="00AB18C0">
              <w:rPr>
                <w:rFonts w:ascii="Times New Roman" w:eastAsia="Times New Roman" w:hAnsi="Times New Roman" w:cs="Times New Roman"/>
                <w:color w:val="000000"/>
                <w:sz w:val="24"/>
                <w:szCs w:val="24"/>
              </w:rPr>
              <w:t xml:space="preserve"> </w:t>
            </w:r>
            <w:proofErr w:type="spellStart"/>
            <w:r w:rsidRPr="00AB18C0">
              <w:rPr>
                <w:rFonts w:ascii="Times New Roman" w:eastAsia="Times New Roman" w:hAnsi="Times New Roman" w:cs="Times New Roman"/>
                <w:color w:val="000000"/>
                <w:sz w:val="24"/>
                <w:szCs w:val="24"/>
              </w:rPr>
              <w:t>năng</w:t>
            </w:r>
            <w:proofErr w:type="spellEnd"/>
            <w:r w:rsidRPr="00AB18C0">
              <w:rPr>
                <w:rFonts w:ascii="Times New Roman" w:eastAsia="Times New Roman" w:hAnsi="Times New Roman" w:cs="Times New Roman"/>
                <w:color w:val="000000"/>
                <w:sz w:val="24"/>
                <w:szCs w:val="24"/>
              </w:rPr>
              <w:t xml:space="preserve"> </w:t>
            </w:r>
            <w:proofErr w:type="spellStart"/>
            <w:r w:rsidRPr="00AB18C0">
              <w:rPr>
                <w:rFonts w:ascii="Times New Roman" w:eastAsia="Times New Roman" w:hAnsi="Times New Roman" w:cs="Times New Roman"/>
                <w:color w:val="000000"/>
                <w:sz w:val="24"/>
                <w:szCs w:val="24"/>
              </w:rPr>
              <w:t>đáp</w:t>
            </w:r>
            <w:proofErr w:type="spellEnd"/>
            <w:r w:rsidRPr="00AB18C0">
              <w:rPr>
                <w:rFonts w:ascii="Times New Roman" w:eastAsia="Times New Roman" w:hAnsi="Times New Roman" w:cs="Times New Roman"/>
                <w:color w:val="000000"/>
                <w:sz w:val="24"/>
                <w:szCs w:val="24"/>
              </w:rPr>
              <w:t xml:space="preserve"> </w:t>
            </w:r>
            <w:proofErr w:type="spellStart"/>
            <w:r w:rsidRPr="00AB18C0">
              <w:rPr>
                <w:rFonts w:ascii="Times New Roman" w:eastAsia="Times New Roman" w:hAnsi="Times New Roman" w:cs="Times New Roman"/>
                <w:color w:val="000000"/>
                <w:sz w:val="24"/>
                <w:szCs w:val="24"/>
              </w:rPr>
              <w:t>ứng</w:t>
            </w:r>
            <w:proofErr w:type="spellEnd"/>
            <w:r w:rsidRPr="00AB18C0">
              <w:rPr>
                <w:rFonts w:ascii="Times New Roman" w:eastAsia="Times New Roman" w:hAnsi="Times New Roman" w:cs="Times New Roman"/>
                <w:color w:val="000000"/>
                <w:sz w:val="24"/>
                <w:szCs w:val="24"/>
              </w:rPr>
              <w:t xml:space="preserve"> </w:t>
            </w:r>
            <w:proofErr w:type="spellStart"/>
            <w:r w:rsidRPr="00AB18C0">
              <w:rPr>
                <w:rFonts w:ascii="Times New Roman" w:eastAsia="Times New Roman" w:hAnsi="Times New Roman" w:cs="Times New Roman"/>
                <w:color w:val="000000"/>
                <w:sz w:val="24"/>
                <w:szCs w:val="24"/>
              </w:rPr>
              <w:t>của</w:t>
            </w:r>
            <w:proofErr w:type="spellEnd"/>
            <w:r w:rsidRPr="00AB18C0">
              <w:rPr>
                <w:rFonts w:ascii="Times New Roman" w:eastAsia="Times New Roman" w:hAnsi="Times New Roman" w:cs="Times New Roman"/>
                <w:color w:val="000000"/>
                <w:sz w:val="24"/>
                <w:szCs w:val="24"/>
              </w:rPr>
              <w:t xml:space="preserve"> NHÀ THẦU. </w:t>
            </w:r>
          </w:p>
        </w:tc>
        <w:tc>
          <w:tcPr>
            <w:tcW w:w="992" w:type="dxa"/>
            <w:tcBorders>
              <w:top w:val="nil"/>
              <w:left w:val="nil"/>
              <w:bottom w:val="single" w:sz="4" w:space="0" w:color="auto"/>
              <w:right w:val="single" w:sz="4" w:space="0" w:color="auto"/>
            </w:tcBorders>
            <w:vAlign w:val="center"/>
          </w:tcPr>
          <w:p w14:paraId="0E12B08A" w14:textId="7D619EF1" w:rsidR="00A11FDC" w:rsidRPr="00AB18C0" w:rsidRDefault="00A11FDC" w:rsidP="00A9148E">
            <w:pPr>
              <w:spacing w:after="0" w:line="240" w:lineRule="auto"/>
              <w:jc w:val="center"/>
              <w:rPr>
                <w:rFonts w:ascii="Times New Roman" w:eastAsia="Times New Roman" w:hAnsi="Times New Roman" w:cs="Times New Roman"/>
                <w:color w:val="000000"/>
                <w:sz w:val="24"/>
                <w:szCs w:val="24"/>
              </w:rPr>
            </w:pPr>
          </w:p>
        </w:tc>
      </w:tr>
      <w:tr w:rsidR="00A11FDC" w:rsidRPr="00AB18C0" w14:paraId="7EF54890" w14:textId="77777777" w:rsidTr="00AB18C0">
        <w:trPr>
          <w:trHeight w:val="310"/>
        </w:trPr>
        <w:tc>
          <w:tcPr>
            <w:tcW w:w="656" w:type="dxa"/>
            <w:tcBorders>
              <w:top w:val="nil"/>
              <w:left w:val="single" w:sz="4" w:space="0" w:color="auto"/>
              <w:bottom w:val="single" w:sz="4" w:space="0" w:color="auto"/>
              <w:right w:val="single" w:sz="4" w:space="0" w:color="auto"/>
            </w:tcBorders>
            <w:vAlign w:val="center"/>
            <w:hideMark/>
          </w:tcPr>
          <w:p w14:paraId="66FD86CF" w14:textId="77777777" w:rsidR="00A11FDC" w:rsidRPr="00AB18C0" w:rsidRDefault="00A11FDC" w:rsidP="00A9148E">
            <w:pPr>
              <w:spacing w:after="0" w:line="240" w:lineRule="auto"/>
              <w:jc w:val="center"/>
              <w:rPr>
                <w:rFonts w:ascii="Times New Roman" w:eastAsia="Times New Roman" w:hAnsi="Times New Roman" w:cs="Times New Roman"/>
                <w:color w:val="000000"/>
                <w:sz w:val="24"/>
                <w:szCs w:val="24"/>
              </w:rPr>
            </w:pPr>
            <w:r w:rsidRPr="00AB18C0">
              <w:rPr>
                <w:rFonts w:ascii="Times New Roman" w:eastAsia="Times New Roman" w:hAnsi="Times New Roman" w:cs="Times New Roman"/>
                <w:color w:val="000000"/>
                <w:sz w:val="24"/>
                <w:szCs w:val="24"/>
              </w:rPr>
              <w:t>3.2</w:t>
            </w:r>
          </w:p>
        </w:tc>
        <w:tc>
          <w:tcPr>
            <w:tcW w:w="7419" w:type="dxa"/>
            <w:tcBorders>
              <w:top w:val="nil"/>
              <w:left w:val="nil"/>
              <w:bottom w:val="single" w:sz="4" w:space="0" w:color="auto"/>
              <w:right w:val="single" w:sz="4" w:space="0" w:color="auto"/>
            </w:tcBorders>
            <w:vAlign w:val="center"/>
            <w:hideMark/>
          </w:tcPr>
          <w:p w14:paraId="27299D39" w14:textId="6EB7B7F6" w:rsidR="00A11FDC" w:rsidRPr="00AB18C0" w:rsidRDefault="00A11FDC" w:rsidP="00A9148E">
            <w:pPr>
              <w:spacing w:after="0" w:line="240" w:lineRule="auto"/>
              <w:rPr>
                <w:rFonts w:ascii="Times New Roman" w:eastAsia="Times New Roman" w:hAnsi="Times New Roman" w:cs="Times New Roman"/>
                <w:color w:val="000000"/>
                <w:sz w:val="24"/>
                <w:szCs w:val="24"/>
              </w:rPr>
            </w:pPr>
            <w:r w:rsidRPr="00AB18C0">
              <w:rPr>
                <w:rFonts w:ascii="Times New Roman" w:eastAsia="Times New Roman" w:hAnsi="Times New Roman" w:cs="Times New Roman"/>
                <w:color w:val="000000"/>
                <w:sz w:val="24"/>
                <w:szCs w:val="24"/>
              </w:rPr>
              <w:t xml:space="preserve">Phương </w:t>
            </w:r>
            <w:proofErr w:type="spellStart"/>
            <w:r w:rsidRPr="00AB18C0">
              <w:rPr>
                <w:rFonts w:ascii="Times New Roman" w:eastAsia="Times New Roman" w:hAnsi="Times New Roman" w:cs="Times New Roman"/>
                <w:color w:val="000000"/>
                <w:sz w:val="24"/>
                <w:szCs w:val="24"/>
              </w:rPr>
              <w:t>pháp</w:t>
            </w:r>
            <w:proofErr w:type="spellEnd"/>
            <w:r w:rsidRPr="00AB18C0">
              <w:rPr>
                <w:rFonts w:ascii="Times New Roman" w:eastAsia="Times New Roman" w:hAnsi="Times New Roman" w:cs="Times New Roman"/>
                <w:color w:val="000000"/>
                <w:sz w:val="24"/>
                <w:szCs w:val="24"/>
              </w:rPr>
              <w:t xml:space="preserve"> &amp; </w:t>
            </w:r>
            <w:proofErr w:type="spellStart"/>
            <w:r w:rsidRPr="00AB18C0">
              <w:rPr>
                <w:rFonts w:ascii="Times New Roman" w:eastAsia="Times New Roman" w:hAnsi="Times New Roman" w:cs="Times New Roman"/>
                <w:color w:val="000000"/>
                <w:sz w:val="24"/>
                <w:szCs w:val="24"/>
              </w:rPr>
              <w:t>kế</w:t>
            </w:r>
            <w:proofErr w:type="spellEnd"/>
            <w:r w:rsidRPr="00AB18C0">
              <w:rPr>
                <w:rFonts w:ascii="Times New Roman" w:eastAsia="Times New Roman" w:hAnsi="Times New Roman" w:cs="Times New Roman"/>
                <w:color w:val="000000"/>
                <w:sz w:val="24"/>
                <w:szCs w:val="24"/>
              </w:rPr>
              <w:t xml:space="preserve"> </w:t>
            </w:r>
            <w:proofErr w:type="spellStart"/>
            <w:r w:rsidRPr="00AB18C0">
              <w:rPr>
                <w:rFonts w:ascii="Times New Roman" w:eastAsia="Times New Roman" w:hAnsi="Times New Roman" w:cs="Times New Roman"/>
                <w:color w:val="000000"/>
                <w:sz w:val="24"/>
                <w:szCs w:val="24"/>
              </w:rPr>
              <w:t>hoạch</w:t>
            </w:r>
            <w:proofErr w:type="spellEnd"/>
            <w:r w:rsidRPr="00AB18C0">
              <w:rPr>
                <w:rFonts w:ascii="Times New Roman" w:eastAsia="Times New Roman" w:hAnsi="Times New Roman" w:cs="Times New Roman"/>
                <w:color w:val="000000"/>
                <w:sz w:val="24"/>
                <w:szCs w:val="24"/>
              </w:rPr>
              <w:t xml:space="preserve"> </w:t>
            </w:r>
            <w:proofErr w:type="spellStart"/>
            <w:r w:rsidRPr="00AB18C0">
              <w:rPr>
                <w:rFonts w:ascii="Times New Roman" w:eastAsia="Times New Roman" w:hAnsi="Times New Roman" w:cs="Times New Roman"/>
                <w:color w:val="000000"/>
                <w:sz w:val="24"/>
                <w:szCs w:val="24"/>
              </w:rPr>
              <w:t>triển</w:t>
            </w:r>
            <w:proofErr w:type="spellEnd"/>
            <w:r w:rsidRPr="00AB18C0">
              <w:rPr>
                <w:rFonts w:ascii="Times New Roman" w:eastAsia="Times New Roman" w:hAnsi="Times New Roman" w:cs="Times New Roman"/>
                <w:color w:val="000000"/>
                <w:sz w:val="24"/>
                <w:szCs w:val="24"/>
              </w:rPr>
              <w:t xml:space="preserve"> </w:t>
            </w:r>
            <w:proofErr w:type="spellStart"/>
            <w:r w:rsidRPr="00AB18C0">
              <w:rPr>
                <w:rFonts w:ascii="Times New Roman" w:eastAsia="Times New Roman" w:hAnsi="Times New Roman" w:cs="Times New Roman"/>
                <w:color w:val="000000"/>
                <w:sz w:val="24"/>
                <w:szCs w:val="24"/>
              </w:rPr>
              <w:t>khai</w:t>
            </w:r>
            <w:proofErr w:type="spellEnd"/>
          </w:p>
        </w:tc>
        <w:tc>
          <w:tcPr>
            <w:tcW w:w="992" w:type="dxa"/>
            <w:tcBorders>
              <w:top w:val="nil"/>
              <w:left w:val="nil"/>
              <w:bottom w:val="single" w:sz="4" w:space="0" w:color="auto"/>
              <w:right w:val="single" w:sz="4" w:space="0" w:color="auto"/>
            </w:tcBorders>
            <w:vAlign w:val="center"/>
          </w:tcPr>
          <w:p w14:paraId="0FCE7899" w14:textId="6A5651AB" w:rsidR="00A11FDC" w:rsidRPr="00AB18C0" w:rsidRDefault="00A11FDC" w:rsidP="00A9148E">
            <w:pPr>
              <w:spacing w:after="0" w:line="240" w:lineRule="auto"/>
              <w:jc w:val="center"/>
              <w:rPr>
                <w:rFonts w:ascii="Times New Roman" w:eastAsia="Times New Roman" w:hAnsi="Times New Roman" w:cs="Times New Roman"/>
                <w:color w:val="000000"/>
                <w:sz w:val="24"/>
                <w:szCs w:val="24"/>
              </w:rPr>
            </w:pPr>
          </w:p>
        </w:tc>
      </w:tr>
      <w:tr w:rsidR="00A11FDC" w:rsidRPr="00AB18C0" w14:paraId="235C0200" w14:textId="77777777" w:rsidTr="00AB18C0">
        <w:trPr>
          <w:trHeight w:val="600"/>
        </w:trPr>
        <w:tc>
          <w:tcPr>
            <w:tcW w:w="656" w:type="dxa"/>
            <w:tcBorders>
              <w:top w:val="nil"/>
              <w:left w:val="single" w:sz="4" w:space="0" w:color="auto"/>
              <w:bottom w:val="single" w:sz="4" w:space="0" w:color="auto"/>
              <w:right w:val="single" w:sz="4" w:space="0" w:color="auto"/>
            </w:tcBorders>
            <w:vAlign w:val="center"/>
            <w:hideMark/>
          </w:tcPr>
          <w:p w14:paraId="20CD6804" w14:textId="77777777" w:rsidR="00A11FDC" w:rsidRPr="00AB18C0" w:rsidRDefault="00A11FDC" w:rsidP="00A9148E">
            <w:pPr>
              <w:spacing w:after="0" w:line="240" w:lineRule="auto"/>
              <w:jc w:val="center"/>
              <w:rPr>
                <w:rFonts w:ascii="Times New Roman" w:eastAsia="Times New Roman" w:hAnsi="Times New Roman" w:cs="Times New Roman"/>
                <w:color w:val="000000"/>
                <w:sz w:val="24"/>
                <w:szCs w:val="24"/>
              </w:rPr>
            </w:pPr>
            <w:r w:rsidRPr="00AB18C0">
              <w:rPr>
                <w:rFonts w:ascii="Times New Roman" w:eastAsia="Times New Roman" w:hAnsi="Times New Roman" w:cs="Times New Roman"/>
                <w:color w:val="000000"/>
                <w:sz w:val="24"/>
                <w:szCs w:val="24"/>
              </w:rPr>
              <w:t>3.3</w:t>
            </w:r>
          </w:p>
        </w:tc>
        <w:tc>
          <w:tcPr>
            <w:tcW w:w="7419" w:type="dxa"/>
            <w:tcBorders>
              <w:top w:val="nil"/>
              <w:left w:val="nil"/>
              <w:bottom w:val="single" w:sz="4" w:space="0" w:color="auto"/>
              <w:right w:val="single" w:sz="4" w:space="0" w:color="auto"/>
            </w:tcBorders>
            <w:vAlign w:val="center"/>
            <w:hideMark/>
          </w:tcPr>
          <w:p w14:paraId="031C2B69" w14:textId="32D1EC60" w:rsidR="00A11FDC" w:rsidRPr="00AB18C0" w:rsidRDefault="00A11FDC" w:rsidP="00A9148E">
            <w:pPr>
              <w:spacing w:after="0" w:line="240" w:lineRule="auto"/>
              <w:jc w:val="both"/>
              <w:rPr>
                <w:rFonts w:ascii="Times New Roman" w:eastAsia="Times New Roman" w:hAnsi="Times New Roman" w:cs="Times New Roman"/>
                <w:color w:val="000000"/>
                <w:sz w:val="24"/>
                <w:szCs w:val="24"/>
              </w:rPr>
            </w:pPr>
            <w:r w:rsidRPr="00AB18C0">
              <w:rPr>
                <w:rFonts w:ascii="Times New Roman" w:eastAsia="Times New Roman" w:hAnsi="Times New Roman" w:cs="Times New Roman"/>
                <w:color w:val="000000"/>
                <w:sz w:val="24"/>
                <w:szCs w:val="24"/>
                <w:lang w:val="es-ES"/>
              </w:rPr>
              <w:t xml:space="preserve">Phương </w:t>
            </w:r>
            <w:proofErr w:type="spellStart"/>
            <w:r w:rsidRPr="00AB18C0">
              <w:rPr>
                <w:rFonts w:ascii="Times New Roman" w:eastAsia="Times New Roman" w:hAnsi="Times New Roman" w:cs="Times New Roman"/>
                <w:color w:val="000000"/>
                <w:sz w:val="24"/>
                <w:szCs w:val="24"/>
                <w:lang w:val="es-ES"/>
              </w:rPr>
              <w:t>pháp</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tiếp</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cận</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đối</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với</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cấu</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phần</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tư</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vấn</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hoàn</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thiện</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cơ</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cấu</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tổ</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chức</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tham</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chiếu</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thông</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lệ</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quốc</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tế</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phù</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hợp</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với</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yêu</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cầu</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của</w:t>
            </w:r>
            <w:proofErr w:type="spellEnd"/>
            <w:r w:rsidRPr="00AB18C0">
              <w:rPr>
                <w:rFonts w:ascii="Times New Roman" w:eastAsia="Times New Roman" w:hAnsi="Times New Roman" w:cs="Times New Roman"/>
                <w:color w:val="000000"/>
                <w:sz w:val="24"/>
                <w:szCs w:val="24"/>
                <w:lang w:val="es-ES"/>
              </w:rPr>
              <w:t xml:space="preserve"> Công </w:t>
            </w:r>
            <w:proofErr w:type="spellStart"/>
            <w:r w:rsidRPr="00AB18C0">
              <w:rPr>
                <w:rFonts w:ascii="Times New Roman" w:eastAsia="Times New Roman" w:hAnsi="Times New Roman" w:cs="Times New Roman"/>
                <w:color w:val="000000"/>
                <w:sz w:val="24"/>
                <w:szCs w:val="24"/>
                <w:lang w:val="es-ES"/>
              </w:rPr>
              <w:t>ty</w:t>
            </w:r>
            <w:proofErr w:type="spellEnd"/>
            <w:r w:rsidRPr="00AB18C0">
              <w:rPr>
                <w:rFonts w:ascii="Times New Roman" w:eastAsia="Times New Roman" w:hAnsi="Times New Roman" w:cs="Times New Roman"/>
                <w:color w:val="000000"/>
                <w:sz w:val="24"/>
                <w:szCs w:val="24"/>
                <w:lang w:val="es-ES"/>
              </w:rPr>
              <w:t xml:space="preserve"> PTSC Thanh </w:t>
            </w:r>
            <w:proofErr w:type="spellStart"/>
            <w:r w:rsidRPr="00AB18C0">
              <w:rPr>
                <w:rFonts w:ascii="Times New Roman" w:eastAsia="Times New Roman" w:hAnsi="Times New Roman" w:cs="Times New Roman"/>
                <w:color w:val="000000"/>
                <w:sz w:val="24"/>
                <w:szCs w:val="24"/>
                <w:lang w:val="es-ES"/>
              </w:rPr>
              <w:t>Hóa</w:t>
            </w:r>
            <w:proofErr w:type="spellEnd"/>
            <w:r w:rsidR="00AB18C0">
              <w:rPr>
                <w:rFonts w:ascii="Times New Roman" w:eastAsia="Times New Roman" w:hAnsi="Times New Roman" w:cs="Times New Roman"/>
                <w:color w:val="000000"/>
                <w:sz w:val="24"/>
                <w:szCs w:val="24"/>
                <w:lang w:val="es-ES"/>
              </w:rPr>
              <w:t>.</w:t>
            </w:r>
          </w:p>
        </w:tc>
        <w:tc>
          <w:tcPr>
            <w:tcW w:w="992" w:type="dxa"/>
            <w:tcBorders>
              <w:top w:val="nil"/>
              <w:left w:val="nil"/>
              <w:bottom w:val="single" w:sz="4" w:space="0" w:color="auto"/>
              <w:right w:val="single" w:sz="4" w:space="0" w:color="auto"/>
            </w:tcBorders>
            <w:vAlign w:val="center"/>
          </w:tcPr>
          <w:p w14:paraId="1BABA816" w14:textId="5F06FABB" w:rsidR="00A11FDC" w:rsidRPr="00AB18C0" w:rsidRDefault="00A11FDC" w:rsidP="00A9148E">
            <w:pPr>
              <w:spacing w:after="0" w:line="240" w:lineRule="auto"/>
              <w:jc w:val="center"/>
              <w:rPr>
                <w:rFonts w:ascii="Times New Roman" w:eastAsia="Times New Roman" w:hAnsi="Times New Roman" w:cs="Times New Roman"/>
                <w:color w:val="000000"/>
                <w:sz w:val="24"/>
                <w:szCs w:val="24"/>
              </w:rPr>
            </w:pPr>
          </w:p>
        </w:tc>
      </w:tr>
      <w:tr w:rsidR="00A11FDC" w:rsidRPr="00AB18C0" w14:paraId="4785DA77" w14:textId="77777777" w:rsidTr="00AB18C0">
        <w:trPr>
          <w:trHeight w:val="99"/>
        </w:trPr>
        <w:tc>
          <w:tcPr>
            <w:tcW w:w="656" w:type="dxa"/>
            <w:tcBorders>
              <w:top w:val="nil"/>
              <w:left w:val="single" w:sz="4" w:space="0" w:color="auto"/>
              <w:bottom w:val="single" w:sz="4" w:space="0" w:color="auto"/>
              <w:right w:val="single" w:sz="4" w:space="0" w:color="auto"/>
            </w:tcBorders>
            <w:vAlign w:val="center"/>
            <w:hideMark/>
          </w:tcPr>
          <w:p w14:paraId="7186EA91" w14:textId="77777777" w:rsidR="00A11FDC" w:rsidRPr="00AB18C0" w:rsidRDefault="00A11FDC" w:rsidP="00A9148E">
            <w:pPr>
              <w:spacing w:after="0" w:line="240" w:lineRule="auto"/>
              <w:jc w:val="center"/>
              <w:rPr>
                <w:rFonts w:ascii="Times New Roman" w:eastAsia="Times New Roman" w:hAnsi="Times New Roman" w:cs="Times New Roman"/>
                <w:color w:val="000000"/>
                <w:sz w:val="24"/>
                <w:szCs w:val="24"/>
              </w:rPr>
            </w:pPr>
            <w:r w:rsidRPr="00AB18C0">
              <w:rPr>
                <w:rFonts w:ascii="Times New Roman" w:eastAsia="Times New Roman" w:hAnsi="Times New Roman" w:cs="Times New Roman"/>
                <w:color w:val="000000"/>
                <w:sz w:val="24"/>
                <w:szCs w:val="24"/>
              </w:rPr>
              <w:t>3.4</w:t>
            </w:r>
          </w:p>
        </w:tc>
        <w:tc>
          <w:tcPr>
            <w:tcW w:w="7419" w:type="dxa"/>
            <w:tcBorders>
              <w:top w:val="nil"/>
              <w:left w:val="nil"/>
              <w:bottom w:val="single" w:sz="4" w:space="0" w:color="auto"/>
              <w:right w:val="single" w:sz="4" w:space="0" w:color="auto"/>
            </w:tcBorders>
            <w:vAlign w:val="center"/>
            <w:hideMark/>
          </w:tcPr>
          <w:p w14:paraId="5FE1AC9E" w14:textId="727F731E" w:rsidR="00A11FDC" w:rsidRPr="00AB18C0" w:rsidRDefault="00A11FDC" w:rsidP="00A9148E">
            <w:pPr>
              <w:spacing w:after="0" w:line="240" w:lineRule="auto"/>
              <w:jc w:val="both"/>
              <w:rPr>
                <w:rFonts w:ascii="Times New Roman" w:eastAsia="Times New Roman" w:hAnsi="Times New Roman" w:cs="Times New Roman"/>
                <w:color w:val="000000"/>
                <w:sz w:val="24"/>
                <w:szCs w:val="24"/>
              </w:rPr>
            </w:pPr>
            <w:r w:rsidRPr="00AB18C0">
              <w:rPr>
                <w:rFonts w:ascii="Times New Roman" w:eastAsia="Times New Roman" w:hAnsi="Times New Roman" w:cs="Times New Roman"/>
                <w:color w:val="000000"/>
                <w:sz w:val="24"/>
                <w:szCs w:val="24"/>
                <w:lang w:val="es-ES"/>
              </w:rPr>
              <w:t xml:space="preserve">Phương </w:t>
            </w:r>
            <w:proofErr w:type="spellStart"/>
            <w:r w:rsidRPr="00AB18C0">
              <w:rPr>
                <w:rFonts w:ascii="Times New Roman" w:eastAsia="Times New Roman" w:hAnsi="Times New Roman" w:cs="Times New Roman"/>
                <w:color w:val="000000"/>
                <w:sz w:val="24"/>
                <w:szCs w:val="24"/>
                <w:lang w:val="es-ES"/>
              </w:rPr>
              <w:t>pháp</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tiếp</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cận</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đối</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với</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cấu</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phần</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tư</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vấn</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xây</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dựng</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mô</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tả</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chức</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năng</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nhiệm</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vụ</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theo</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thông</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lệ</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quản</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trị</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tiên</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tiến</w:t>
            </w:r>
            <w:proofErr w:type="spellEnd"/>
            <w:r w:rsidR="00AB18C0">
              <w:rPr>
                <w:rFonts w:ascii="Times New Roman" w:eastAsia="Times New Roman" w:hAnsi="Times New Roman" w:cs="Times New Roman"/>
                <w:color w:val="000000"/>
                <w:sz w:val="24"/>
                <w:szCs w:val="24"/>
                <w:lang w:val="es-ES"/>
              </w:rPr>
              <w:t>.</w:t>
            </w:r>
          </w:p>
        </w:tc>
        <w:tc>
          <w:tcPr>
            <w:tcW w:w="992" w:type="dxa"/>
            <w:tcBorders>
              <w:top w:val="nil"/>
              <w:left w:val="nil"/>
              <w:bottom w:val="single" w:sz="4" w:space="0" w:color="auto"/>
              <w:right w:val="single" w:sz="4" w:space="0" w:color="auto"/>
            </w:tcBorders>
            <w:vAlign w:val="center"/>
          </w:tcPr>
          <w:p w14:paraId="5B758BED" w14:textId="1E0383E7" w:rsidR="00A11FDC" w:rsidRPr="00AB18C0" w:rsidRDefault="00A11FDC" w:rsidP="00A9148E">
            <w:pPr>
              <w:spacing w:after="0" w:line="240" w:lineRule="auto"/>
              <w:jc w:val="center"/>
              <w:rPr>
                <w:rFonts w:ascii="Times New Roman" w:eastAsia="Times New Roman" w:hAnsi="Times New Roman" w:cs="Times New Roman"/>
                <w:color w:val="000000"/>
                <w:sz w:val="24"/>
                <w:szCs w:val="24"/>
              </w:rPr>
            </w:pPr>
          </w:p>
        </w:tc>
      </w:tr>
      <w:tr w:rsidR="00A11FDC" w:rsidRPr="00AB18C0" w14:paraId="4B64C8FF" w14:textId="77777777" w:rsidTr="00AB18C0">
        <w:trPr>
          <w:trHeight w:val="62"/>
        </w:trPr>
        <w:tc>
          <w:tcPr>
            <w:tcW w:w="656" w:type="dxa"/>
            <w:tcBorders>
              <w:top w:val="nil"/>
              <w:left w:val="single" w:sz="4" w:space="0" w:color="auto"/>
              <w:bottom w:val="single" w:sz="4" w:space="0" w:color="auto"/>
              <w:right w:val="single" w:sz="4" w:space="0" w:color="auto"/>
            </w:tcBorders>
            <w:vAlign w:val="center"/>
            <w:hideMark/>
          </w:tcPr>
          <w:p w14:paraId="552CD68F" w14:textId="77777777" w:rsidR="00A11FDC" w:rsidRPr="00AB18C0" w:rsidRDefault="00A11FDC" w:rsidP="00A9148E">
            <w:pPr>
              <w:spacing w:after="0" w:line="240" w:lineRule="auto"/>
              <w:jc w:val="center"/>
              <w:rPr>
                <w:rFonts w:ascii="Times New Roman" w:eastAsia="Times New Roman" w:hAnsi="Times New Roman" w:cs="Times New Roman"/>
                <w:color w:val="000000"/>
                <w:sz w:val="24"/>
                <w:szCs w:val="24"/>
              </w:rPr>
            </w:pPr>
            <w:r w:rsidRPr="00AB18C0">
              <w:rPr>
                <w:rFonts w:ascii="Times New Roman" w:eastAsia="Times New Roman" w:hAnsi="Times New Roman" w:cs="Times New Roman"/>
                <w:color w:val="000000"/>
                <w:sz w:val="24"/>
                <w:szCs w:val="24"/>
              </w:rPr>
              <w:t>3.5</w:t>
            </w:r>
          </w:p>
        </w:tc>
        <w:tc>
          <w:tcPr>
            <w:tcW w:w="7419" w:type="dxa"/>
            <w:tcBorders>
              <w:top w:val="nil"/>
              <w:left w:val="nil"/>
              <w:bottom w:val="single" w:sz="4" w:space="0" w:color="auto"/>
              <w:right w:val="single" w:sz="4" w:space="0" w:color="auto"/>
            </w:tcBorders>
            <w:vAlign w:val="center"/>
            <w:hideMark/>
          </w:tcPr>
          <w:p w14:paraId="34300F01" w14:textId="5488E1D4" w:rsidR="00A11FDC" w:rsidRPr="00AB18C0" w:rsidRDefault="00A11FDC" w:rsidP="00A9148E">
            <w:pPr>
              <w:spacing w:after="0" w:line="240" w:lineRule="auto"/>
              <w:rPr>
                <w:rFonts w:ascii="Times New Roman" w:eastAsia="Times New Roman" w:hAnsi="Times New Roman" w:cs="Times New Roman"/>
                <w:color w:val="000000"/>
                <w:sz w:val="24"/>
                <w:szCs w:val="24"/>
              </w:rPr>
            </w:pPr>
            <w:r w:rsidRPr="00AB18C0">
              <w:rPr>
                <w:rFonts w:ascii="Times New Roman" w:eastAsia="Times New Roman" w:hAnsi="Times New Roman" w:cs="Times New Roman"/>
                <w:color w:val="000000"/>
                <w:sz w:val="24"/>
                <w:szCs w:val="24"/>
              </w:rPr>
              <w:t xml:space="preserve">Phương </w:t>
            </w:r>
            <w:proofErr w:type="spellStart"/>
            <w:r w:rsidRPr="00AB18C0">
              <w:rPr>
                <w:rFonts w:ascii="Times New Roman" w:eastAsia="Times New Roman" w:hAnsi="Times New Roman" w:cs="Times New Roman"/>
                <w:color w:val="000000"/>
                <w:sz w:val="24"/>
                <w:szCs w:val="24"/>
              </w:rPr>
              <w:t>pháp</w:t>
            </w:r>
            <w:proofErr w:type="spellEnd"/>
            <w:r w:rsidRPr="00AB18C0">
              <w:rPr>
                <w:rFonts w:ascii="Times New Roman" w:eastAsia="Times New Roman" w:hAnsi="Times New Roman" w:cs="Times New Roman"/>
                <w:color w:val="000000"/>
                <w:sz w:val="24"/>
                <w:szCs w:val="24"/>
              </w:rPr>
              <w:t xml:space="preserve"> </w:t>
            </w:r>
            <w:proofErr w:type="spellStart"/>
            <w:r w:rsidRPr="00AB18C0">
              <w:rPr>
                <w:rFonts w:ascii="Times New Roman" w:eastAsia="Times New Roman" w:hAnsi="Times New Roman" w:cs="Times New Roman"/>
                <w:color w:val="000000"/>
                <w:sz w:val="24"/>
                <w:szCs w:val="24"/>
              </w:rPr>
              <w:t>tiếp</w:t>
            </w:r>
            <w:proofErr w:type="spellEnd"/>
            <w:r w:rsidRPr="00AB18C0">
              <w:rPr>
                <w:rFonts w:ascii="Times New Roman" w:eastAsia="Times New Roman" w:hAnsi="Times New Roman" w:cs="Times New Roman"/>
                <w:color w:val="000000"/>
                <w:sz w:val="24"/>
                <w:szCs w:val="24"/>
              </w:rPr>
              <w:t xml:space="preserve"> </w:t>
            </w:r>
            <w:proofErr w:type="spellStart"/>
            <w:r w:rsidRPr="00AB18C0">
              <w:rPr>
                <w:rFonts w:ascii="Times New Roman" w:eastAsia="Times New Roman" w:hAnsi="Times New Roman" w:cs="Times New Roman"/>
                <w:color w:val="000000"/>
                <w:sz w:val="24"/>
                <w:szCs w:val="24"/>
              </w:rPr>
              <w:t>cận</w:t>
            </w:r>
            <w:proofErr w:type="spellEnd"/>
            <w:r w:rsidRPr="00AB18C0">
              <w:rPr>
                <w:rFonts w:ascii="Times New Roman" w:eastAsia="Times New Roman" w:hAnsi="Times New Roman" w:cs="Times New Roman"/>
                <w:color w:val="000000"/>
                <w:sz w:val="24"/>
                <w:szCs w:val="24"/>
              </w:rPr>
              <w:t xml:space="preserve"> </w:t>
            </w:r>
            <w:proofErr w:type="spellStart"/>
            <w:r w:rsidRPr="00AB18C0">
              <w:rPr>
                <w:rFonts w:ascii="Times New Roman" w:eastAsia="Times New Roman" w:hAnsi="Times New Roman" w:cs="Times New Roman"/>
                <w:color w:val="000000"/>
                <w:sz w:val="24"/>
                <w:szCs w:val="24"/>
              </w:rPr>
              <w:t>đối</w:t>
            </w:r>
            <w:proofErr w:type="spellEnd"/>
            <w:r w:rsidRPr="00AB18C0">
              <w:rPr>
                <w:rFonts w:ascii="Times New Roman" w:eastAsia="Times New Roman" w:hAnsi="Times New Roman" w:cs="Times New Roman"/>
                <w:color w:val="000000"/>
                <w:sz w:val="24"/>
                <w:szCs w:val="24"/>
              </w:rPr>
              <w:t xml:space="preserve"> </w:t>
            </w:r>
            <w:proofErr w:type="spellStart"/>
            <w:r w:rsidRPr="00AB18C0">
              <w:rPr>
                <w:rFonts w:ascii="Times New Roman" w:eastAsia="Times New Roman" w:hAnsi="Times New Roman" w:cs="Times New Roman"/>
                <w:color w:val="000000"/>
                <w:sz w:val="24"/>
                <w:szCs w:val="24"/>
              </w:rPr>
              <w:t>với</w:t>
            </w:r>
            <w:proofErr w:type="spellEnd"/>
            <w:r w:rsidRPr="00AB18C0">
              <w:rPr>
                <w:rFonts w:ascii="Times New Roman" w:eastAsia="Times New Roman" w:hAnsi="Times New Roman" w:cs="Times New Roman"/>
                <w:color w:val="000000"/>
                <w:sz w:val="24"/>
                <w:szCs w:val="24"/>
              </w:rPr>
              <w:t xml:space="preserve"> </w:t>
            </w:r>
            <w:proofErr w:type="spellStart"/>
            <w:r w:rsidRPr="00AB18C0">
              <w:rPr>
                <w:rFonts w:ascii="Times New Roman" w:eastAsia="Times New Roman" w:hAnsi="Times New Roman" w:cs="Times New Roman"/>
                <w:color w:val="000000"/>
                <w:sz w:val="24"/>
                <w:szCs w:val="24"/>
              </w:rPr>
              <w:t>cấu</w:t>
            </w:r>
            <w:proofErr w:type="spellEnd"/>
            <w:r w:rsidRPr="00AB18C0">
              <w:rPr>
                <w:rFonts w:ascii="Times New Roman" w:eastAsia="Times New Roman" w:hAnsi="Times New Roman" w:cs="Times New Roman"/>
                <w:color w:val="000000"/>
                <w:sz w:val="24"/>
                <w:szCs w:val="24"/>
              </w:rPr>
              <w:t xml:space="preserve"> </w:t>
            </w:r>
            <w:proofErr w:type="spellStart"/>
            <w:r w:rsidRPr="00AB18C0">
              <w:rPr>
                <w:rFonts w:ascii="Times New Roman" w:eastAsia="Times New Roman" w:hAnsi="Times New Roman" w:cs="Times New Roman"/>
                <w:color w:val="000000"/>
                <w:sz w:val="24"/>
                <w:szCs w:val="24"/>
              </w:rPr>
              <w:t>phần</w:t>
            </w:r>
            <w:proofErr w:type="spellEnd"/>
            <w:r w:rsidRPr="00AB18C0">
              <w:rPr>
                <w:rFonts w:ascii="Times New Roman" w:eastAsia="Times New Roman" w:hAnsi="Times New Roman" w:cs="Times New Roman"/>
                <w:color w:val="000000"/>
                <w:sz w:val="24"/>
                <w:szCs w:val="24"/>
              </w:rPr>
              <w:t xml:space="preserve"> </w:t>
            </w:r>
            <w:proofErr w:type="spellStart"/>
            <w:r w:rsidRPr="00AB18C0">
              <w:rPr>
                <w:rFonts w:ascii="Times New Roman" w:eastAsia="Times New Roman" w:hAnsi="Times New Roman" w:cs="Times New Roman"/>
                <w:color w:val="000000"/>
                <w:sz w:val="24"/>
                <w:szCs w:val="24"/>
              </w:rPr>
              <w:t>tư</w:t>
            </w:r>
            <w:proofErr w:type="spellEnd"/>
            <w:r w:rsidRPr="00AB18C0">
              <w:rPr>
                <w:rFonts w:ascii="Times New Roman" w:eastAsia="Times New Roman" w:hAnsi="Times New Roman" w:cs="Times New Roman"/>
                <w:color w:val="000000"/>
                <w:sz w:val="24"/>
                <w:szCs w:val="24"/>
              </w:rPr>
              <w:t xml:space="preserve"> </w:t>
            </w:r>
            <w:proofErr w:type="spellStart"/>
            <w:r w:rsidRPr="00AB18C0">
              <w:rPr>
                <w:rFonts w:ascii="Times New Roman" w:eastAsia="Times New Roman" w:hAnsi="Times New Roman" w:cs="Times New Roman"/>
                <w:color w:val="000000"/>
                <w:sz w:val="24"/>
                <w:szCs w:val="24"/>
              </w:rPr>
              <w:t>vấn</w:t>
            </w:r>
            <w:proofErr w:type="spellEnd"/>
            <w:r w:rsidRPr="00AB18C0">
              <w:rPr>
                <w:rFonts w:ascii="Times New Roman" w:eastAsia="Times New Roman" w:hAnsi="Times New Roman" w:cs="Times New Roman"/>
                <w:color w:val="000000"/>
                <w:sz w:val="24"/>
                <w:szCs w:val="24"/>
              </w:rPr>
              <w:t xml:space="preserve"> </w:t>
            </w:r>
            <w:proofErr w:type="spellStart"/>
            <w:r w:rsidRPr="00AB18C0">
              <w:rPr>
                <w:rFonts w:ascii="Times New Roman" w:eastAsia="Times New Roman" w:hAnsi="Times New Roman" w:cs="Times New Roman"/>
                <w:color w:val="000000"/>
                <w:sz w:val="24"/>
                <w:szCs w:val="24"/>
              </w:rPr>
              <w:t>xây</w:t>
            </w:r>
            <w:proofErr w:type="spellEnd"/>
            <w:r w:rsidRPr="00AB18C0">
              <w:rPr>
                <w:rFonts w:ascii="Times New Roman" w:eastAsia="Times New Roman" w:hAnsi="Times New Roman" w:cs="Times New Roman"/>
                <w:color w:val="000000"/>
                <w:sz w:val="24"/>
                <w:szCs w:val="24"/>
              </w:rPr>
              <w:t xml:space="preserve"> </w:t>
            </w:r>
            <w:proofErr w:type="spellStart"/>
            <w:r w:rsidRPr="00AB18C0">
              <w:rPr>
                <w:rFonts w:ascii="Times New Roman" w:eastAsia="Times New Roman" w:hAnsi="Times New Roman" w:cs="Times New Roman"/>
                <w:color w:val="000000"/>
                <w:sz w:val="24"/>
                <w:szCs w:val="24"/>
              </w:rPr>
              <w:t>dựng</w:t>
            </w:r>
            <w:proofErr w:type="spellEnd"/>
            <w:r w:rsidRPr="00AB18C0">
              <w:rPr>
                <w:rFonts w:ascii="Times New Roman" w:eastAsia="Times New Roman" w:hAnsi="Times New Roman" w:cs="Times New Roman"/>
                <w:color w:val="000000"/>
                <w:sz w:val="24"/>
                <w:szCs w:val="24"/>
              </w:rPr>
              <w:t xml:space="preserve"> ma </w:t>
            </w:r>
            <w:proofErr w:type="spellStart"/>
            <w:r w:rsidRPr="00AB18C0">
              <w:rPr>
                <w:rFonts w:ascii="Times New Roman" w:eastAsia="Times New Roman" w:hAnsi="Times New Roman" w:cs="Times New Roman"/>
                <w:color w:val="000000"/>
                <w:sz w:val="24"/>
                <w:szCs w:val="24"/>
              </w:rPr>
              <w:t>trận</w:t>
            </w:r>
            <w:proofErr w:type="spellEnd"/>
            <w:r w:rsidRPr="00AB18C0">
              <w:rPr>
                <w:rFonts w:ascii="Times New Roman" w:eastAsia="Times New Roman" w:hAnsi="Times New Roman" w:cs="Times New Roman"/>
                <w:color w:val="000000"/>
                <w:sz w:val="24"/>
                <w:szCs w:val="24"/>
              </w:rPr>
              <w:t xml:space="preserve"> </w:t>
            </w:r>
            <w:proofErr w:type="spellStart"/>
            <w:r w:rsidRPr="00AB18C0">
              <w:rPr>
                <w:rFonts w:ascii="Times New Roman" w:eastAsia="Times New Roman" w:hAnsi="Times New Roman" w:cs="Times New Roman"/>
                <w:color w:val="000000"/>
                <w:sz w:val="24"/>
                <w:szCs w:val="24"/>
              </w:rPr>
              <w:t>phân</w:t>
            </w:r>
            <w:proofErr w:type="spellEnd"/>
            <w:r w:rsidRPr="00AB18C0">
              <w:rPr>
                <w:rFonts w:ascii="Times New Roman" w:eastAsia="Times New Roman" w:hAnsi="Times New Roman" w:cs="Times New Roman"/>
                <w:color w:val="000000"/>
                <w:sz w:val="24"/>
                <w:szCs w:val="24"/>
              </w:rPr>
              <w:t xml:space="preserve"> </w:t>
            </w:r>
            <w:proofErr w:type="spellStart"/>
            <w:r w:rsidRPr="00AB18C0">
              <w:rPr>
                <w:rFonts w:ascii="Times New Roman" w:eastAsia="Times New Roman" w:hAnsi="Times New Roman" w:cs="Times New Roman"/>
                <w:color w:val="000000"/>
                <w:sz w:val="24"/>
                <w:szCs w:val="24"/>
              </w:rPr>
              <w:t>quyền</w:t>
            </w:r>
            <w:proofErr w:type="spellEnd"/>
            <w:r w:rsidRPr="00AB18C0">
              <w:rPr>
                <w:rFonts w:ascii="Times New Roman" w:eastAsia="Times New Roman" w:hAnsi="Times New Roman" w:cs="Times New Roman"/>
                <w:color w:val="000000"/>
                <w:sz w:val="24"/>
                <w:szCs w:val="24"/>
              </w:rPr>
              <w:t xml:space="preserve"> </w:t>
            </w:r>
            <w:proofErr w:type="spellStart"/>
            <w:r w:rsidRPr="00AB18C0">
              <w:rPr>
                <w:rFonts w:ascii="Times New Roman" w:eastAsia="Times New Roman" w:hAnsi="Times New Roman" w:cs="Times New Roman"/>
                <w:color w:val="000000"/>
                <w:sz w:val="24"/>
                <w:szCs w:val="24"/>
              </w:rPr>
              <w:t>quản</w:t>
            </w:r>
            <w:proofErr w:type="spellEnd"/>
            <w:r w:rsidRPr="00AB18C0">
              <w:rPr>
                <w:rFonts w:ascii="Times New Roman" w:eastAsia="Times New Roman" w:hAnsi="Times New Roman" w:cs="Times New Roman"/>
                <w:color w:val="000000"/>
                <w:sz w:val="24"/>
                <w:szCs w:val="24"/>
              </w:rPr>
              <w:t xml:space="preserve"> </w:t>
            </w:r>
            <w:proofErr w:type="spellStart"/>
            <w:r w:rsidRPr="00AB18C0">
              <w:rPr>
                <w:rFonts w:ascii="Times New Roman" w:eastAsia="Times New Roman" w:hAnsi="Times New Roman" w:cs="Times New Roman"/>
                <w:color w:val="000000"/>
                <w:sz w:val="24"/>
                <w:szCs w:val="24"/>
              </w:rPr>
              <w:t>trị</w:t>
            </w:r>
            <w:proofErr w:type="spellEnd"/>
            <w:r w:rsidRPr="00AB18C0">
              <w:rPr>
                <w:rFonts w:ascii="Times New Roman" w:eastAsia="Times New Roman" w:hAnsi="Times New Roman" w:cs="Times New Roman"/>
                <w:color w:val="000000"/>
                <w:sz w:val="24"/>
                <w:szCs w:val="24"/>
              </w:rPr>
              <w:t xml:space="preserve"> </w:t>
            </w:r>
            <w:proofErr w:type="spellStart"/>
            <w:r w:rsidRPr="00AB18C0">
              <w:rPr>
                <w:rFonts w:ascii="Times New Roman" w:eastAsia="Times New Roman" w:hAnsi="Times New Roman" w:cs="Times New Roman"/>
                <w:color w:val="000000"/>
                <w:sz w:val="24"/>
                <w:szCs w:val="24"/>
              </w:rPr>
              <w:t>phù</w:t>
            </w:r>
            <w:proofErr w:type="spellEnd"/>
            <w:r w:rsidRPr="00AB18C0">
              <w:rPr>
                <w:rFonts w:ascii="Times New Roman" w:eastAsia="Times New Roman" w:hAnsi="Times New Roman" w:cs="Times New Roman"/>
                <w:color w:val="000000"/>
                <w:sz w:val="24"/>
                <w:szCs w:val="24"/>
              </w:rPr>
              <w:t xml:space="preserve"> </w:t>
            </w:r>
            <w:proofErr w:type="spellStart"/>
            <w:r w:rsidRPr="00AB18C0">
              <w:rPr>
                <w:rFonts w:ascii="Times New Roman" w:eastAsia="Times New Roman" w:hAnsi="Times New Roman" w:cs="Times New Roman"/>
                <w:color w:val="000000"/>
                <w:sz w:val="24"/>
                <w:szCs w:val="24"/>
              </w:rPr>
              <w:t>hợp</w:t>
            </w:r>
            <w:proofErr w:type="spellEnd"/>
            <w:r w:rsidRPr="00AB18C0">
              <w:rPr>
                <w:rFonts w:ascii="Times New Roman" w:eastAsia="Times New Roman" w:hAnsi="Times New Roman" w:cs="Times New Roman"/>
                <w:color w:val="000000"/>
                <w:sz w:val="24"/>
                <w:szCs w:val="24"/>
              </w:rPr>
              <w:t xml:space="preserve"> </w:t>
            </w:r>
            <w:proofErr w:type="spellStart"/>
            <w:r w:rsidRPr="00AB18C0">
              <w:rPr>
                <w:rFonts w:ascii="Times New Roman" w:eastAsia="Times New Roman" w:hAnsi="Times New Roman" w:cs="Times New Roman"/>
                <w:color w:val="000000"/>
                <w:sz w:val="24"/>
                <w:szCs w:val="24"/>
              </w:rPr>
              <w:t>với</w:t>
            </w:r>
            <w:proofErr w:type="spellEnd"/>
            <w:r w:rsidRPr="00AB18C0">
              <w:rPr>
                <w:rFonts w:ascii="Times New Roman" w:eastAsia="Times New Roman" w:hAnsi="Times New Roman" w:cs="Times New Roman"/>
                <w:color w:val="000000"/>
                <w:sz w:val="24"/>
                <w:szCs w:val="24"/>
              </w:rPr>
              <w:t xml:space="preserve"> </w:t>
            </w:r>
            <w:proofErr w:type="spellStart"/>
            <w:r w:rsidRPr="00AB18C0">
              <w:rPr>
                <w:rFonts w:ascii="Times New Roman" w:eastAsia="Times New Roman" w:hAnsi="Times New Roman" w:cs="Times New Roman"/>
                <w:color w:val="000000"/>
                <w:sz w:val="24"/>
                <w:szCs w:val="24"/>
              </w:rPr>
              <w:t>thông</w:t>
            </w:r>
            <w:proofErr w:type="spellEnd"/>
            <w:r w:rsidRPr="00AB18C0">
              <w:rPr>
                <w:rFonts w:ascii="Times New Roman" w:eastAsia="Times New Roman" w:hAnsi="Times New Roman" w:cs="Times New Roman"/>
                <w:color w:val="000000"/>
                <w:sz w:val="24"/>
                <w:szCs w:val="24"/>
              </w:rPr>
              <w:t xml:space="preserve"> </w:t>
            </w:r>
            <w:proofErr w:type="spellStart"/>
            <w:r w:rsidRPr="00AB18C0">
              <w:rPr>
                <w:rFonts w:ascii="Times New Roman" w:eastAsia="Times New Roman" w:hAnsi="Times New Roman" w:cs="Times New Roman"/>
                <w:color w:val="000000"/>
                <w:sz w:val="24"/>
                <w:szCs w:val="24"/>
              </w:rPr>
              <w:t>lệ</w:t>
            </w:r>
            <w:proofErr w:type="spellEnd"/>
            <w:r w:rsidRPr="00AB18C0">
              <w:rPr>
                <w:rFonts w:ascii="Times New Roman" w:eastAsia="Times New Roman" w:hAnsi="Times New Roman" w:cs="Times New Roman"/>
                <w:color w:val="000000"/>
                <w:sz w:val="24"/>
                <w:szCs w:val="24"/>
              </w:rPr>
              <w:t xml:space="preserve"> </w:t>
            </w:r>
            <w:proofErr w:type="spellStart"/>
            <w:r w:rsidRPr="00AB18C0">
              <w:rPr>
                <w:rFonts w:ascii="Times New Roman" w:eastAsia="Times New Roman" w:hAnsi="Times New Roman" w:cs="Times New Roman"/>
                <w:color w:val="000000"/>
                <w:sz w:val="24"/>
                <w:szCs w:val="24"/>
              </w:rPr>
              <w:t>hiện</w:t>
            </w:r>
            <w:proofErr w:type="spellEnd"/>
            <w:r w:rsidRPr="00AB18C0">
              <w:rPr>
                <w:rFonts w:ascii="Times New Roman" w:eastAsia="Times New Roman" w:hAnsi="Times New Roman" w:cs="Times New Roman"/>
                <w:color w:val="000000"/>
                <w:sz w:val="24"/>
                <w:szCs w:val="24"/>
              </w:rPr>
              <w:t xml:space="preserve"> </w:t>
            </w:r>
            <w:proofErr w:type="spellStart"/>
            <w:r w:rsidRPr="00AB18C0">
              <w:rPr>
                <w:rFonts w:ascii="Times New Roman" w:eastAsia="Times New Roman" w:hAnsi="Times New Roman" w:cs="Times New Roman"/>
                <w:color w:val="000000"/>
                <w:sz w:val="24"/>
                <w:szCs w:val="24"/>
              </w:rPr>
              <w:t>hành</w:t>
            </w:r>
            <w:proofErr w:type="spellEnd"/>
            <w:r w:rsidR="00AB18C0">
              <w:rPr>
                <w:rFonts w:ascii="Times New Roman" w:eastAsia="Times New Roman" w:hAnsi="Times New Roman" w:cs="Times New Roman"/>
                <w:color w:val="000000"/>
                <w:sz w:val="24"/>
                <w:szCs w:val="24"/>
              </w:rPr>
              <w:t>.</w:t>
            </w:r>
          </w:p>
        </w:tc>
        <w:tc>
          <w:tcPr>
            <w:tcW w:w="992" w:type="dxa"/>
            <w:tcBorders>
              <w:top w:val="nil"/>
              <w:left w:val="nil"/>
              <w:bottom w:val="single" w:sz="4" w:space="0" w:color="auto"/>
              <w:right w:val="single" w:sz="4" w:space="0" w:color="auto"/>
            </w:tcBorders>
            <w:vAlign w:val="center"/>
          </w:tcPr>
          <w:p w14:paraId="32CBB17D" w14:textId="7A0E76CF" w:rsidR="00A11FDC" w:rsidRPr="00AB18C0" w:rsidRDefault="00A11FDC" w:rsidP="00A9148E">
            <w:pPr>
              <w:spacing w:after="0" w:line="240" w:lineRule="auto"/>
              <w:jc w:val="center"/>
              <w:rPr>
                <w:rFonts w:ascii="Times New Roman" w:eastAsia="Times New Roman" w:hAnsi="Times New Roman" w:cs="Times New Roman"/>
                <w:color w:val="000000"/>
                <w:sz w:val="24"/>
                <w:szCs w:val="24"/>
              </w:rPr>
            </w:pPr>
          </w:p>
        </w:tc>
      </w:tr>
      <w:tr w:rsidR="00A11FDC" w:rsidRPr="00AB18C0" w14:paraId="04E8C94C" w14:textId="77777777" w:rsidTr="00AB18C0">
        <w:trPr>
          <w:trHeight w:val="300"/>
        </w:trPr>
        <w:tc>
          <w:tcPr>
            <w:tcW w:w="656" w:type="dxa"/>
            <w:tcBorders>
              <w:top w:val="nil"/>
              <w:left w:val="single" w:sz="4" w:space="0" w:color="auto"/>
              <w:bottom w:val="single" w:sz="4" w:space="0" w:color="auto"/>
              <w:right w:val="single" w:sz="4" w:space="0" w:color="auto"/>
            </w:tcBorders>
            <w:vAlign w:val="center"/>
            <w:hideMark/>
          </w:tcPr>
          <w:p w14:paraId="27F36BB0" w14:textId="77777777" w:rsidR="00A11FDC" w:rsidRPr="00AB18C0" w:rsidRDefault="00A11FDC" w:rsidP="00A9148E">
            <w:pPr>
              <w:spacing w:after="0" w:line="240" w:lineRule="auto"/>
              <w:jc w:val="center"/>
              <w:rPr>
                <w:rFonts w:ascii="Times New Roman" w:eastAsia="Times New Roman" w:hAnsi="Times New Roman" w:cs="Times New Roman"/>
                <w:b/>
                <w:bCs/>
                <w:color w:val="000000"/>
                <w:sz w:val="24"/>
                <w:szCs w:val="24"/>
              </w:rPr>
            </w:pPr>
            <w:r w:rsidRPr="00AB18C0">
              <w:rPr>
                <w:rFonts w:ascii="Times New Roman" w:eastAsia="Times New Roman" w:hAnsi="Times New Roman" w:cs="Times New Roman"/>
                <w:b/>
                <w:bCs/>
                <w:color w:val="000000"/>
                <w:sz w:val="24"/>
                <w:szCs w:val="24"/>
                <w:lang w:val="es-ES"/>
              </w:rPr>
              <w:t>4</w:t>
            </w:r>
          </w:p>
        </w:tc>
        <w:tc>
          <w:tcPr>
            <w:tcW w:w="7419" w:type="dxa"/>
            <w:tcBorders>
              <w:top w:val="nil"/>
              <w:left w:val="nil"/>
              <w:bottom w:val="single" w:sz="4" w:space="0" w:color="auto"/>
              <w:right w:val="single" w:sz="4" w:space="0" w:color="auto"/>
            </w:tcBorders>
            <w:vAlign w:val="center"/>
            <w:hideMark/>
          </w:tcPr>
          <w:p w14:paraId="4076F988" w14:textId="77777777" w:rsidR="00A11FDC" w:rsidRPr="00AB18C0" w:rsidRDefault="00A11FDC" w:rsidP="00A9148E">
            <w:pPr>
              <w:spacing w:after="0" w:line="240" w:lineRule="auto"/>
              <w:rPr>
                <w:rFonts w:ascii="Times New Roman" w:eastAsia="Times New Roman" w:hAnsi="Times New Roman" w:cs="Times New Roman"/>
                <w:b/>
                <w:bCs/>
                <w:color w:val="000000"/>
                <w:sz w:val="24"/>
                <w:szCs w:val="24"/>
              </w:rPr>
            </w:pPr>
            <w:r w:rsidRPr="00AB18C0">
              <w:rPr>
                <w:rFonts w:ascii="Times New Roman" w:eastAsia="Times New Roman" w:hAnsi="Times New Roman" w:cs="Times New Roman"/>
                <w:b/>
                <w:bCs/>
                <w:color w:val="000000"/>
                <w:sz w:val="24"/>
                <w:szCs w:val="24"/>
                <w:lang w:val="es-ES"/>
              </w:rPr>
              <w:t>TRIỂN KHAI &amp; QUẢN TRỊ DỰ ÁN</w:t>
            </w:r>
          </w:p>
        </w:tc>
        <w:tc>
          <w:tcPr>
            <w:tcW w:w="992" w:type="dxa"/>
            <w:tcBorders>
              <w:top w:val="nil"/>
              <w:left w:val="nil"/>
              <w:bottom w:val="single" w:sz="4" w:space="0" w:color="auto"/>
              <w:right w:val="single" w:sz="4" w:space="0" w:color="auto"/>
            </w:tcBorders>
            <w:vAlign w:val="center"/>
          </w:tcPr>
          <w:p w14:paraId="04928AF0" w14:textId="79B3C8A2" w:rsidR="00A11FDC" w:rsidRPr="00AB18C0" w:rsidRDefault="00A11FDC" w:rsidP="00A9148E">
            <w:pPr>
              <w:spacing w:after="0" w:line="240" w:lineRule="auto"/>
              <w:jc w:val="center"/>
              <w:rPr>
                <w:rFonts w:ascii="Times New Roman" w:eastAsia="Times New Roman" w:hAnsi="Times New Roman" w:cs="Times New Roman"/>
                <w:b/>
                <w:bCs/>
                <w:color w:val="000000"/>
                <w:sz w:val="24"/>
                <w:szCs w:val="24"/>
              </w:rPr>
            </w:pPr>
          </w:p>
        </w:tc>
      </w:tr>
      <w:tr w:rsidR="00A11FDC" w:rsidRPr="00AB18C0" w14:paraId="76855DF8" w14:textId="77777777" w:rsidTr="00AB18C0">
        <w:trPr>
          <w:trHeight w:val="300"/>
        </w:trPr>
        <w:tc>
          <w:tcPr>
            <w:tcW w:w="656" w:type="dxa"/>
            <w:tcBorders>
              <w:top w:val="nil"/>
              <w:left w:val="single" w:sz="4" w:space="0" w:color="auto"/>
              <w:bottom w:val="single" w:sz="4" w:space="0" w:color="auto"/>
              <w:right w:val="single" w:sz="4" w:space="0" w:color="auto"/>
            </w:tcBorders>
            <w:vAlign w:val="center"/>
            <w:hideMark/>
          </w:tcPr>
          <w:p w14:paraId="717F0D3F" w14:textId="77777777" w:rsidR="00A11FDC" w:rsidRPr="00AB18C0" w:rsidRDefault="00A11FDC" w:rsidP="00A9148E">
            <w:pPr>
              <w:spacing w:after="0" w:line="240" w:lineRule="auto"/>
              <w:jc w:val="center"/>
              <w:rPr>
                <w:rFonts w:ascii="Times New Roman" w:eastAsia="Times New Roman" w:hAnsi="Times New Roman" w:cs="Times New Roman"/>
                <w:color w:val="000000"/>
                <w:sz w:val="24"/>
                <w:szCs w:val="24"/>
              </w:rPr>
            </w:pPr>
            <w:r w:rsidRPr="00AB18C0">
              <w:rPr>
                <w:rFonts w:ascii="Times New Roman" w:eastAsia="Times New Roman" w:hAnsi="Times New Roman" w:cs="Times New Roman"/>
                <w:color w:val="000000"/>
                <w:sz w:val="24"/>
                <w:szCs w:val="24"/>
                <w:lang w:val="es-ES"/>
              </w:rPr>
              <w:t>4.1</w:t>
            </w:r>
          </w:p>
        </w:tc>
        <w:tc>
          <w:tcPr>
            <w:tcW w:w="7419" w:type="dxa"/>
            <w:tcBorders>
              <w:top w:val="nil"/>
              <w:left w:val="nil"/>
              <w:bottom w:val="single" w:sz="4" w:space="0" w:color="auto"/>
              <w:right w:val="single" w:sz="4" w:space="0" w:color="auto"/>
            </w:tcBorders>
            <w:vAlign w:val="center"/>
            <w:hideMark/>
          </w:tcPr>
          <w:p w14:paraId="322C2346" w14:textId="77777777" w:rsidR="00A11FDC" w:rsidRPr="00AB18C0" w:rsidRDefault="00A11FDC" w:rsidP="00A9148E">
            <w:pPr>
              <w:spacing w:after="0" w:line="240" w:lineRule="auto"/>
              <w:rPr>
                <w:rFonts w:ascii="Times New Roman" w:eastAsia="Times New Roman" w:hAnsi="Times New Roman" w:cs="Times New Roman"/>
                <w:color w:val="000000"/>
                <w:sz w:val="24"/>
                <w:szCs w:val="24"/>
              </w:rPr>
            </w:pPr>
            <w:r w:rsidRPr="00AB18C0">
              <w:rPr>
                <w:rFonts w:ascii="Times New Roman" w:eastAsia="Times New Roman" w:hAnsi="Times New Roman" w:cs="Times New Roman"/>
                <w:color w:val="000000"/>
                <w:sz w:val="24"/>
                <w:szCs w:val="24"/>
                <w:lang w:val="it-IT"/>
              </w:rPr>
              <w:t>Quản trị dự án &amp; chế độ báo cáo</w:t>
            </w:r>
          </w:p>
        </w:tc>
        <w:tc>
          <w:tcPr>
            <w:tcW w:w="992" w:type="dxa"/>
            <w:tcBorders>
              <w:top w:val="nil"/>
              <w:left w:val="nil"/>
              <w:bottom w:val="single" w:sz="4" w:space="0" w:color="auto"/>
              <w:right w:val="single" w:sz="4" w:space="0" w:color="auto"/>
            </w:tcBorders>
            <w:vAlign w:val="center"/>
          </w:tcPr>
          <w:p w14:paraId="6AC08398" w14:textId="479CF973" w:rsidR="00A11FDC" w:rsidRPr="00AB18C0" w:rsidRDefault="00A11FDC" w:rsidP="00A9148E">
            <w:pPr>
              <w:spacing w:after="0" w:line="240" w:lineRule="auto"/>
              <w:jc w:val="center"/>
              <w:rPr>
                <w:rFonts w:ascii="Times New Roman" w:eastAsia="Times New Roman" w:hAnsi="Times New Roman" w:cs="Times New Roman"/>
                <w:color w:val="000000"/>
                <w:sz w:val="24"/>
                <w:szCs w:val="24"/>
              </w:rPr>
            </w:pPr>
          </w:p>
        </w:tc>
      </w:tr>
      <w:tr w:rsidR="00A11FDC" w:rsidRPr="00AB18C0" w14:paraId="4A3C9844" w14:textId="77777777" w:rsidTr="00AB18C0">
        <w:trPr>
          <w:trHeight w:val="300"/>
        </w:trPr>
        <w:tc>
          <w:tcPr>
            <w:tcW w:w="656" w:type="dxa"/>
            <w:tcBorders>
              <w:top w:val="nil"/>
              <w:left w:val="single" w:sz="4" w:space="0" w:color="auto"/>
              <w:bottom w:val="single" w:sz="4" w:space="0" w:color="auto"/>
              <w:right w:val="single" w:sz="4" w:space="0" w:color="auto"/>
            </w:tcBorders>
            <w:vAlign w:val="center"/>
            <w:hideMark/>
          </w:tcPr>
          <w:p w14:paraId="7B47CBEB" w14:textId="77777777" w:rsidR="00A11FDC" w:rsidRPr="00AB18C0" w:rsidRDefault="00A11FDC" w:rsidP="00A9148E">
            <w:pPr>
              <w:spacing w:after="0" w:line="240" w:lineRule="auto"/>
              <w:jc w:val="center"/>
              <w:rPr>
                <w:rFonts w:ascii="Times New Roman" w:eastAsia="Times New Roman" w:hAnsi="Times New Roman" w:cs="Times New Roman"/>
                <w:color w:val="000000"/>
                <w:sz w:val="24"/>
                <w:szCs w:val="24"/>
              </w:rPr>
            </w:pPr>
            <w:r w:rsidRPr="00AB18C0">
              <w:rPr>
                <w:rFonts w:ascii="Times New Roman" w:eastAsia="Times New Roman" w:hAnsi="Times New Roman" w:cs="Times New Roman"/>
                <w:color w:val="000000"/>
                <w:sz w:val="24"/>
                <w:szCs w:val="24"/>
                <w:lang w:val="es-ES"/>
              </w:rPr>
              <w:t>4.2</w:t>
            </w:r>
          </w:p>
        </w:tc>
        <w:tc>
          <w:tcPr>
            <w:tcW w:w="7419" w:type="dxa"/>
            <w:tcBorders>
              <w:top w:val="nil"/>
              <w:left w:val="nil"/>
              <w:bottom w:val="single" w:sz="4" w:space="0" w:color="auto"/>
              <w:right w:val="single" w:sz="4" w:space="0" w:color="auto"/>
            </w:tcBorders>
            <w:vAlign w:val="center"/>
            <w:hideMark/>
          </w:tcPr>
          <w:p w14:paraId="0C66FB86" w14:textId="77777777" w:rsidR="00A11FDC" w:rsidRPr="00AB18C0" w:rsidRDefault="00A11FDC" w:rsidP="00A9148E">
            <w:pPr>
              <w:spacing w:after="0" w:line="240" w:lineRule="auto"/>
              <w:jc w:val="both"/>
              <w:rPr>
                <w:rFonts w:ascii="Times New Roman" w:eastAsia="Times New Roman" w:hAnsi="Times New Roman" w:cs="Times New Roman"/>
                <w:color w:val="000000"/>
                <w:sz w:val="24"/>
                <w:szCs w:val="24"/>
              </w:rPr>
            </w:pPr>
            <w:proofErr w:type="spellStart"/>
            <w:r w:rsidRPr="00AB18C0">
              <w:rPr>
                <w:rFonts w:ascii="Times New Roman" w:eastAsia="Times New Roman" w:hAnsi="Times New Roman" w:cs="Times New Roman"/>
                <w:color w:val="000000"/>
                <w:sz w:val="24"/>
                <w:szCs w:val="24"/>
                <w:lang w:val="es-ES"/>
              </w:rPr>
              <w:t>Mô</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tả</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phương</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pháp</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thủ</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tục</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thực</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hiện</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mô</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hình</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thí</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điểm</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và</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mô</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hình</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chính</w:t>
            </w:r>
            <w:proofErr w:type="spellEnd"/>
            <w:r w:rsidRPr="00AB18C0">
              <w:rPr>
                <w:rFonts w:ascii="Times New Roman" w:eastAsia="Times New Roman" w:hAnsi="Times New Roman" w:cs="Times New Roman"/>
                <w:color w:val="000000"/>
                <w:sz w:val="24"/>
                <w:szCs w:val="24"/>
                <w:lang w:val="es-ES"/>
              </w:rPr>
              <w:t xml:space="preserve"> </w:t>
            </w:r>
            <w:proofErr w:type="spellStart"/>
            <w:r w:rsidRPr="00AB18C0">
              <w:rPr>
                <w:rFonts w:ascii="Times New Roman" w:eastAsia="Times New Roman" w:hAnsi="Times New Roman" w:cs="Times New Roman"/>
                <w:color w:val="000000"/>
                <w:sz w:val="24"/>
                <w:szCs w:val="24"/>
                <w:lang w:val="es-ES"/>
              </w:rPr>
              <w:t>thức</w:t>
            </w:r>
            <w:proofErr w:type="spellEnd"/>
            <w:r w:rsidRPr="00AB18C0">
              <w:rPr>
                <w:rFonts w:ascii="Times New Roman" w:eastAsia="Times New Roman" w:hAnsi="Times New Roman" w:cs="Times New Roman"/>
                <w:color w:val="000000"/>
                <w:sz w:val="24"/>
                <w:szCs w:val="24"/>
                <w:lang w:val="es-ES"/>
              </w:rPr>
              <w:t xml:space="preserve"> </w:t>
            </w:r>
          </w:p>
        </w:tc>
        <w:tc>
          <w:tcPr>
            <w:tcW w:w="992" w:type="dxa"/>
            <w:tcBorders>
              <w:top w:val="nil"/>
              <w:left w:val="nil"/>
              <w:bottom w:val="single" w:sz="4" w:space="0" w:color="auto"/>
              <w:right w:val="single" w:sz="4" w:space="0" w:color="auto"/>
            </w:tcBorders>
            <w:vAlign w:val="center"/>
          </w:tcPr>
          <w:p w14:paraId="6BEEFBBE" w14:textId="07379829" w:rsidR="00A11FDC" w:rsidRPr="00AB18C0" w:rsidRDefault="00A11FDC" w:rsidP="00A9148E">
            <w:pPr>
              <w:spacing w:after="0" w:line="240" w:lineRule="auto"/>
              <w:jc w:val="center"/>
              <w:rPr>
                <w:rFonts w:ascii="Times New Roman" w:eastAsia="Times New Roman" w:hAnsi="Times New Roman" w:cs="Times New Roman"/>
                <w:color w:val="000000"/>
                <w:sz w:val="24"/>
                <w:szCs w:val="24"/>
              </w:rPr>
            </w:pPr>
          </w:p>
        </w:tc>
      </w:tr>
      <w:tr w:rsidR="00A11FDC" w:rsidRPr="00AB18C0" w14:paraId="0223DD42" w14:textId="77777777" w:rsidTr="00AB18C0">
        <w:trPr>
          <w:trHeight w:val="300"/>
        </w:trPr>
        <w:tc>
          <w:tcPr>
            <w:tcW w:w="656" w:type="dxa"/>
            <w:tcBorders>
              <w:top w:val="nil"/>
              <w:left w:val="single" w:sz="4" w:space="0" w:color="auto"/>
              <w:bottom w:val="single" w:sz="4" w:space="0" w:color="auto"/>
              <w:right w:val="single" w:sz="4" w:space="0" w:color="auto"/>
            </w:tcBorders>
            <w:vAlign w:val="center"/>
            <w:hideMark/>
          </w:tcPr>
          <w:p w14:paraId="1725B56D" w14:textId="77777777" w:rsidR="00A11FDC" w:rsidRPr="00AB18C0" w:rsidRDefault="00A11FDC" w:rsidP="00A9148E">
            <w:pPr>
              <w:spacing w:after="0" w:line="240" w:lineRule="auto"/>
              <w:jc w:val="center"/>
              <w:rPr>
                <w:rFonts w:ascii="Times New Roman" w:eastAsia="Times New Roman" w:hAnsi="Times New Roman" w:cs="Times New Roman"/>
                <w:b/>
                <w:bCs/>
                <w:color w:val="000000"/>
                <w:sz w:val="24"/>
                <w:szCs w:val="24"/>
              </w:rPr>
            </w:pPr>
            <w:r w:rsidRPr="00AB18C0">
              <w:rPr>
                <w:rFonts w:ascii="Times New Roman" w:eastAsia="Times New Roman" w:hAnsi="Times New Roman" w:cs="Times New Roman"/>
                <w:b/>
                <w:bCs/>
                <w:color w:val="000000"/>
                <w:sz w:val="24"/>
                <w:szCs w:val="24"/>
              </w:rPr>
              <w:t>5</w:t>
            </w:r>
          </w:p>
        </w:tc>
        <w:tc>
          <w:tcPr>
            <w:tcW w:w="7419" w:type="dxa"/>
            <w:tcBorders>
              <w:top w:val="nil"/>
              <w:left w:val="nil"/>
              <w:bottom w:val="single" w:sz="4" w:space="0" w:color="auto"/>
              <w:right w:val="single" w:sz="4" w:space="0" w:color="auto"/>
            </w:tcBorders>
            <w:vAlign w:val="center"/>
            <w:hideMark/>
          </w:tcPr>
          <w:p w14:paraId="1CADCFC5" w14:textId="77777777" w:rsidR="00A11FDC" w:rsidRPr="00AB18C0" w:rsidRDefault="00A11FDC" w:rsidP="00A9148E">
            <w:pPr>
              <w:spacing w:after="0" w:line="240" w:lineRule="auto"/>
              <w:rPr>
                <w:rFonts w:ascii="Times New Roman" w:eastAsia="Times New Roman" w:hAnsi="Times New Roman" w:cs="Times New Roman"/>
                <w:b/>
                <w:bCs/>
                <w:color w:val="000000"/>
                <w:sz w:val="24"/>
                <w:szCs w:val="24"/>
              </w:rPr>
            </w:pPr>
            <w:r w:rsidRPr="00AB18C0">
              <w:rPr>
                <w:rFonts w:ascii="Times New Roman" w:eastAsia="Times New Roman" w:hAnsi="Times New Roman" w:cs="Times New Roman"/>
                <w:b/>
                <w:bCs/>
                <w:color w:val="000000"/>
                <w:sz w:val="24"/>
                <w:szCs w:val="24"/>
              </w:rPr>
              <w:t>SẢN PHẨM BÀN GIAO &amp; NGHIỆM THU</w:t>
            </w:r>
          </w:p>
        </w:tc>
        <w:tc>
          <w:tcPr>
            <w:tcW w:w="992" w:type="dxa"/>
            <w:tcBorders>
              <w:top w:val="nil"/>
              <w:left w:val="nil"/>
              <w:bottom w:val="single" w:sz="4" w:space="0" w:color="auto"/>
              <w:right w:val="single" w:sz="4" w:space="0" w:color="auto"/>
            </w:tcBorders>
            <w:vAlign w:val="center"/>
          </w:tcPr>
          <w:p w14:paraId="17C1D562" w14:textId="39284FEC" w:rsidR="00A11FDC" w:rsidRPr="00AB18C0" w:rsidRDefault="00A11FDC" w:rsidP="00A9148E">
            <w:pPr>
              <w:spacing w:after="0" w:line="240" w:lineRule="auto"/>
              <w:jc w:val="center"/>
              <w:rPr>
                <w:rFonts w:ascii="Times New Roman" w:eastAsia="Times New Roman" w:hAnsi="Times New Roman" w:cs="Times New Roman"/>
                <w:b/>
                <w:bCs/>
                <w:color w:val="000000"/>
                <w:sz w:val="24"/>
                <w:szCs w:val="24"/>
              </w:rPr>
            </w:pPr>
          </w:p>
        </w:tc>
      </w:tr>
      <w:tr w:rsidR="00A11FDC" w:rsidRPr="00AB18C0" w14:paraId="3EC5D059" w14:textId="77777777" w:rsidTr="00AB18C0">
        <w:trPr>
          <w:trHeight w:val="600"/>
        </w:trPr>
        <w:tc>
          <w:tcPr>
            <w:tcW w:w="656" w:type="dxa"/>
            <w:tcBorders>
              <w:top w:val="nil"/>
              <w:left w:val="single" w:sz="4" w:space="0" w:color="auto"/>
              <w:bottom w:val="single" w:sz="4" w:space="0" w:color="auto"/>
              <w:right w:val="single" w:sz="4" w:space="0" w:color="auto"/>
            </w:tcBorders>
            <w:vAlign w:val="center"/>
            <w:hideMark/>
          </w:tcPr>
          <w:p w14:paraId="34EBD97C" w14:textId="77777777" w:rsidR="00A11FDC" w:rsidRPr="00AB18C0" w:rsidRDefault="00A11FDC" w:rsidP="00A9148E">
            <w:pPr>
              <w:spacing w:after="0" w:line="240" w:lineRule="auto"/>
              <w:jc w:val="center"/>
              <w:rPr>
                <w:rFonts w:ascii="Times New Roman" w:eastAsia="Times New Roman" w:hAnsi="Times New Roman" w:cs="Times New Roman"/>
                <w:color w:val="000000"/>
                <w:sz w:val="24"/>
                <w:szCs w:val="24"/>
              </w:rPr>
            </w:pPr>
            <w:r w:rsidRPr="00AB18C0">
              <w:rPr>
                <w:rFonts w:ascii="Times New Roman" w:eastAsia="Times New Roman" w:hAnsi="Times New Roman" w:cs="Times New Roman"/>
                <w:color w:val="000000"/>
                <w:sz w:val="24"/>
                <w:szCs w:val="24"/>
                <w:lang w:val="es-ES"/>
              </w:rPr>
              <w:t>5.1</w:t>
            </w:r>
          </w:p>
        </w:tc>
        <w:tc>
          <w:tcPr>
            <w:tcW w:w="7419" w:type="dxa"/>
            <w:tcBorders>
              <w:top w:val="nil"/>
              <w:left w:val="nil"/>
              <w:bottom w:val="single" w:sz="4" w:space="0" w:color="auto"/>
              <w:right w:val="single" w:sz="4" w:space="0" w:color="auto"/>
            </w:tcBorders>
            <w:vAlign w:val="center"/>
            <w:hideMark/>
          </w:tcPr>
          <w:p w14:paraId="57033FD7" w14:textId="07DB51B1" w:rsidR="00A11FDC" w:rsidRPr="00AB18C0" w:rsidRDefault="00BF0BA6" w:rsidP="00A9148E">
            <w:pPr>
              <w:spacing w:after="0" w:line="240" w:lineRule="auto"/>
              <w:rPr>
                <w:rFonts w:ascii="Times New Roman" w:eastAsia="Times New Roman" w:hAnsi="Times New Roman" w:cs="Times New Roman"/>
                <w:color w:val="000000"/>
                <w:sz w:val="24"/>
                <w:szCs w:val="24"/>
              </w:rPr>
            </w:pPr>
            <w:r w:rsidRPr="00AB18C0">
              <w:rPr>
                <w:rFonts w:ascii="Times New Roman" w:eastAsia="Times New Roman" w:hAnsi="Times New Roman" w:cs="Times New Roman"/>
                <w:color w:val="000000"/>
                <w:sz w:val="24"/>
                <w:szCs w:val="24"/>
                <w:lang w:val="it-IT"/>
              </w:rPr>
              <w:t>Mô phỏng, dự thảo B</w:t>
            </w:r>
            <w:r w:rsidR="00A11FDC" w:rsidRPr="00AB18C0">
              <w:rPr>
                <w:rFonts w:ascii="Times New Roman" w:eastAsia="Times New Roman" w:hAnsi="Times New Roman" w:cs="Times New Roman"/>
                <w:color w:val="000000"/>
                <w:sz w:val="24"/>
                <w:szCs w:val="24"/>
                <w:lang w:val="it-IT"/>
              </w:rPr>
              <w:t>áo cáo đánh giá hiện trạng và khuyến nghị mô hình, cơ cấu tổ chức phù hợp định hướng PTSC Thanh Hóa</w:t>
            </w:r>
          </w:p>
        </w:tc>
        <w:tc>
          <w:tcPr>
            <w:tcW w:w="992" w:type="dxa"/>
            <w:tcBorders>
              <w:top w:val="nil"/>
              <w:left w:val="nil"/>
              <w:bottom w:val="single" w:sz="4" w:space="0" w:color="auto"/>
              <w:right w:val="single" w:sz="4" w:space="0" w:color="auto"/>
            </w:tcBorders>
            <w:vAlign w:val="center"/>
          </w:tcPr>
          <w:p w14:paraId="3AB7F885" w14:textId="1CCC99BB" w:rsidR="00A11FDC" w:rsidRPr="00AB18C0" w:rsidRDefault="00A11FDC" w:rsidP="00A9148E">
            <w:pPr>
              <w:spacing w:after="0" w:line="240" w:lineRule="auto"/>
              <w:jc w:val="center"/>
              <w:rPr>
                <w:rFonts w:ascii="Times New Roman" w:eastAsia="Times New Roman" w:hAnsi="Times New Roman" w:cs="Times New Roman"/>
                <w:color w:val="000000"/>
                <w:sz w:val="24"/>
                <w:szCs w:val="24"/>
              </w:rPr>
            </w:pPr>
          </w:p>
        </w:tc>
      </w:tr>
      <w:tr w:rsidR="00A11FDC" w:rsidRPr="00AB18C0" w14:paraId="3AA5C3A9" w14:textId="77777777" w:rsidTr="00AB18C0">
        <w:trPr>
          <w:trHeight w:val="600"/>
        </w:trPr>
        <w:tc>
          <w:tcPr>
            <w:tcW w:w="656" w:type="dxa"/>
            <w:tcBorders>
              <w:top w:val="nil"/>
              <w:left w:val="single" w:sz="4" w:space="0" w:color="auto"/>
              <w:bottom w:val="single" w:sz="4" w:space="0" w:color="auto"/>
              <w:right w:val="single" w:sz="4" w:space="0" w:color="auto"/>
            </w:tcBorders>
            <w:vAlign w:val="center"/>
            <w:hideMark/>
          </w:tcPr>
          <w:p w14:paraId="6C658279" w14:textId="77777777" w:rsidR="00A11FDC" w:rsidRPr="00AB18C0" w:rsidRDefault="00A11FDC" w:rsidP="00A9148E">
            <w:pPr>
              <w:spacing w:after="0" w:line="240" w:lineRule="auto"/>
              <w:jc w:val="center"/>
              <w:rPr>
                <w:rFonts w:ascii="Times New Roman" w:eastAsia="Times New Roman" w:hAnsi="Times New Roman" w:cs="Times New Roman"/>
                <w:color w:val="000000"/>
                <w:sz w:val="24"/>
                <w:szCs w:val="24"/>
              </w:rPr>
            </w:pPr>
            <w:r w:rsidRPr="00AB18C0">
              <w:rPr>
                <w:rFonts w:ascii="Times New Roman" w:eastAsia="Times New Roman" w:hAnsi="Times New Roman" w:cs="Times New Roman"/>
                <w:color w:val="000000"/>
                <w:sz w:val="24"/>
                <w:szCs w:val="24"/>
                <w:lang w:val="es-ES"/>
              </w:rPr>
              <w:t>5.2</w:t>
            </w:r>
          </w:p>
        </w:tc>
        <w:tc>
          <w:tcPr>
            <w:tcW w:w="7419" w:type="dxa"/>
            <w:tcBorders>
              <w:top w:val="nil"/>
              <w:left w:val="nil"/>
              <w:bottom w:val="single" w:sz="4" w:space="0" w:color="auto"/>
              <w:right w:val="single" w:sz="4" w:space="0" w:color="auto"/>
            </w:tcBorders>
            <w:vAlign w:val="center"/>
            <w:hideMark/>
          </w:tcPr>
          <w:p w14:paraId="0D4B4097" w14:textId="1C347518" w:rsidR="00A11FDC" w:rsidRPr="00AB18C0" w:rsidRDefault="00BF0BA6" w:rsidP="00A9148E">
            <w:pPr>
              <w:spacing w:after="0" w:line="240" w:lineRule="auto"/>
              <w:rPr>
                <w:rFonts w:ascii="Times New Roman" w:eastAsia="Times New Roman" w:hAnsi="Times New Roman" w:cs="Times New Roman"/>
                <w:color w:val="000000"/>
                <w:sz w:val="24"/>
                <w:szCs w:val="24"/>
              </w:rPr>
            </w:pPr>
            <w:r w:rsidRPr="00AB18C0">
              <w:rPr>
                <w:rFonts w:ascii="Times New Roman" w:eastAsia="Times New Roman" w:hAnsi="Times New Roman" w:cs="Times New Roman"/>
                <w:color w:val="000000"/>
                <w:sz w:val="24"/>
                <w:szCs w:val="24"/>
                <w:lang w:val="it-IT"/>
              </w:rPr>
              <w:t xml:space="preserve">Mô phỏng, dự thảo </w:t>
            </w:r>
            <w:r w:rsidR="00A11FDC" w:rsidRPr="00AB18C0">
              <w:rPr>
                <w:rFonts w:ascii="Times New Roman" w:eastAsia="Times New Roman" w:hAnsi="Times New Roman" w:cs="Times New Roman"/>
                <w:color w:val="000000"/>
                <w:sz w:val="24"/>
                <w:szCs w:val="24"/>
              </w:rPr>
              <w:t xml:space="preserve">Báo </w:t>
            </w:r>
            <w:proofErr w:type="spellStart"/>
            <w:r w:rsidR="00A11FDC" w:rsidRPr="00AB18C0">
              <w:rPr>
                <w:rFonts w:ascii="Times New Roman" w:eastAsia="Times New Roman" w:hAnsi="Times New Roman" w:cs="Times New Roman"/>
                <w:color w:val="000000"/>
                <w:sz w:val="24"/>
                <w:szCs w:val="24"/>
              </w:rPr>
              <w:t>cáo</w:t>
            </w:r>
            <w:proofErr w:type="spellEnd"/>
            <w:r w:rsidR="00A11FDC" w:rsidRPr="00AB18C0">
              <w:rPr>
                <w:rFonts w:ascii="Times New Roman" w:eastAsia="Times New Roman" w:hAnsi="Times New Roman" w:cs="Times New Roman"/>
                <w:color w:val="000000"/>
                <w:sz w:val="24"/>
                <w:szCs w:val="24"/>
              </w:rPr>
              <w:t xml:space="preserve"> </w:t>
            </w:r>
            <w:proofErr w:type="spellStart"/>
            <w:r w:rsidR="00A11FDC" w:rsidRPr="00AB18C0">
              <w:rPr>
                <w:rFonts w:ascii="Times New Roman" w:eastAsia="Times New Roman" w:hAnsi="Times New Roman" w:cs="Times New Roman"/>
                <w:color w:val="000000"/>
                <w:sz w:val="24"/>
                <w:szCs w:val="24"/>
              </w:rPr>
              <w:t>đánh</w:t>
            </w:r>
            <w:proofErr w:type="spellEnd"/>
            <w:r w:rsidR="00A11FDC" w:rsidRPr="00AB18C0">
              <w:rPr>
                <w:rFonts w:ascii="Times New Roman" w:eastAsia="Times New Roman" w:hAnsi="Times New Roman" w:cs="Times New Roman"/>
                <w:color w:val="000000"/>
                <w:sz w:val="24"/>
                <w:szCs w:val="24"/>
              </w:rPr>
              <w:t xml:space="preserve"> </w:t>
            </w:r>
            <w:proofErr w:type="spellStart"/>
            <w:r w:rsidR="00A11FDC" w:rsidRPr="00AB18C0">
              <w:rPr>
                <w:rFonts w:ascii="Times New Roman" w:eastAsia="Times New Roman" w:hAnsi="Times New Roman" w:cs="Times New Roman"/>
                <w:color w:val="000000"/>
                <w:sz w:val="24"/>
                <w:szCs w:val="24"/>
              </w:rPr>
              <w:t>giá</w:t>
            </w:r>
            <w:proofErr w:type="spellEnd"/>
            <w:r w:rsidR="00A11FDC" w:rsidRPr="00AB18C0">
              <w:rPr>
                <w:rFonts w:ascii="Times New Roman" w:eastAsia="Times New Roman" w:hAnsi="Times New Roman" w:cs="Times New Roman"/>
                <w:color w:val="000000"/>
                <w:sz w:val="24"/>
                <w:szCs w:val="24"/>
              </w:rPr>
              <w:t xml:space="preserve"> </w:t>
            </w:r>
            <w:proofErr w:type="spellStart"/>
            <w:r w:rsidR="00A11FDC" w:rsidRPr="00AB18C0">
              <w:rPr>
                <w:rFonts w:ascii="Times New Roman" w:eastAsia="Times New Roman" w:hAnsi="Times New Roman" w:cs="Times New Roman"/>
                <w:color w:val="000000"/>
                <w:sz w:val="24"/>
                <w:szCs w:val="24"/>
              </w:rPr>
              <w:t>hiện</w:t>
            </w:r>
            <w:proofErr w:type="spellEnd"/>
            <w:r w:rsidR="00A11FDC" w:rsidRPr="00AB18C0">
              <w:rPr>
                <w:rFonts w:ascii="Times New Roman" w:eastAsia="Times New Roman" w:hAnsi="Times New Roman" w:cs="Times New Roman"/>
                <w:color w:val="000000"/>
                <w:sz w:val="24"/>
                <w:szCs w:val="24"/>
              </w:rPr>
              <w:t xml:space="preserve"> </w:t>
            </w:r>
            <w:proofErr w:type="spellStart"/>
            <w:r w:rsidR="00A11FDC" w:rsidRPr="00AB18C0">
              <w:rPr>
                <w:rFonts w:ascii="Times New Roman" w:eastAsia="Times New Roman" w:hAnsi="Times New Roman" w:cs="Times New Roman"/>
                <w:color w:val="000000"/>
                <w:sz w:val="24"/>
                <w:szCs w:val="24"/>
              </w:rPr>
              <w:t>trạng</w:t>
            </w:r>
            <w:proofErr w:type="spellEnd"/>
            <w:r w:rsidR="00A11FDC" w:rsidRPr="00AB18C0">
              <w:rPr>
                <w:rFonts w:ascii="Times New Roman" w:eastAsia="Times New Roman" w:hAnsi="Times New Roman" w:cs="Times New Roman"/>
                <w:color w:val="000000"/>
                <w:sz w:val="24"/>
                <w:szCs w:val="24"/>
              </w:rPr>
              <w:t xml:space="preserve"> </w:t>
            </w:r>
            <w:proofErr w:type="spellStart"/>
            <w:r w:rsidR="00A11FDC" w:rsidRPr="00AB18C0">
              <w:rPr>
                <w:rFonts w:ascii="Times New Roman" w:eastAsia="Times New Roman" w:hAnsi="Times New Roman" w:cs="Times New Roman"/>
                <w:color w:val="000000"/>
                <w:sz w:val="24"/>
                <w:szCs w:val="24"/>
              </w:rPr>
              <w:t>và</w:t>
            </w:r>
            <w:proofErr w:type="spellEnd"/>
            <w:r w:rsidR="00A11FDC" w:rsidRPr="00AB18C0">
              <w:rPr>
                <w:rFonts w:ascii="Times New Roman" w:eastAsia="Times New Roman" w:hAnsi="Times New Roman" w:cs="Times New Roman"/>
                <w:color w:val="000000"/>
                <w:sz w:val="24"/>
                <w:szCs w:val="24"/>
              </w:rPr>
              <w:t xml:space="preserve"> </w:t>
            </w:r>
            <w:proofErr w:type="spellStart"/>
            <w:r w:rsidR="00A11FDC" w:rsidRPr="00AB18C0">
              <w:rPr>
                <w:rFonts w:ascii="Times New Roman" w:eastAsia="Times New Roman" w:hAnsi="Times New Roman" w:cs="Times New Roman"/>
                <w:color w:val="000000"/>
                <w:sz w:val="24"/>
                <w:szCs w:val="24"/>
              </w:rPr>
              <w:t>khuyến</w:t>
            </w:r>
            <w:proofErr w:type="spellEnd"/>
            <w:r w:rsidR="00A11FDC" w:rsidRPr="00AB18C0">
              <w:rPr>
                <w:rFonts w:ascii="Times New Roman" w:eastAsia="Times New Roman" w:hAnsi="Times New Roman" w:cs="Times New Roman"/>
                <w:color w:val="000000"/>
                <w:sz w:val="24"/>
                <w:szCs w:val="24"/>
              </w:rPr>
              <w:t xml:space="preserve"> </w:t>
            </w:r>
            <w:proofErr w:type="spellStart"/>
            <w:r w:rsidR="00A11FDC" w:rsidRPr="00AB18C0">
              <w:rPr>
                <w:rFonts w:ascii="Times New Roman" w:eastAsia="Times New Roman" w:hAnsi="Times New Roman" w:cs="Times New Roman"/>
                <w:color w:val="000000"/>
                <w:sz w:val="24"/>
                <w:szCs w:val="24"/>
              </w:rPr>
              <w:t>nghị</w:t>
            </w:r>
            <w:proofErr w:type="spellEnd"/>
            <w:r w:rsidR="00A11FDC" w:rsidRPr="00AB18C0">
              <w:rPr>
                <w:rFonts w:ascii="Times New Roman" w:eastAsia="Times New Roman" w:hAnsi="Times New Roman" w:cs="Times New Roman"/>
                <w:color w:val="000000"/>
                <w:sz w:val="24"/>
                <w:szCs w:val="24"/>
              </w:rPr>
              <w:t xml:space="preserve"> </w:t>
            </w:r>
            <w:proofErr w:type="spellStart"/>
            <w:r w:rsidR="00A11FDC" w:rsidRPr="00AB18C0">
              <w:rPr>
                <w:rFonts w:ascii="Times New Roman" w:eastAsia="Times New Roman" w:hAnsi="Times New Roman" w:cs="Times New Roman"/>
                <w:color w:val="000000"/>
                <w:sz w:val="24"/>
                <w:szCs w:val="24"/>
              </w:rPr>
              <w:t>mô</w:t>
            </w:r>
            <w:proofErr w:type="spellEnd"/>
            <w:r w:rsidR="00A11FDC" w:rsidRPr="00AB18C0">
              <w:rPr>
                <w:rFonts w:ascii="Times New Roman" w:eastAsia="Times New Roman" w:hAnsi="Times New Roman" w:cs="Times New Roman"/>
                <w:color w:val="000000"/>
                <w:sz w:val="24"/>
                <w:szCs w:val="24"/>
              </w:rPr>
              <w:t xml:space="preserve"> </w:t>
            </w:r>
            <w:proofErr w:type="spellStart"/>
            <w:r w:rsidR="00A11FDC" w:rsidRPr="00AB18C0">
              <w:rPr>
                <w:rFonts w:ascii="Times New Roman" w:eastAsia="Times New Roman" w:hAnsi="Times New Roman" w:cs="Times New Roman"/>
                <w:color w:val="000000"/>
                <w:sz w:val="24"/>
                <w:szCs w:val="24"/>
              </w:rPr>
              <w:t>tả</w:t>
            </w:r>
            <w:proofErr w:type="spellEnd"/>
            <w:r w:rsidR="00A11FDC" w:rsidRPr="00AB18C0">
              <w:rPr>
                <w:rFonts w:ascii="Times New Roman" w:eastAsia="Times New Roman" w:hAnsi="Times New Roman" w:cs="Times New Roman"/>
                <w:color w:val="000000"/>
                <w:sz w:val="24"/>
                <w:szCs w:val="24"/>
              </w:rPr>
              <w:t xml:space="preserve"> </w:t>
            </w:r>
            <w:proofErr w:type="spellStart"/>
            <w:r w:rsidR="00A11FDC" w:rsidRPr="00AB18C0">
              <w:rPr>
                <w:rFonts w:ascii="Times New Roman" w:eastAsia="Times New Roman" w:hAnsi="Times New Roman" w:cs="Times New Roman"/>
                <w:color w:val="000000"/>
                <w:sz w:val="24"/>
                <w:szCs w:val="24"/>
              </w:rPr>
              <w:t>chức</w:t>
            </w:r>
            <w:proofErr w:type="spellEnd"/>
            <w:r w:rsidR="00A11FDC" w:rsidRPr="00AB18C0">
              <w:rPr>
                <w:rFonts w:ascii="Times New Roman" w:eastAsia="Times New Roman" w:hAnsi="Times New Roman" w:cs="Times New Roman"/>
                <w:color w:val="000000"/>
                <w:sz w:val="24"/>
                <w:szCs w:val="24"/>
              </w:rPr>
              <w:t xml:space="preserve"> </w:t>
            </w:r>
            <w:proofErr w:type="spellStart"/>
            <w:r w:rsidR="00A11FDC" w:rsidRPr="00AB18C0">
              <w:rPr>
                <w:rFonts w:ascii="Times New Roman" w:eastAsia="Times New Roman" w:hAnsi="Times New Roman" w:cs="Times New Roman"/>
                <w:color w:val="000000"/>
                <w:sz w:val="24"/>
                <w:szCs w:val="24"/>
              </w:rPr>
              <w:t>năng</w:t>
            </w:r>
            <w:proofErr w:type="spellEnd"/>
            <w:r w:rsidR="00A11FDC" w:rsidRPr="00AB18C0">
              <w:rPr>
                <w:rFonts w:ascii="Times New Roman" w:eastAsia="Times New Roman" w:hAnsi="Times New Roman" w:cs="Times New Roman"/>
                <w:color w:val="000000"/>
                <w:sz w:val="24"/>
                <w:szCs w:val="24"/>
              </w:rPr>
              <w:t xml:space="preserve"> </w:t>
            </w:r>
            <w:proofErr w:type="spellStart"/>
            <w:r w:rsidR="00A11FDC" w:rsidRPr="00AB18C0">
              <w:rPr>
                <w:rFonts w:ascii="Times New Roman" w:eastAsia="Times New Roman" w:hAnsi="Times New Roman" w:cs="Times New Roman"/>
                <w:color w:val="000000"/>
                <w:sz w:val="24"/>
                <w:szCs w:val="24"/>
              </w:rPr>
              <w:t>nhiệm</w:t>
            </w:r>
            <w:proofErr w:type="spellEnd"/>
            <w:r w:rsidR="00A11FDC" w:rsidRPr="00AB18C0">
              <w:rPr>
                <w:rFonts w:ascii="Times New Roman" w:eastAsia="Times New Roman" w:hAnsi="Times New Roman" w:cs="Times New Roman"/>
                <w:color w:val="000000"/>
                <w:sz w:val="24"/>
                <w:szCs w:val="24"/>
              </w:rPr>
              <w:t xml:space="preserve"> </w:t>
            </w:r>
            <w:proofErr w:type="spellStart"/>
            <w:r w:rsidR="00A11FDC" w:rsidRPr="00AB18C0">
              <w:rPr>
                <w:rFonts w:ascii="Times New Roman" w:eastAsia="Times New Roman" w:hAnsi="Times New Roman" w:cs="Times New Roman"/>
                <w:color w:val="000000"/>
                <w:sz w:val="24"/>
                <w:szCs w:val="24"/>
              </w:rPr>
              <w:t>vụ</w:t>
            </w:r>
            <w:proofErr w:type="spellEnd"/>
            <w:r w:rsidR="00A11FDC" w:rsidRPr="00AB18C0">
              <w:rPr>
                <w:rFonts w:ascii="Times New Roman" w:eastAsia="Times New Roman" w:hAnsi="Times New Roman" w:cs="Times New Roman"/>
                <w:color w:val="000000"/>
                <w:sz w:val="24"/>
                <w:szCs w:val="24"/>
              </w:rPr>
              <w:t xml:space="preserve"> </w:t>
            </w:r>
            <w:proofErr w:type="spellStart"/>
            <w:r w:rsidR="00A11FDC" w:rsidRPr="00AB18C0">
              <w:rPr>
                <w:rFonts w:ascii="Times New Roman" w:eastAsia="Times New Roman" w:hAnsi="Times New Roman" w:cs="Times New Roman"/>
                <w:color w:val="000000"/>
                <w:sz w:val="24"/>
                <w:szCs w:val="24"/>
              </w:rPr>
              <w:t>các</w:t>
            </w:r>
            <w:proofErr w:type="spellEnd"/>
            <w:r w:rsidR="00A11FDC" w:rsidRPr="00AB18C0">
              <w:rPr>
                <w:rFonts w:ascii="Times New Roman" w:eastAsia="Times New Roman" w:hAnsi="Times New Roman" w:cs="Times New Roman"/>
                <w:color w:val="000000"/>
                <w:sz w:val="24"/>
                <w:szCs w:val="24"/>
              </w:rPr>
              <w:t xml:space="preserve"> </w:t>
            </w:r>
            <w:proofErr w:type="spellStart"/>
            <w:r w:rsidR="00A11FDC" w:rsidRPr="00AB18C0">
              <w:rPr>
                <w:rFonts w:ascii="Times New Roman" w:eastAsia="Times New Roman" w:hAnsi="Times New Roman" w:cs="Times New Roman"/>
                <w:color w:val="000000"/>
                <w:sz w:val="24"/>
                <w:szCs w:val="24"/>
              </w:rPr>
              <w:t>Bộ</w:t>
            </w:r>
            <w:proofErr w:type="spellEnd"/>
            <w:r w:rsidR="00A11FDC" w:rsidRPr="00AB18C0">
              <w:rPr>
                <w:rFonts w:ascii="Times New Roman" w:eastAsia="Times New Roman" w:hAnsi="Times New Roman" w:cs="Times New Roman"/>
                <w:color w:val="000000"/>
                <w:sz w:val="24"/>
                <w:szCs w:val="24"/>
              </w:rPr>
              <w:t xml:space="preserve"> </w:t>
            </w:r>
            <w:proofErr w:type="spellStart"/>
            <w:r w:rsidR="00A11FDC" w:rsidRPr="00AB18C0">
              <w:rPr>
                <w:rFonts w:ascii="Times New Roman" w:eastAsia="Times New Roman" w:hAnsi="Times New Roman" w:cs="Times New Roman"/>
                <w:color w:val="000000"/>
                <w:sz w:val="24"/>
                <w:szCs w:val="24"/>
              </w:rPr>
              <w:t>phận</w:t>
            </w:r>
            <w:proofErr w:type="spellEnd"/>
            <w:r w:rsidR="00A11FDC" w:rsidRPr="00AB18C0">
              <w:rPr>
                <w:rFonts w:ascii="Times New Roman" w:eastAsia="Times New Roman" w:hAnsi="Times New Roman" w:cs="Times New Roman"/>
                <w:color w:val="000000"/>
                <w:sz w:val="24"/>
                <w:szCs w:val="24"/>
              </w:rPr>
              <w:t xml:space="preserve"> Công ty PTSC Thanh </w:t>
            </w:r>
            <w:proofErr w:type="spellStart"/>
            <w:r w:rsidR="00A11FDC" w:rsidRPr="00AB18C0">
              <w:rPr>
                <w:rFonts w:ascii="Times New Roman" w:eastAsia="Times New Roman" w:hAnsi="Times New Roman" w:cs="Times New Roman"/>
                <w:color w:val="000000"/>
                <w:sz w:val="24"/>
                <w:szCs w:val="24"/>
              </w:rPr>
              <w:t>Hóa</w:t>
            </w:r>
            <w:proofErr w:type="spellEnd"/>
          </w:p>
        </w:tc>
        <w:tc>
          <w:tcPr>
            <w:tcW w:w="992" w:type="dxa"/>
            <w:tcBorders>
              <w:top w:val="nil"/>
              <w:left w:val="nil"/>
              <w:bottom w:val="single" w:sz="4" w:space="0" w:color="auto"/>
              <w:right w:val="single" w:sz="4" w:space="0" w:color="auto"/>
            </w:tcBorders>
            <w:vAlign w:val="center"/>
          </w:tcPr>
          <w:p w14:paraId="0B042FAD" w14:textId="1628633D" w:rsidR="00A11FDC" w:rsidRPr="00AB18C0" w:rsidRDefault="00A11FDC" w:rsidP="00A9148E">
            <w:pPr>
              <w:spacing w:after="0" w:line="240" w:lineRule="auto"/>
              <w:jc w:val="center"/>
              <w:rPr>
                <w:rFonts w:ascii="Times New Roman" w:eastAsia="Times New Roman" w:hAnsi="Times New Roman" w:cs="Times New Roman"/>
                <w:color w:val="000000"/>
                <w:sz w:val="24"/>
                <w:szCs w:val="24"/>
              </w:rPr>
            </w:pPr>
          </w:p>
        </w:tc>
      </w:tr>
      <w:tr w:rsidR="00A11FDC" w:rsidRPr="00AB18C0" w14:paraId="3DE623A9" w14:textId="77777777" w:rsidTr="00AB18C0">
        <w:trPr>
          <w:trHeight w:val="58"/>
        </w:trPr>
        <w:tc>
          <w:tcPr>
            <w:tcW w:w="656" w:type="dxa"/>
            <w:tcBorders>
              <w:top w:val="nil"/>
              <w:left w:val="single" w:sz="4" w:space="0" w:color="auto"/>
              <w:bottom w:val="single" w:sz="4" w:space="0" w:color="auto"/>
              <w:right w:val="single" w:sz="4" w:space="0" w:color="auto"/>
            </w:tcBorders>
            <w:vAlign w:val="center"/>
            <w:hideMark/>
          </w:tcPr>
          <w:p w14:paraId="63E26705" w14:textId="77777777" w:rsidR="00A11FDC" w:rsidRPr="00AB18C0" w:rsidRDefault="00A11FDC" w:rsidP="00A9148E">
            <w:pPr>
              <w:spacing w:after="0" w:line="240" w:lineRule="auto"/>
              <w:jc w:val="center"/>
              <w:rPr>
                <w:rFonts w:ascii="Times New Roman" w:eastAsia="Times New Roman" w:hAnsi="Times New Roman" w:cs="Times New Roman"/>
                <w:color w:val="000000"/>
                <w:sz w:val="24"/>
                <w:szCs w:val="24"/>
              </w:rPr>
            </w:pPr>
            <w:r w:rsidRPr="00AB18C0">
              <w:rPr>
                <w:rFonts w:ascii="Times New Roman" w:eastAsia="Times New Roman" w:hAnsi="Times New Roman" w:cs="Times New Roman"/>
                <w:color w:val="000000"/>
                <w:sz w:val="24"/>
                <w:szCs w:val="24"/>
                <w:lang w:val="es-ES"/>
              </w:rPr>
              <w:t>5.3</w:t>
            </w:r>
          </w:p>
        </w:tc>
        <w:tc>
          <w:tcPr>
            <w:tcW w:w="7419" w:type="dxa"/>
            <w:tcBorders>
              <w:top w:val="nil"/>
              <w:left w:val="nil"/>
              <w:bottom w:val="single" w:sz="4" w:space="0" w:color="auto"/>
              <w:right w:val="single" w:sz="4" w:space="0" w:color="auto"/>
            </w:tcBorders>
            <w:vAlign w:val="center"/>
            <w:hideMark/>
          </w:tcPr>
          <w:p w14:paraId="7F972386" w14:textId="79063E2B" w:rsidR="00A11FDC" w:rsidRPr="00AB18C0" w:rsidRDefault="00BF0BA6" w:rsidP="00A9148E">
            <w:pPr>
              <w:spacing w:after="0" w:line="240" w:lineRule="auto"/>
              <w:rPr>
                <w:rFonts w:ascii="Times New Roman" w:eastAsia="Times New Roman" w:hAnsi="Times New Roman" w:cs="Times New Roman"/>
                <w:color w:val="000000"/>
                <w:sz w:val="24"/>
                <w:szCs w:val="24"/>
              </w:rPr>
            </w:pPr>
            <w:r w:rsidRPr="00AB18C0">
              <w:rPr>
                <w:rFonts w:ascii="Times New Roman" w:eastAsia="Times New Roman" w:hAnsi="Times New Roman" w:cs="Times New Roman"/>
                <w:color w:val="000000"/>
                <w:sz w:val="24"/>
                <w:szCs w:val="24"/>
                <w:lang w:val="it-IT"/>
              </w:rPr>
              <w:t xml:space="preserve">Mô phỏng, dự thảo báo </w:t>
            </w:r>
            <w:r w:rsidR="00A11FDC" w:rsidRPr="00AB18C0">
              <w:rPr>
                <w:rFonts w:ascii="Times New Roman" w:eastAsia="Times New Roman" w:hAnsi="Times New Roman" w:cs="Times New Roman"/>
                <w:color w:val="000000"/>
                <w:sz w:val="24"/>
                <w:szCs w:val="24"/>
                <w:lang w:val="it-IT"/>
              </w:rPr>
              <w:t>cáo đánh giá hiện trạng và khuyến nghị cơ chế vận hành, hệ thống quản trị, phân cấp - phân quyền phù hợp</w:t>
            </w:r>
          </w:p>
        </w:tc>
        <w:tc>
          <w:tcPr>
            <w:tcW w:w="992" w:type="dxa"/>
            <w:tcBorders>
              <w:top w:val="nil"/>
              <w:left w:val="nil"/>
              <w:bottom w:val="single" w:sz="4" w:space="0" w:color="auto"/>
              <w:right w:val="single" w:sz="4" w:space="0" w:color="auto"/>
            </w:tcBorders>
            <w:vAlign w:val="center"/>
          </w:tcPr>
          <w:p w14:paraId="55126629" w14:textId="0ABB5819" w:rsidR="00A11FDC" w:rsidRPr="00AB18C0" w:rsidRDefault="00A11FDC" w:rsidP="00A9148E">
            <w:pPr>
              <w:spacing w:after="0" w:line="240" w:lineRule="auto"/>
              <w:jc w:val="center"/>
              <w:rPr>
                <w:rFonts w:ascii="Times New Roman" w:eastAsia="Times New Roman" w:hAnsi="Times New Roman" w:cs="Times New Roman"/>
                <w:color w:val="000000"/>
                <w:sz w:val="24"/>
                <w:szCs w:val="24"/>
              </w:rPr>
            </w:pPr>
          </w:p>
        </w:tc>
      </w:tr>
      <w:tr w:rsidR="00A11FDC" w:rsidRPr="00AB18C0" w14:paraId="36E5FA03" w14:textId="77777777" w:rsidTr="00AB18C0">
        <w:trPr>
          <w:trHeight w:val="140"/>
        </w:trPr>
        <w:tc>
          <w:tcPr>
            <w:tcW w:w="656" w:type="dxa"/>
            <w:tcBorders>
              <w:top w:val="nil"/>
              <w:left w:val="single" w:sz="4" w:space="0" w:color="auto"/>
              <w:bottom w:val="single" w:sz="4" w:space="0" w:color="auto"/>
              <w:right w:val="single" w:sz="4" w:space="0" w:color="auto"/>
            </w:tcBorders>
            <w:vAlign w:val="center"/>
            <w:hideMark/>
          </w:tcPr>
          <w:p w14:paraId="58B11FE5" w14:textId="77777777" w:rsidR="00A11FDC" w:rsidRPr="00AB18C0" w:rsidRDefault="00A11FDC" w:rsidP="00A9148E">
            <w:pPr>
              <w:spacing w:after="0" w:line="240" w:lineRule="auto"/>
              <w:jc w:val="center"/>
              <w:rPr>
                <w:rFonts w:ascii="Times New Roman" w:eastAsia="Times New Roman" w:hAnsi="Times New Roman" w:cs="Times New Roman"/>
                <w:color w:val="000000"/>
                <w:sz w:val="24"/>
                <w:szCs w:val="24"/>
              </w:rPr>
            </w:pPr>
            <w:r w:rsidRPr="00AB18C0">
              <w:rPr>
                <w:rFonts w:ascii="Times New Roman" w:eastAsia="Times New Roman" w:hAnsi="Times New Roman" w:cs="Times New Roman"/>
                <w:color w:val="000000"/>
                <w:sz w:val="24"/>
                <w:szCs w:val="24"/>
                <w:lang w:val="es-ES"/>
              </w:rPr>
              <w:t>5.4</w:t>
            </w:r>
          </w:p>
        </w:tc>
        <w:tc>
          <w:tcPr>
            <w:tcW w:w="7419" w:type="dxa"/>
            <w:tcBorders>
              <w:top w:val="nil"/>
              <w:left w:val="nil"/>
              <w:bottom w:val="single" w:sz="4" w:space="0" w:color="auto"/>
              <w:right w:val="single" w:sz="4" w:space="0" w:color="auto"/>
            </w:tcBorders>
            <w:vAlign w:val="center"/>
            <w:hideMark/>
          </w:tcPr>
          <w:p w14:paraId="1E2173E1" w14:textId="0FD8E175" w:rsidR="00A11FDC" w:rsidRPr="00AB18C0" w:rsidRDefault="00BF0BA6" w:rsidP="00A9148E">
            <w:pPr>
              <w:spacing w:after="0" w:line="240" w:lineRule="auto"/>
              <w:rPr>
                <w:rFonts w:ascii="Times New Roman" w:eastAsia="Times New Roman" w:hAnsi="Times New Roman" w:cs="Times New Roman"/>
                <w:color w:val="000000"/>
                <w:sz w:val="24"/>
                <w:szCs w:val="24"/>
              </w:rPr>
            </w:pPr>
            <w:r w:rsidRPr="00AB18C0">
              <w:rPr>
                <w:rFonts w:ascii="Times New Roman" w:eastAsia="Times New Roman" w:hAnsi="Times New Roman" w:cs="Times New Roman"/>
                <w:color w:val="000000"/>
                <w:sz w:val="24"/>
                <w:szCs w:val="24"/>
                <w:lang w:val="it-IT"/>
              </w:rPr>
              <w:t xml:space="preserve">Mô phỏng, dự thảo </w:t>
            </w:r>
            <w:proofErr w:type="spellStart"/>
            <w:r w:rsidR="00A11FDC" w:rsidRPr="00AB18C0">
              <w:rPr>
                <w:rFonts w:ascii="Times New Roman" w:eastAsia="Times New Roman" w:hAnsi="Times New Roman" w:cs="Times New Roman"/>
                <w:color w:val="000000"/>
                <w:sz w:val="24"/>
                <w:szCs w:val="24"/>
              </w:rPr>
              <w:t>Bản</w:t>
            </w:r>
            <w:proofErr w:type="spellEnd"/>
            <w:r w:rsidR="00A11FDC" w:rsidRPr="00AB18C0">
              <w:rPr>
                <w:rFonts w:ascii="Times New Roman" w:eastAsia="Times New Roman" w:hAnsi="Times New Roman" w:cs="Times New Roman"/>
                <w:color w:val="000000"/>
                <w:sz w:val="24"/>
                <w:szCs w:val="24"/>
              </w:rPr>
              <w:t xml:space="preserve"> </w:t>
            </w:r>
            <w:proofErr w:type="spellStart"/>
            <w:r w:rsidR="00A11FDC" w:rsidRPr="00AB18C0">
              <w:rPr>
                <w:rFonts w:ascii="Times New Roman" w:eastAsia="Times New Roman" w:hAnsi="Times New Roman" w:cs="Times New Roman"/>
                <w:color w:val="000000"/>
                <w:sz w:val="24"/>
                <w:szCs w:val="24"/>
              </w:rPr>
              <w:t>đồ</w:t>
            </w:r>
            <w:proofErr w:type="spellEnd"/>
            <w:r w:rsidR="00A11FDC" w:rsidRPr="00AB18C0">
              <w:rPr>
                <w:rFonts w:ascii="Times New Roman" w:eastAsia="Times New Roman" w:hAnsi="Times New Roman" w:cs="Times New Roman"/>
                <w:color w:val="000000"/>
                <w:sz w:val="24"/>
                <w:szCs w:val="24"/>
              </w:rPr>
              <w:t xml:space="preserve"> </w:t>
            </w:r>
            <w:proofErr w:type="spellStart"/>
            <w:r w:rsidR="00A11FDC" w:rsidRPr="00AB18C0">
              <w:rPr>
                <w:rFonts w:ascii="Times New Roman" w:eastAsia="Times New Roman" w:hAnsi="Times New Roman" w:cs="Times New Roman"/>
                <w:color w:val="000000"/>
                <w:sz w:val="24"/>
                <w:szCs w:val="24"/>
              </w:rPr>
              <w:t>hoạt</w:t>
            </w:r>
            <w:proofErr w:type="spellEnd"/>
            <w:r w:rsidR="00A11FDC" w:rsidRPr="00AB18C0">
              <w:rPr>
                <w:rFonts w:ascii="Times New Roman" w:eastAsia="Times New Roman" w:hAnsi="Times New Roman" w:cs="Times New Roman"/>
                <w:color w:val="000000"/>
                <w:sz w:val="24"/>
                <w:szCs w:val="24"/>
              </w:rPr>
              <w:t xml:space="preserve"> </w:t>
            </w:r>
            <w:proofErr w:type="spellStart"/>
            <w:r w:rsidR="00A11FDC" w:rsidRPr="00AB18C0">
              <w:rPr>
                <w:rFonts w:ascii="Times New Roman" w:eastAsia="Times New Roman" w:hAnsi="Times New Roman" w:cs="Times New Roman"/>
                <w:color w:val="000000"/>
                <w:sz w:val="24"/>
                <w:szCs w:val="24"/>
              </w:rPr>
              <w:t>động</w:t>
            </w:r>
            <w:proofErr w:type="spellEnd"/>
            <w:r w:rsidR="00A11FDC" w:rsidRPr="00AB18C0">
              <w:rPr>
                <w:rFonts w:ascii="Times New Roman" w:eastAsia="Times New Roman" w:hAnsi="Times New Roman" w:cs="Times New Roman"/>
                <w:color w:val="000000"/>
                <w:sz w:val="24"/>
                <w:szCs w:val="24"/>
              </w:rPr>
              <w:t xml:space="preserve"> </w:t>
            </w:r>
            <w:proofErr w:type="spellStart"/>
            <w:r w:rsidR="00A11FDC" w:rsidRPr="00AB18C0">
              <w:rPr>
                <w:rFonts w:ascii="Times New Roman" w:eastAsia="Times New Roman" w:hAnsi="Times New Roman" w:cs="Times New Roman"/>
                <w:color w:val="000000"/>
                <w:sz w:val="24"/>
                <w:szCs w:val="24"/>
              </w:rPr>
              <w:t>và</w:t>
            </w:r>
            <w:proofErr w:type="spellEnd"/>
            <w:r w:rsidR="00A11FDC" w:rsidRPr="00AB18C0">
              <w:rPr>
                <w:rFonts w:ascii="Times New Roman" w:eastAsia="Times New Roman" w:hAnsi="Times New Roman" w:cs="Times New Roman"/>
                <w:color w:val="000000"/>
                <w:sz w:val="24"/>
                <w:szCs w:val="24"/>
              </w:rPr>
              <w:t xml:space="preserve"> </w:t>
            </w:r>
            <w:proofErr w:type="spellStart"/>
            <w:r w:rsidR="00A11FDC" w:rsidRPr="00AB18C0">
              <w:rPr>
                <w:rFonts w:ascii="Times New Roman" w:eastAsia="Times New Roman" w:hAnsi="Times New Roman" w:cs="Times New Roman"/>
                <w:color w:val="000000"/>
                <w:sz w:val="24"/>
                <w:szCs w:val="24"/>
              </w:rPr>
              <w:t>chuỗi</w:t>
            </w:r>
            <w:proofErr w:type="spellEnd"/>
            <w:r w:rsidR="00A11FDC" w:rsidRPr="00AB18C0">
              <w:rPr>
                <w:rFonts w:ascii="Times New Roman" w:eastAsia="Times New Roman" w:hAnsi="Times New Roman" w:cs="Times New Roman"/>
                <w:color w:val="000000"/>
                <w:sz w:val="24"/>
                <w:szCs w:val="24"/>
              </w:rPr>
              <w:t xml:space="preserve"> </w:t>
            </w:r>
            <w:proofErr w:type="spellStart"/>
            <w:r w:rsidR="00A11FDC" w:rsidRPr="00AB18C0">
              <w:rPr>
                <w:rFonts w:ascii="Times New Roman" w:eastAsia="Times New Roman" w:hAnsi="Times New Roman" w:cs="Times New Roman"/>
                <w:color w:val="000000"/>
                <w:sz w:val="24"/>
                <w:szCs w:val="24"/>
              </w:rPr>
              <w:t>giá</w:t>
            </w:r>
            <w:proofErr w:type="spellEnd"/>
            <w:r w:rsidR="00A11FDC" w:rsidRPr="00AB18C0">
              <w:rPr>
                <w:rFonts w:ascii="Times New Roman" w:eastAsia="Times New Roman" w:hAnsi="Times New Roman" w:cs="Times New Roman"/>
                <w:color w:val="000000"/>
                <w:sz w:val="24"/>
                <w:szCs w:val="24"/>
              </w:rPr>
              <w:t xml:space="preserve"> </w:t>
            </w:r>
            <w:proofErr w:type="spellStart"/>
            <w:r w:rsidR="00A11FDC" w:rsidRPr="00AB18C0">
              <w:rPr>
                <w:rFonts w:ascii="Times New Roman" w:eastAsia="Times New Roman" w:hAnsi="Times New Roman" w:cs="Times New Roman"/>
                <w:color w:val="000000"/>
                <w:sz w:val="24"/>
                <w:szCs w:val="24"/>
              </w:rPr>
              <w:t>trị</w:t>
            </w:r>
            <w:proofErr w:type="spellEnd"/>
            <w:r w:rsidR="00A11FDC" w:rsidRPr="00AB18C0">
              <w:rPr>
                <w:rFonts w:ascii="Times New Roman" w:eastAsia="Times New Roman" w:hAnsi="Times New Roman" w:cs="Times New Roman"/>
                <w:color w:val="000000"/>
                <w:sz w:val="24"/>
                <w:szCs w:val="24"/>
              </w:rPr>
              <w:t xml:space="preserve"> </w:t>
            </w:r>
            <w:proofErr w:type="spellStart"/>
            <w:r w:rsidR="00A11FDC" w:rsidRPr="00AB18C0">
              <w:rPr>
                <w:rFonts w:ascii="Times New Roman" w:eastAsia="Times New Roman" w:hAnsi="Times New Roman" w:cs="Times New Roman"/>
                <w:color w:val="000000"/>
                <w:sz w:val="24"/>
                <w:szCs w:val="24"/>
              </w:rPr>
              <w:t>phù</w:t>
            </w:r>
            <w:proofErr w:type="spellEnd"/>
            <w:r w:rsidR="00A11FDC" w:rsidRPr="00AB18C0">
              <w:rPr>
                <w:rFonts w:ascii="Times New Roman" w:eastAsia="Times New Roman" w:hAnsi="Times New Roman" w:cs="Times New Roman"/>
                <w:color w:val="000000"/>
                <w:sz w:val="24"/>
                <w:szCs w:val="24"/>
              </w:rPr>
              <w:t xml:space="preserve"> </w:t>
            </w:r>
            <w:proofErr w:type="spellStart"/>
            <w:r w:rsidR="00A11FDC" w:rsidRPr="00AB18C0">
              <w:rPr>
                <w:rFonts w:ascii="Times New Roman" w:eastAsia="Times New Roman" w:hAnsi="Times New Roman" w:cs="Times New Roman"/>
                <w:color w:val="000000"/>
                <w:sz w:val="24"/>
                <w:szCs w:val="24"/>
              </w:rPr>
              <w:t>hợp</w:t>
            </w:r>
            <w:proofErr w:type="spellEnd"/>
            <w:r w:rsidR="00A11FDC" w:rsidRPr="00AB18C0">
              <w:rPr>
                <w:rFonts w:ascii="Times New Roman" w:eastAsia="Times New Roman" w:hAnsi="Times New Roman" w:cs="Times New Roman"/>
                <w:color w:val="000000"/>
                <w:sz w:val="24"/>
                <w:szCs w:val="24"/>
              </w:rPr>
              <w:t xml:space="preserve"> </w:t>
            </w:r>
            <w:proofErr w:type="spellStart"/>
            <w:r w:rsidR="00A11FDC" w:rsidRPr="00AB18C0">
              <w:rPr>
                <w:rFonts w:ascii="Times New Roman" w:eastAsia="Times New Roman" w:hAnsi="Times New Roman" w:cs="Times New Roman"/>
                <w:color w:val="000000"/>
                <w:sz w:val="24"/>
                <w:szCs w:val="24"/>
              </w:rPr>
              <w:t>định</w:t>
            </w:r>
            <w:proofErr w:type="spellEnd"/>
            <w:r w:rsidR="00A11FDC" w:rsidRPr="00AB18C0">
              <w:rPr>
                <w:rFonts w:ascii="Times New Roman" w:eastAsia="Times New Roman" w:hAnsi="Times New Roman" w:cs="Times New Roman"/>
                <w:color w:val="000000"/>
                <w:sz w:val="24"/>
                <w:szCs w:val="24"/>
              </w:rPr>
              <w:t xml:space="preserve"> </w:t>
            </w:r>
            <w:proofErr w:type="spellStart"/>
            <w:r w:rsidR="00A11FDC" w:rsidRPr="00AB18C0">
              <w:rPr>
                <w:rFonts w:ascii="Times New Roman" w:eastAsia="Times New Roman" w:hAnsi="Times New Roman" w:cs="Times New Roman"/>
                <w:color w:val="000000"/>
                <w:sz w:val="24"/>
                <w:szCs w:val="24"/>
              </w:rPr>
              <w:t>hướng</w:t>
            </w:r>
            <w:proofErr w:type="spellEnd"/>
            <w:r w:rsidR="00A11FDC" w:rsidRPr="00AB18C0">
              <w:rPr>
                <w:rFonts w:ascii="Times New Roman" w:eastAsia="Times New Roman" w:hAnsi="Times New Roman" w:cs="Times New Roman"/>
                <w:color w:val="000000"/>
                <w:sz w:val="24"/>
                <w:szCs w:val="24"/>
              </w:rPr>
              <w:t xml:space="preserve"> </w:t>
            </w:r>
            <w:proofErr w:type="spellStart"/>
            <w:r w:rsidR="00A11FDC" w:rsidRPr="00AB18C0">
              <w:rPr>
                <w:rFonts w:ascii="Times New Roman" w:eastAsia="Times New Roman" w:hAnsi="Times New Roman" w:cs="Times New Roman"/>
                <w:color w:val="000000"/>
                <w:sz w:val="24"/>
                <w:szCs w:val="24"/>
              </w:rPr>
              <w:t>phát</w:t>
            </w:r>
            <w:proofErr w:type="spellEnd"/>
            <w:r w:rsidR="00A11FDC" w:rsidRPr="00AB18C0">
              <w:rPr>
                <w:rFonts w:ascii="Times New Roman" w:eastAsia="Times New Roman" w:hAnsi="Times New Roman" w:cs="Times New Roman"/>
                <w:color w:val="000000"/>
                <w:sz w:val="24"/>
                <w:szCs w:val="24"/>
              </w:rPr>
              <w:t xml:space="preserve"> </w:t>
            </w:r>
            <w:proofErr w:type="spellStart"/>
            <w:r w:rsidR="00A11FDC" w:rsidRPr="00AB18C0">
              <w:rPr>
                <w:rFonts w:ascii="Times New Roman" w:eastAsia="Times New Roman" w:hAnsi="Times New Roman" w:cs="Times New Roman"/>
                <w:color w:val="000000"/>
                <w:sz w:val="24"/>
                <w:szCs w:val="24"/>
              </w:rPr>
              <w:t>triển</w:t>
            </w:r>
            <w:proofErr w:type="spellEnd"/>
            <w:r w:rsidR="00A11FDC" w:rsidRPr="00AB18C0">
              <w:rPr>
                <w:rFonts w:ascii="Times New Roman" w:eastAsia="Times New Roman" w:hAnsi="Times New Roman" w:cs="Times New Roman"/>
                <w:color w:val="000000"/>
                <w:sz w:val="24"/>
                <w:szCs w:val="24"/>
              </w:rPr>
              <w:t xml:space="preserve"> </w:t>
            </w:r>
            <w:proofErr w:type="spellStart"/>
            <w:r w:rsidR="00A11FDC" w:rsidRPr="00AB18C0">
              <w:rPr>
                <w:rFonts w:ascii="Times New Roman" w:eastAsia="Times New Roman" w:hAnsi="Times New Roman" w:cs="Times New Roman"/>
                <w:color w:val="000000"/>
                <w:sz w:val="24"/>
                <w:szCs w:val="24"/>
              </w:rPr>
              <w:t>của</w:t>
            </w:r>
            <w:proofErr w:type="spellEnd"/>
            <w:r w:rsidR="00A11FDC" w:rsidRPr="00AB18C0">
              <w:rPr>
                <w:rFonts w:ascii="Times New Roman" w:eastAsia="Times New Roman" w:hAnsi="Times New Roman" w:cs="Times New Roman"/>
                <w:color w:val="000000"/>
                <w:sz w:val="24"/>
                <w:szCs w:val="24"/>
              </w:rPr>
              <w:t xml:space="preserve"> PTSC Thanh </w:t>
            </w:r>
            <w:proofErr w:type="spellStart"/>
            <w:r w:rsidR="00A11FDC" w:rsidRPr="00AB18C0">
              <w:rPr>
                <w:rFonts w:ascii="Times New Roman" w:eastAsia="Times New Roman" w:hAnsi="Times New Roman" w:cs="Times New Roman"/>
                <w:color w:val="000000"/>
                <w:sz w:val="24"/>
                <w:szCs w:val="24"/>
              </w:rPr>
              <w:t>Hóa</w:t>
            </w:r>
            <w:proofErr w:type="spellEnd"/>
          </w:p>
        </w:tc>
        <w:tc>
          <w:tcPr>
            <w:tcW w:w="992" w:type="dxa"/>
            <w:tcBorders>
              <w:top w:val="nil"/>
              <w:left w:val="nil"/>
              <w:bottom w:val="single" w:sz="4" w:space="0" w:color="auto"/>
              <w:right w:val="single" w:sz="4" w:space="0" w:color="auto"/>
            </w:tcBorders>
            <w:vAlign w:val="center"/>
          </w:tcPr>
          <w:p w14:paraId="1CA31193" w14:textId="5F667589" w:rsidR="00A11FDC" w:rsidRPr="00AB18C0" w:rsidRDefault="00A11FDC" w:rsidP="00A9148E">
            <w:pPr>
              <w:spacing w:after="0" w:line="240" w:lineRule="auto"/>
              <w:jc w:val="center"/>
              <w:rPr>
                <w:rFonts w:ascii="Times New Roman" w:eastAsia="Times New Roman" w:hAnsi="Times New Roman" w:cs="Times New Roman"/>
                <w:color w:val="000000"/>
                <w:sz w:val="24"/>
                <w:szCs w:val="24"/>
              </w:rPr>
            </w:pPr>
          </w:p>
        </w:tc>
      </w:tr>
      <w:tr w:rsidR="00A11FDC" w:rsidRPr="00AB18C0" w14:paraId="51385B16" w14:textId="77777777" w:rsidTr="00AB18C0">
        <w:trPr>
          <w:trHeight w:val="300"/>
        </w:trPr>
        <w:tc>
          <w:tcPr>
            <w:tcW w:w="656" w:type="dxa"/>
            <w:tcBorders>
              <w:top w:val="nil"/>
              <w:left w:val="single" w:sz="4" w:space="0" w:color="auto"/>
              <w:bottom w:val="single" w:sz="4" w:space="0" w:color="auto"/>
              <w:right w:val="single" w:sz="4" w:space="0" w:color="auto"/>
            </w:tcBorders>
            <w:vAlign w:val="center"/>
            <w:hideMark/>
          </w:tcPr>
          <w:p w14:paraId="58238E16" w14:textId="77777777" w:rsidR="00A11FDC" w:rsidRPr="00AB18C0" w:rsidRDefault="00A11FDC" w:rsidP="00A9148E">
            <w:pPr>
              <w:spacing w:after="0" w:line="240" w:lineRule="auto"/>
              <w:jc w:val="center"/>
              <w:rPr>
                <w:rFonts w:ascii="Times New Roman" w:eastAsia="Times New Roman" w:hAnsi="Times New Roman" w:cs="Times New Roman"/>
                <w:b/>
                <w:bCs/>
                <w:color w:val="000000"/>
                <w:sz w:val="24"/>
                <w:szCs w:val="24"/>
              </w:rPr>
            </w:pPr>
            <w:r w:rsidRPr="00AB18C0">
              <w:rPr>
                <w:rFonts w:ascii="Times New Roman" w:eastAsia="Times New Roman" w:hAnsi="Times New Roman" w:cs="Times New Roman"/>
                <w:b/>
                <w:bCs/>
                <w:color w:val="000000"/>
                <w:sz w:val="24"/>
                <w:szCs w:val="24"/>
                <w:lang w:val="es-ES"/>
              </w:rPr>
              <w:t>6</w:t>
            </w:r>
          </w:p>
        </w:tc>
        <w:tc>
          <w:tcPr>
            <w:tcW w:w="7419" w:type="dxa"/>
            <w:tcBorders>
              <w:top w:val="nil"/>
              <w:left w:val="nil"/>
              <w:bottom w:val="single" w:sz="4" w:space="0" w:color="auto"/>
              <w:right w:val="single" w:sz="4" w:space="0" w:color="auto"/>
            </w:tcBorders>
            <w:vAlign w:val="center"/>
            <w:hideMark/>
          </w:tcPr>
          <w:p w14:paraId="670EC545" w14:textId="77777777" w:rsidR="00A11FDC" w:rsidRPr="00AB18C0" w:rsidRDefault="00A11FDC" w:rsidP="00A9148E">
            <w:pPr>
              <w:spacing w:after="0" w:line="240" w:lineRule="auto"/>
              <w:rPr>
                <w:rFonts w:ascii="Times New Roman" w:eastAsia="Times New Roman" w:hAnsi="Times New Roman" w:cs="Times New Roman"/>
                <w:b/>
                <w:bCs/>
                <w:color w:val="000000"/>
                <w:sz w:val="24"/>
                <w:szCs w:val="24"/>
              </w:rPr>
            </w:pPr>
            <w:r w:rsidRPr="00AB18C0">
              <w:rPr>
                <w:rFonts w:ascii="Times New Roman" w:eastAsia="Times New Roman" w:hAnsi="Times New Roman" w:cs="Times New Roman"/>
                <w:b/>
                <w:bCs/>
                <w:color w:val="000000"/>
                <w:sz w:val="24"/>
                <w:szCs w:val="24"/>
              </w:rPr>
              <w:t>CAM KẾT BẢO MẬT &amp; HỖ TRỢ SAU BÀN GIAO SẢN PHẨM</w:t>
            </w:r>
          </w:p>
        </w:tc>
        <w:tc>
          <w:tcPr>
            <w:tcW w:w="992" w:type="dxa"/>
            <w:tcBorders>
              <w:top w:val="nil"/>
              <w:left w:val="nil"/>
              <w:bottom w:val="single" w:sz="4" w:space="0" w:color="auto"/>
              <w:right w:val="single" w:sz="4" w:space="0" w:color="auto"/>
            </w:tcBorders>
            <w:vAlign w:val="center"/>
          </w:tcPr>
          <w:p w14:paraId="4853C84F" w14:textId="6315B9E6" w:rsidR="00A11FDC" w:rsidRPr="00AB18C0" w:rsidRDefault="00A11FDC" w:rsidP="00A9148E">
            <w:pPr>
              <w:spacing w:after="0" w:line="240" w:lineRule="auto"/>
              <w:jc w:val="center"/>
              <w:rPr>
                <w:rFonts w:ascii="Times New Roman" w:eastAsia="Times New Roman" w:hAnsi="Times New Roman" w:cs="Times New Roman"/>
                <w:b/>
                <w:bCs/>
                <w:color w:val="000000"/>
                <w:sz w:val="24"/>
                <w:szCs w:val="24"/>
              </w:rPr>
            </w:pPr>
          </w:p>
        </w:tc>
      </w:tr>
      <w:tr w:rsidR="00A11FDC" w:rsidRPr="00AB18C0" w14:paraId="3603A32D" w14:textId="77777777" w:rsidTr="00AB18C0">
        <w:trPr>
          <w:trHeight w:val="300"/>
        </w:trPr>
        <w:tc>
          <w:tcPr>
            <w:tcW w:w="656" w:type="dxa"/>
            <w:tcBorders>
              <w:top w:val="nil"/>
              <w:left w:val="single" w:sz="4" w:space="0" w:color="auto"/>
              <w:bottom w:val="single" w:sz="4" w:space="0" w:color="auto"/>
              <w:right w:val="single" w:sz="4" w:space="0" w:color="auto"/>
            </w:tcBorders>
            <w:vAlign w:val="center"/>
            <w:hideMark/>
          </w:tcPr>
          <w:p w14:paraId="7A0B3368" w14:textId="77777777" w:rsidR="00A11FDC" w:rsidRPr="00AB18C0" w:rsidRDefault="00A11FDC" w:rsidP="00A9148E">
            <w:pPr>
              <w:spacing w:after="0" w:line="240" w:lineRule="auto"/>
              <w:jc w:val="center"/>
              <w:rPr>
                <w:rFonts w:ascii="Times New Roman" w:eastAsia="Times New Roman" w:hAnsi="Times New Roman" w:cs="Times New Roman"/>
                <w:color w:val="000000"/>
                <w:sz w:val="24"/>
                <w:szCs w:val="24"/>
              </w:rPr>
            </w:pPr>
            <w:r w:rsidRPr="00AB18C0">
              <w:rPr>
                <w:rFonts w:ascii="Times New Roman" w:eastAsia="Times New Roman" w:hAnsi="Times New Roman" w:cs="Times New Roman"/>
                <w:color w:val="000000"/>
                <w:sz w:val="24"/>
                <w:szCs w:val="24"/>
              </w:rPr>
              <w:t>6.1</w:t>
            </w:r>
          </w:p>
        </w:tc>
        <w:tc>
          <w:tcPr>
            <w:tcW w:w="7419" w:type="dxa"/>
            <w:tcBorders>
              <w:top w:val="nil"/>
              <w:left w:val="nil"/>
              <w:bottom w:val="single" w:sz="4" w:space="0" w:color="auto"/>
              <w:right w:val="single" w:sz="4" w:space="0" w:color="auto"/>
            </w:tcBorders>
            <w:vAlign w:val="center"/>
            <w:hideMark/>
          </w:tcPr>
          <w:p w14:paraId="1AC00383" w14:textId="77777777" w:rsidR="00A11FDC" w:rsidRPr="00AB18C0" w:rsidRDefault="00A11FDC" w:rsidP="00A9148E">
            <w:pPr>
              <w:spacing w:after="0" w:line="240" w:lineRule="auto"/>
              <w:rPr>
                <w:rFonts w:ascii="Times New Roman" w:eastAsia="Times New Roman" w:hAnsi="Times New Roman" w:cs="Times New Roman"/>
                <w:color w:val="000000"/>
                <w:sz w:val="24"/>
                <w:szCs w:val="24"/>
              </w:rPr>
            </w:pPr>
            <w:r w:rsidRPr="00AB18C0">
              <w:rPr>
                <w:rFonts w:ascii="Times New Roman" w:eastAsia="Times New Roman" w:hAnsi="Times New Roman" w:cs="Times New Roman"/>
                <w:color w:val="000000"/>
                <w:sz w:val="24"/>
                <w:szCs w:val="24"/>
              </w:rPr>
              <w:t xml:space="preserve">Cam </w:t>
            </w:r>
            <w:proofErr w:type="spellStart"/>
            <w:r w:rsidRPr="00AB18C0">
              <w:rPr>
                <w:rFonts w:ascii="Times New Roman" w:eastAsia="Times New Roman" w:hAnsi="Times New Roman" w:cs="Times New Roman"/>
                <w:color w:val="000000"/>
                <w:sz w:val="24"/>
                <w:szCs w:val="24"/>
              </w:rPr>
              <w:t>kết</w:t>
            </w:r>
            <w:proofErr w:type="spellEnd"/>
            <w:r w:rsidRPr="00AB18C0">
              <w:rPr>
                <w:rFonts w:ascii="Times New Roman" w:eastAsia="Times New Roman" w:hAnsi="Times New Roman" w:cs="Times New Roman"/>
                <w:color w:val="000000"/>
                <w:sz w:val="24"/>
                <w:szCs w:val="24"/>
              </w:rPr>
              <w:t xml:space="preserve"> </w:t>
            </w:r>
            <w:proofErr w:type="spellStart"/>
            <w:r w:rsidRPr="00AB18C0">
              <w:rPr>
                <w:rFonts w:ascii="Times New Roman" w:eastAsia="Times New Roman" w:hAnsi="Times New Roman" w:cs="Times New Roman"/>
                <w:color w:val="000000"/>
                <w:sz w:val="24"/>
                <w:szCs w:val="24"/>
              </w:rPr>
              <w:t>bảo</w:t>
            </w:r>
            <w:proofErr w:type="spellEnd"/>
            <w:r w:rsidRPr="00AB18C0">
              <w:rPr>
                <w:rFonts w:ascii="Times New Roman" w:eastAsia="Times New Roman" w:hAnsi="Times New Roman" w:cs="Times New Roman"/>
                <w:color w:val="000000"/>
                <w:sz w:val="24"/>
                <w:szCs w:val="24"/>
              </w:rPr>
              <w:t xml:space="preserve"> </w:t>
            </w:r>
            <w:proofErr w:type="spellStart"/>
            <w:r w:rsidRPr="00AB18C0">
              <w:rPr>
                <w:rFonts w:ascii="Times New Roman" w:eastAsia="Times New Roman" w:hAnsi="Times New Roman" w:cs="Times New Roman"/>
                <w:color w:val="000000"/>
                <w:sz w:val="24"/>
                <w:szCs w:val="24"/>
              </w:rPr>
              <w:t>mật</w:t>
            </w:r>
            <w:proofErr w:type="spellEnd"/>
            <w:r w:rsidRPr="00AB18C0">
              <w:rPr>
                <w:rFonts w:ascii="Times New Roman" w:eastAsia="Times New Roman" w:hAnsi="Times New Roman" w:cs="Times New Roman"/>
                <w:color w:val="000000"/>
                <w:sz w:val="24"/>
                <w:szCs w:val="24"/>
              </w:rPr>
              <w:t xml:space="preserve"> </w:t>
            </w:r>
            <w:proofErr w:type="spellStart"/>
            <w:r w:rsidRPr="00AB18C0">
              <w:rPr>
                <w:rFonts w:ascii="Times New Roman" w:eastAsia="Times New Roman" w:hAnsi="Times New Roman" w:cs="Times New Roman"/>
                <w:color w:val="000000"/>
                <w:sz w:val="24"/>
                <w:szCs w:val="24"/>
              </w:rPr>
              <w:t>thông</w:t>
            </w:r>
            <w:proofErr w:type="spellEnd"/>
            <w:r w:rsidRPr="00AB18C0">
              <w:rPr>
                <w:rFonts w:ascii="Times New Roman" w:eastAsia="Times New Roman" w:hAnsi="Times New Roman" w:cs="Times New Roman"/>
                <w:color w:val="000000"/>
                <w:sz w:val="24"/>
                <w:szCs w:val="24"/>
              </w:rPr>
              <w:t xml:space="preserve"> tin</w:t>
            </w:r>
          </w:p>
        </w:tc>
        <w:tc>
          <w:tcPr>
            <w:tcW w:w="992" w:type="dxa"/>
            <w:tcBorders>
              <w:top w:val="nil"/>
              <w:left w:val="nil"/>
              <w:bottom w:val="single" w:sz="4" w:space="0" w:color="auto"/>
              <w:right w:val="single" w:sz="4" w:space="0" w:color="auto"/>
            </w:tcBorders>
            <w:vAlign w:val="center"/>
          </w:tcPr>
          <w:p w14:paraId="33329179" w14:textId="22F45F99" w:rsidR="00A11FDC" w:rsidRPr="00AB18C0" w:rsidRDefault="00A11FDC" w:rsidP="00A9148E">
            <w:pPr>
              <w:spacing w:after="0" w:line="240" w:lineRule="auto"/>
              <w:jc w:val="center"/>
              <w:rPr>
                <w:rFonts w:ascii="Times New Roman" w:eastAsia="Times New Roman" w:hAnsi="Times New Roman" w:cs="Times New Roman"/>
                <w:color w:val="000000"/>
                <w:sz w:val="24"/>
                <w:szCs w:val="24"/>
              </w:rPr>
            </w:pPr>
          </w:p>
        </w:tc>
      </w:tr>
      <w:tr w:rsidR="00A11FDC" w:rsidRPr="00AB18C0" w14:paraId="3C071BFC" w14:textId="77777777" w:rsidTr="00AB18C0">
        <w:trPr>
          <w:trHeight w:val="300"/>
        </w:trPr>
        <w:tc>
          <w:tcPr>
            <w:tcW w:w="656" w:type="dxa"/>
            <w:tcBorders>
              <w:top w:val="nil"/>
              <w:left w:val="single" w:sz="4" w:space="0" w:color="auto"/>
              <w:bottom w:val="single" w:sz="4" w:space="0" w:color="auto"/>
              <w:right w:val="single" w:sz="4" w:space="0" w:color="auto"/>
            </w:tcBorders>
            <w:vAlign w:val="center"/>
            <w:hideMark/>
          </w:tcPr>
          <w:p w14:paraId="3720453D" w14:textId="77777777" w:rsidR="00A11FDC" w:rsidRPr="00AB18C0" w:rsidRDefault="00A11FDC" w:rsidP="00A9148E">
            <w:pPr>
              <w:spacing w:after="0" w:line="240" w:lineRule="auto"/>
              <w:jc w:val="center"/>
              <w:rPr>
                <w:rFonts w:ascii="Times New Roman" w:eastAsia="Times New Roman" w:hAnsi="Times New Roman" w:cs="Times New Roman"/>
                <w:color w:val="000000"/>
                <w:sz w:val="24"/>
                <w:szCs w:val="24"/>
              </w:rPr>
            </w:pPr>
            <w:r w:rsidRPr="00AB18C0">
              <w:rPr>
                <w:rFonts w:ascii="Times New Roman" w:eastAsia="Times New Roman" w:hAnsi="Times New Roman" w:cs="Times New Roman"/>
                <w:color w:val="000000"/>
                <w:sz w:val="24"/>
                <w:szCs w:val="24"/>
              </w:rPr>
              <w:t>6.2</w:t>
            </w:r>
          </w:p>
        </w:tc>
        <w:tc>
          <w:tcPr>
            <w:tcW w:w="7419" w:type="dxa"/>
            <w:tcBorders>
              <w:top w:val="nil"/>
              <w:left w:val="nil"/>
              <w:bottom w:val="single" w:sz="4" w:space="0" w:color="auto"/>
              <w:right w:val="single" w:sz="4" w:space="0" w:color="auto"/>
            </w:tcBorders>
            <w:vAlign w:val="center"/>
            <w:hideMark/>
          </w:tcPr>
          <w:p w14:paraId="6C0D0BA0" w14:textId="77777777" w:rsidR="00A11FDC" w:rsidRPr="00AB18C0" w:rsidRDefault="00A11FDC" w:rsidP="00A9148E">
            <w:pPr>
              <w:spacing w:after="0" w:line="240" w:lineRule="auto"/>
              <w:rPr>
                <w:rFonts w:ascii="Times New Roman" w:eastAsia="Times New Roman" w:hAnsi="Times New Roman" w:cs="Times New Roman"/>
                <w:color w:val="000000"/>
                <w:sz w:val="24"/>
                <w:szCs w:val="24"/>
              </w:rPr>
            </w:pPr>
            <w:proofErr w:type="spellStart"/>
            <w:r w:rsidRPr="00AB18C0">
              <w:rPr>
                <w:rFonts w:ascii="Times New Roman" w:eastAsia="Times New Roman" w:hAnsi="Times New Roman" w:cs="Times New Roman"/>
                <w:color w:val="000000"/>
                <w:sz w:val="24"/>
                <w:szCs w:val="24"/>
              </w:rPr>
              <w:t>Hỗ</w:t>
            </w:r>
            <w:proofErr w:type="spellEnd"/>
            <w:r w:rsidRPr="00AB18C0">
              <w:rPr>
                <w:rFonts w:ascii="Times New Roman" w:eastAsia="Times New Roman" w:hAnsi="Times New Roman" w:cs="Times New Roman"/>
                <w:color w:val="000000"/>
                <w:sz w:val="24"/>
                <w:szCs w:val="24"/>
              </w:rPr>
              <w:t xml:space="preserve"> </w:t>
            </w:r>
            <w:proofErr w:type="spellStart"/>
            <w:r w:rsidRPr="00AB18C0">
              <w:rPr>
                <w:rFonts w:ascii="Times New Roman" w:eastAsia="Times New Roman" w:hAnsi="Times New Roman" w:cs="Times New Roman"/>
                <w:color w:val="000000"/>
                <w:sz w:val="24"/>
                <w:szCs w:val="24"/>
              </w:rPr>
              <w:t>trợ</w:t>
            </w:r>
            <w:proofErr w:type="spellEnd"/>
            <w:r w:rsidRPr="00AB18C0">
              <w:rPr>
                <w:rFonts w:ascii="Times New Roman" w:eastAsia="Times New Roman" w:hAnsi="Times New Roman" w:cs="Times New Roman"/>
                <w:color w:val="000000"/>
                <w:sz w:val="24"/>
                <w:szCs w:val="24"/>
              </w:rPr>
              <w:t xml:space="preserve"> </w:t>
            </w:r>
            <w:proofErr w:type="spellStart"/>
            <w:r w:rsidRPr="00AB18C0">
              <w:rPr>
                <w:rFonts w:ascii="Times New Roman" w:eastAsia="Times New Roman" w:hAnsi="Times New Roman" w:cs="Times New Roman"/>
                <w:color w:val="000000"/>
                <w:sz w:val="24"/>
                <w:szCs w:val="24"/>
              </w:rPr>
              <w:t>sau</w:t>
            </w:r>
            <w:proofErr w:type="spellEnd"/>
            <w:r w:rsidRPr="00AB18C0">
              <w:rPr>
                <w:rFonts w:ascii="Times New Roman" w:eastAsia="Times New Roman" w:hAnsi="Times New Roman" w:cs="Times New Roman"/>
                <w:color w:val="000000"/>
                <w:sz w:val="24"/>
                <w:szCs w:val="24"/>
              </w:rPr>
              <w:t xml:space="preserve"> </w:t>
            </w:r>
            <w:proofErr w:type="spellStart"/>
            <w:r w:rsidRPr="00AB18C0">
              <w:rPr>
                <w:rFonts w:ascii="Times New Roman" w:eastAsia="Times New Roman" w:hAnsi="Times New Roman" w:cs="Times New Roman"/>
                <w:color w:val="000000"/>
                <w:sz w:val="24"/>
                <w:szCs w:val="24"/>
              </w:rPr>
              <w:t>bàn</w:t>
            </w:r>
            <w:proofErr w:type="spellEnd"/>
            <w:r w:rsidRPr="00AB18C0">
              <w:rPr>
                <w:rFonts w:ascii="Times New Roman" w:eastAsia="Times New Roman" w:hAnsi="Times New Roman" w:cs="Times New Roman"/>
                <w:color w:val="000000"/>
                <w:sz w:val="24"/>
                <w:szCs w:val="24"/>
              </w:rPr>
              <w:t xml:space="preserve"> </w:t>
            </w:r>
            <w:proofErr w:type="spellStart"/>
            <w:r w:rsidRPr="00AB18C0">
              <w:rPr>
                <w:rFonts w:ascii="Times New Roman" w:eastAsia="Times New Roman" w:hAnsi="Times New Roman" w:cs="Times New Roman"/>
                <w:color w:val="000000"/>
                <w:sz w:val="24"/>
                <w:szCs w:val="24"/>
              </w:rPr>
              <w:t>giao</w:t>
            </w:r>
            <w:proofErr w:type="spellEnd"/>
            <w:r w:rsidRPr="00AB18C0">
              <w:rPr>
                <w:rFonts w:ascii="Times New Roman" w:eastAsia="Times New Roman" w:hAnsi="Times New Roman" w:cs="Times New Roman"/>
                <w:color w:val="000000"/>
                <w:sz w:val="24"/>
                <w:szCs w:val="24"/>
              </w:rPr>
              <w:t xml:space="preserve"> </w:t>
            </w:r>
            <w:proofErr w:type="spellStart"/>
            <w:r w:rsidRPr="00AB18C0">
              <w:rPr>
                <w:rFonts w:ascii="Times New Roman" w:eastAsia="Times New Roman" w:hAnsi="Times New Roman" w:cs="Times New Roman"/>
                <w:color w:val="000000"/>
                <w:sz w:val="24"/>
                <w:szCs w:val="24"/>
              </w:rPr>
              <w:t>sản</w:t>
            </w:r>
            <w:proofErr w:type="spellEnd"/>
            <w:r w:rsidRPr="00AB18C0">
              <w:rPr>
                <w:rFonts w:ascii="Times New Roman" w:eastAsia="Times New Roman" w:hAnsi="Times New Roman" w:cs="Times New Roman"/>
                <w:color w:val="000000"/>
                <w:sz w:val="24"/>
                <w:szCs w:val="24"/>
              </w:rPr>
              <w:t xml:space="preserve"> </w:t>
            </w:r>
            <w:proofErr w:type="spellStart"/>
            <w:r w:rsidRPr="00AB18C0">
              <w:rPr>
                <w:rFonts w:ascii="Times New Roman" w:eastAsia="Times New Roman" w:hAnsi="Times New Roman" w:cs="Times New Roman"/>
                <w:color w:val="000000"/>
                <w:sz w:val="24"/>
                <w:szCs w:val="24"/>
              </w:rPr>
              <w:t>phẩm</w:t>
            </w:r>
            <w:proofErr w:type="spellEnd"/>
          </w:p>
        </w:tc>
        <w:tc>
          <w:tcPr>
            <w:tcW w:w="992" w:type="dxa"/>
            <w:tcBorders>
              <w:top w:val="nil"/>
              <w:left w:val="nil"/>
              <w:bottom w:val="single" w:sz="4" w:space="0" w:color="auto"/>
              <w:right w:val="single" w:sz="4" w:space="0" w:color="auto"/>
            </w:tcBorders>
            <w:vAlign w:val="center"/>
          </w:tcPr>
          <w:p w14:paraId="6EBF4D58" w14:textId="1E164396" w:rsidR="00A11FDC" w:rsidRPr="00AB18C0" w:rsidRDefault="00A11FDC" w:rsidP="00A9148E">
            <w:pPr>
              <w:spacing w:after="0" w:line="240" w:lineRule="auto"/>
              <w:jc w:val="center"/>
              <w:rPr>
                <w:rFonts w:ascii="Times New Roman" w:eastAsia="Times New Roman" w:hAnsi="Times New Roman" w:cs="Times New Roman"/>
                <w:color w:val="000000"/>
                <w:sz w:val="24"/>
                <w:szCs w:val="24"/>
              </w:rPr>
            </w:pPr>
          </w:p>
        </w:tc>
      </w:tr>
    </w:tbl>
    <w:p w14:paraId="374DCDC5" w14:textId="2ED1D632" w:rsidR="00905245" w:rsidRPr="00267C65" w:rsidRDefault="00267C65" w:rsidP="009F7CC2">
      <w:pPr>
        <w:pStyle w:val="ListParagraph"/>
        <w:widowControl w:val="0"/>
        <w:numPr>
          <w:ilvl w:val="1"/>
          <w:numId w:val="16"/>
        </w:numPr>
        <w:tabs>
          <w:tab w:val="left" w:pos="567"/>
        </w:tabs>
        <w:suppressAutoHyphens/>
        <w:spacing w:before="60" w:after="60"/>
        <w:ind w:left="0" w:firstLine="0"/>
        <w:jc w:val="both"/>
        <w:rPr>
          <w:rFonts w:ascii="Times New Roman" w:hAnsi="Times New Roman" w:cs="Times New Roman"/>
          <w:b/>
          <w:bCs/>
          <w:spacing w:val="-6"/>
          <w:sz w:val="26"/>
          <w:szCs w:val="26"/>
          <w:lang w:val="vi-VN"/>
        </w:rPr>
      </w:pPr>
      <w:r w:rsidRPr="00AB18C0">
        <w:rPr>
          <w:rFonts w:ascii="Times New Roman" w:hAnsi="Times New Roman" w:cs="Times New Roman"/>
          <w:b/>
          <w:bCs/>
          <w:spacing w:val="-6"/>
          <w:sz w:val="26"/>
          <w:szCs w:val="26"/>
          <w:lang w:val="vi-VN"/>
        </w:rPr>
        <w:lastRenderedPageBreak/>
        <w:t>Đánh giá về giá</w:t>
      </w:r>
      <w:r w:rsidR="004C03C9" w:rsidRPr="00AB18C0">
        <w:rPr>
          <w:rFonts w:ascii="Times New Roman" w:hAnsi="Times New Roman" w:cs="Times New Roman"/>
          <w:b/>
          <w:bCs/>
          <w:spacing w:val="-6"/>
          <w:sz w:val="26"/>
          <w:szCs w:val="26"/>
          <w:lang w:val="vi-VN"/>
        </w:rPr>
        <w:t xml:space="preserve"> chào</w:t>
      </w:r>
      <w:r w:rsidR="00905245" w:rsidRPr="00267C65">
        <w:rPr>
          <w:rFonts w:ascii="Times New Roman" w:hAnsi="Times New Roman" w:cs="Times New Roman"/>
          <w:b/>
          <w:bCs/>
          <w:spacing w:val="-6"/>
          <w:sz w:val="26"/>
          <w:szCs w:val="26"/>
          <w:lang w:val="vi-VN"/>
        </w:rPr>
        <w:t xml:space="preserve">: </w:t>
      </w:r>
    </w:p>
    <w:p w14:paraId="3EDBE0B9" w14:textId="77777777" w:rsidR="00905245" w:rsidRPr="00A3755F" w:rsidRDefault="00905245" w:rsidP="003D31AC">
      <w:pPr>
        <w:spacing w:before="60" w:after="60"/>
        <w:jc w:val="both"/>
        <w:rPr>
          <w:rFonts w:ascii="Times New Roman" w:hAnsi="Times New Roman" w:cs="Times New Roman"/>
          <w:sz w:val="26"/>
          <w:szCs w:val="26"/>
          <w:lang w:val="vi-VN"/>
        </w:rPr>
      </w:pPr>
      <w:r w:rsidRPr="00A3755F">
        <w:rPr>
          <w:rFonts w:ascii="Times New Roman" w:hAnsi="Times New Roman" w:cs="Times New Roman"/>
          <w:sz w:val="26"/>
          <w:szCs w:val="26"/>
          <w:lang w:val="vi-VN"/>
        </w:rPr>
        <w:t>Bên mời thầu tiến hành việc sửa lỗi và hiệu chỉnh sai lệch (nếu có) theo các bước sau:</w:t>
      </w:r>
    </w:p>
    <w:p w14:paraId="1448F11A" w14:textId="78A75AC2" w:rsidR="00905245" w:rsidRPr="00905245" w:rsidRDefault="00905245" w:rsidP="00356CA0">
      <w:pPr>
        <w:pStyle w:val="ListParagraph"/>
        <w:numPr>
          <w:ilvl w:val="1"/>
          <w:numId w:val="28"/>
        </w:numPr>
        <w:tabs>
          <w:tab w:val="left" w:pos="426"/>
        </w:tabs>
        <w:spacing w:before="60" w:after="60"/>
        <w:ind w:left="0" w:firstLine="0"/>
        <w:jc w:val="both"/>
        <w:rPr>
          <w:rFonts w:ascii="Times New Roman" w:hAnsi="Times New Roman" w:cs="Times New Roman"/>
          <w:sz w:val="26"/>
          <w:szCs w:val="26"/>
        </w:rPr>
      </w:pPr>
      <w:r w:rsidRPr="00905245">
        <w:rPr>
          <w:rFonts w:ascii="Times New Roman" w:hAnsi="Times New Roman" w:cs="Times New Roman"/>
          <w:sz w:val="26"/>
          <w:szCs w:val="26"/>
        </w:rPr>
        <w:t xml:space="preserve">Sửa </w:t>
      </w:r>
      <w:proofErr w:type="spellStart"/>
      <w:r w:rsidRPr="00905245">
        <w:rPr>
          <w:rFonts w:ascii="Times New Roman" w:hAnsi="Times New Roman" w:cs="Times New Roman"/>
          <w:sz w:val="26"/>
          <w:szCs w:val="26"/>
        </w:rPr>
        <w:t>lỗi</w:t>
      </w:r>
      <w:proofErr w:type="spellEnd"/>
      <w:r w:rsidRPr="00905245">
        <w:rPr>
          <w:rFonts w:ascii="Times New Roman" w:hAnsi="Times New Roman" w:cs="Times New Roman"/>
          <w:sz w:val="26"/>
          <w:szCs w:val="26"/>
        </w:rPr>
        <w:t xml:space="preserve"> </w:t>
      </w:r>
      <w:proofErr w:type="spellStart"/>
      <w:r w:rsidRPr="00905245">
        <w:rPr>
          <w:rFonts w:ascii="Times New Roman" w:hAnsi="Times New Roman" w:cs="Times New Roman"/>
          <w:sz w:val="26"/>
          <w:szCs w:val="26"/>
        </w:rPr>
        <w:t>số</w:t>
      </w:r>
      <w:proofErr w:type="spellEnd"/>
      <w:r w:rsidRPr="00905245">
        <w:rPr>
          <w:rFonts w:ascii="Times New Roman" w:hAnsi="Times New Roman" w:cs="Times New Roman"/>
          <w:sz w:val="26"/>
          <w:szCs w:val="26"/>
        </w:rPr>
        <w:t xml:space="preserve"> </w:t>
      </w:r>
      <w:proofErr w:type="spellStart"/>
      <w:r w:rsidRPr="00905245">
        <w:rPr>
          <w:rFonts w:ascii="Times New Roman" w:hAnsi="Times New Roman" w:cs="Times New Roman"/>
          <w:sz w:val="26"/>
          <w:szCs w:val="26"/>
        </w:rPr>
        <w:t>học</w:t>
      </w:r>
      <w:proofErr w:type="spellEnd"/>
      <w:r w:rsidRPr="00905245">
        <w:rPr>
          <w:rFonts w:ascii="Times New Roman" w:hAnsi="Times New Roman" w:cs="Times New Roman"/>
          <w:sz w:val="26"/>
          <w:szCs w:val="26"/>
        </w:rPr>
        <w:t>;</w:t>
      </w:r>
    </w:p>
    <w:p w14:paraId="4D562865" w14:textId="56665CAB" w:rsidR="00905245" w:rsidRPr="00FD5996" w:rsidRDefault="00905245" w:rsidP="00356CA0">
      <w:pPr>
        <w:pStyle w:val="ListParagraph"/>
        <w:numPr>
          <w:ilvl w:val="1"/>
          <w:numId w:val="28"/>
        </w:numPr>
        <w:tabs>
          <w:tab w:val="left" w:pos="426"/>
        </w:tabs>
        <w:spacing w:before="60" w:after="60"/>
        <w:ind w:left="0" w:right="43" w:firstLine="0"/>
        <w:jc w:val="both"/>
        <w:rPr>
          <w:rFonts w:ascii="Times New Roman" w:hAnsi="Times New Roman" w:cs="Times New Roman"/>
          <w:color w:val="000000" w:themeColor="text1"/>
          <w:sz w:val="26"/>
          <w:szCs w:val="26"/>
        </w:rPr>
      </w:pPr>
      <w:r w:rsidRPr="00FD5996">
        <w:rPr>
          <w:rFonts w:ascii="Times New Roman" w:hAnsi="Times New Roman" w:cs="Times New Roman"/>
          <w:color w:val="000000" w:themeColor="text1"/>
          <w:sz w:val="26"/>
          <w:szCs w:val="26"/>
        </w:rPr>
        <w:t xml:space="preserve">Hiệu </w:t>
      </w:r>
      <w:proofErr w:type="spellStart"/>
      <w:r w:rsidRPr="00FD5996">
        <w:rPr>
          <w:rFonts w:ascii="Times New Roman" w:hAnsi="Times New Roman" w:cs="Times New Roman"/>
          <w:color w:val="000000" w:themeColor="text1"/>
          <w:sz w:val="26"/>
          <w:szCs w:val="26"/>
        </w:rPr>
        <w:t>chỉnh</w:t>
      </w:r>
      <w:proofErr w:type="spellEnd"/>
      <w:r w:rsidRPr="00FD5996">
        <w:rPr>
          <w:rFonts w:ascii="Times New Roman" w:hAnsi="Times New Roman" w:cs="Times New Roman"/>
          <w:color w:val="000000" w:themeColor="text1"/>
          <w:sz w:val="26"/>
          <w:szCs w:val="26"/>
        </w:rPr>
        <w:t xml:space="preserve"> </w:t>
      </w:r>
      <w:proofErr w:type="spellStart"/>
      <w:r w:rsidRPr="00FD5996">
        <w:rPr>
          <w:rFonts w:ascii="Times New Roman" w:hAnsi="Times New Roman" w:cs="Times New Roman"/>
          <w:color w:val="000000" w:themeColor="text1"/>
          <w:sz w:val="26"/>
          <w:szCs w:val="26"/>
        </w:rPr>
        <w:t>các</w:t>
      </w:r>
      <w:proofErr w:type="spellEnd"/>
      <w:r w:rsidRPr="00FD5996">
        <w:rPr>
          <w:rFonts w:ascii="Times New Roman" w:hAnsi="Times New Roman" w:cs="Times New Roman"/>
          <w:color w:val="000000" w:themeColor="text1"/>
          <w:sz w:val="26"/>
          <w:szCs w:val="26"/>
        </w:rPr>
        <w:t xml:space="preserve"> </w:t>
      </w:r>
      <w:proofErr w:type="spellStart"/>
      <w:r w:rsidRPr="00FD5996">
        <w:rPr>
          <w:rFonts w:ascii="Times New Roman" w:hAnsi="Times New Roman" w:cs="Times New Roman"/>
          <w:color w:val="000000" w:themeColor="text1"/>
          <w:sz w:val="26"/>
          <w:szCs w:val="26"/>
        </w:rPr>
        <w:t>sai</w:t>
      </w:r>
      <w:proofErr w:type="spellEnd"/>
      <w:r w:rsidRPr="00FD5996">
        <w:rPr>
          <w:rFonts w:ascii="Times New Roman" w:hAnsi="Times New Roman" w:cs="Times New Roman"/>
          <w:color w:val="000000" w:themeColor="text1"/>
          <w:sz w:val="26"/>
          <w:szCs w:val="26"/>
        </w:rPr>
        <w:t xml:space="preserve"> </w:t>
      </w:r>
      <w:proofErr w:type="spellStart"/>
      <w:r w:rsidRPr="00FD5996">
        <w:rPr>
          <w:rFonts w:ascii="Times New Roman" w:hAnsi="Times New Roman" w:cs="Times New Roman"/>
          <w:color w:val="000000" w:themeColor="text1"/>
          <w:sz w:val="26"/>
          <w:szCs w:val="26"/>
        </w:rPr>
        <w:t>lệch</w:t>
      </w:r>
      <w:proofErr w:type="spellEnd"/>
      <w:r w:rsidRPr="00FD5996">
        <w:rPr>
          <w:rFonts w:ascii="Times New Roman" w:hAnsi="Times New Roman" w:cs="Times New Roman"/>
          <w:color w:val="000000" w:themeColor="text1"/>
          <w:sz w:val="26"/>
          <w:szCs w:val="26"/>
        </w:rPr>
        <w:t xml:space="preserve">. HSĐX </w:t>
      </w:r>
      <w:proofErr w:type="spellStart"/>
      <w:r w:rsidRPr="00FD5996">
        <w:rPr>
          <w:rFonts w:ascii="Times New Roman" w:hAnsi="Times New Roman" w:cs="Times New Roman"/>
          <w:color w:val="000000" w:themeColor="text1"/>
          <w:sz w:val="26"/>
          <w:szCs w:val="26"/>
        </w:rPr>
        <w:t>có</w:t>
      </w:r>
      <w:proofErr w:type="spellEnd"/>
      <w:r w:rsidRPr="00FD5996">
        <w:rPr>
          <w:rFonts w:ascii="Times New Roman" w:hAnsi="Times New Roman" w:cs="Times New Roman"/>
          <w:color w:val="000000" w:themeColor="text1"/>
          <w:sz w:val="26"/>
          <w:szCs w:val="26"/>
        </w:rPr>
        <w:t xml:space="preserve"> </w:t>
      </w:r>
      <w:proofErr w:type="spellStart"/>
      <w:r w:rsidRPr="00FD5996">
        <w:rPr>
          <w:rFonts w:ascii="Times New Roman" w:hAnsi="Times New Roman" w:cs="Times New Roman"/>
          <w:color w:val="000000" w:themeColor="text1"/>
          <w:sz w:val="26"/>
          <w:szCs w:val="26"/>
        </w:rPr>
        <w:t>sai</w:t>
      </w:r>
      <w:proofErr w:type="spellEnd"/>
      <w:r w:rsidRPr="00FD5996">
        <w:rPr>
          <w:rFonts w:ascii="Times New Roman" w:hAnsi="Times New Roman" w:cs="Times New Roman"/>
          <w:color w:val="000000" w:themeColor="text1"/>
          <w:sz w:val="26"/>
          <w:szCs w:val="26"/>
        </w:rPr>
        <w:t xml:space="preserve"> </w:t>
      </w:r>
      <w:proofErr w:type="spellStart"/>
      <w:r w:rsidRPr="00FD5996">
        <w:rPr>
          <w:rFonts w:ascii="Times New Roman" w:hAnsi="Times New Roman" w:cs="Times New Roman"/>
          <w:color w:val="000000" w:themeColor="text1"/>
          <w:sz w:val="26"/>
          <w:szCs w:val="26"/>
        </w:rPr>
        <w:t>lệch</w:t>
      </w:r>
      <w:proofErr w:type="spellEnd"/>
      <w:r w:rsidRPr="00FD5996">
        <w:rPr>
          <w:rFonts w:ascii="Times New Roman" w:hAnsi="Times New Roman" w:cs="Times New Roman"/>
          <w:color w:val="000000" w:themeColor="text1"/>
          <w:sz w:val="26"/>
          <w:szCs w:val="26"/>
        </w:rPr>
        <w:t xml:space="preserve"> </w:t>
      </w:r>
      <w:proofErr w:type="spellStart"/>
      <w:r w:rsidRPr="00FD5996">
        <w:rPr>
          <w:rFonts w:ascii="Times New Roman" w:hAnsi="Times New Roman" w:cs="Times New Roman"/>
          <w:color w:val="000000" w:themeColor="text1"/>
          <w:sz w:val="26"/>
          <w:szCs w:val="26"/>
        </w:rPr>
        <w:t>thiếu</w:t>
      </w:r>
      <w:proofErr w:type="spellEnd"/>
      <w:r w:rsidRPr="00FD5996">
        <w:rPr>
          <w:rFonts w:ascii="Times New Roman" w:hAnsi="Times New Roman" w:cs="Times New Roman"/>
          <w:color w:val="000000" w:themeColor="text1"/>
          <w:sz w:val="26"/>
          <w:szCs w:val="26"/>
        </w:rPr>
        <w:t xml:space="preserve"> </w:t>
      </w:r>
      <w:proofErr w:type="spellStart"/>
      <w:r w:rsidRPr="00FD5996">
        <w:rPr>
          <w:rFonts w:ascii="Times New Roman" w:hAnsi="Times New Roman" w:cs="Times New Roman"/>
          <w:color w:val="000000" w:themeColor="text1"/>
          <w:sz w:val="26"/>
          <w:szCs w:val="26"/>
        </w:rPr>
        <w:t>quá</w:t>
      </w:r>
      <w:proofErr w:type="spellEnd"/>
      <w:r w:rsidRPr="00FD5996">
        <w:rPr>
          <w:rFonts w:ascii="Times New Roman" w:hAnsi="Times New Roman" w:cs="Times New Roman"/>
          <w:color w:val="000000" w:themeColor="text1"/>
          <w:sz w:val="26"/>
          <w:szCs w:val="26"/>
        </w:rPr>
        <w:t xml:space="preserve"> 10% </w:t>
      </w:r>
      <w:proofErr w:type="spellStart"/>
      <w:r w:rsidRPr="00FD5996">
        <w:rPr>
          <w:rFonts w:ascii="Times New Roman" w:hAnsi="Times New Roman" w:cs="Times New Roman"/>
          <w:color w:val="000000" w:themeColor="text1"/>
          <w:sz w:val="26"/>
          <w:szCs w:val="26"/>
        </w:rPr>
        <w:t>giá</w:t>
      </w:r>
      <w:proofErr w:type="spellEnd"/>
      <w:r w:rsidRPr="00FD5996">
        <w:rPr>
          <w:rFonts w:ascii="Times New Roman" w:hAnsi="Times New Roman" w:cs="Times New Roman"/>
          <w:color w:val="000000" w:themeColor="text1"/>
          <w:sz w:val="26"/>
          <w:szCs w:val="26"/>
        </w:rPr>
        <w:t xml:space="preserve"> </w:t>
      </w:r>
      <w:proofErr w:type="spellStart"/>
      <w:r w:rsidRPr="00FD5996">
        <w:rPr>
          <w:rFonts w:ascii="Times New Roman" w:hAnsi="Times New Roman" w:cs="Times New Roman"/>
          <w:color w:val="000000" w:themeColor="text1"/>
          <w:sz w:val="26"/>
          <w:szCs w:val="26"/>
        </w:rPr>
        <w:t>dự</w:t>
      </w:r>
      <w:proofErr w:type="spellEnd"/>
      <w:r w:rsidRPr="00FD5996">
        <w:rPr>
          <w:rFonts w:ascii="Times New Roman" w:hAnsi="Times New Roman" w:cs="Times New Roman"/>
          <w:color w:val="000000" w:themeColor="text1"/>
          <w:sz w:val="26"/>
          <w:szCs w:val="26"/>
        </w:rPr>
        <w:t xml:space="preserve"> </w:t>
      </w:r>
      <w:proofErr w:type="spellStart"/>
      <w:r w:rsidRPr="00FD5996">
        <w:rPr>
          <w:rFonts w:ascii="Times New Roman" w:hAnsi="Times New Roman" w:cs="Times New Roman"/>
          <w:color w:val="000000" w:themeColor="text1"/>
          <w:sz w:val="26"/>
          <w:szCs w:val="26"/>
        </w:rPr>
        <w:t>thầu</w:t>
      </w:r>
      <w:proofErr w:type="spellEnd"/>
      <w:r w:rsidRPr="00FD5996">
        <w:rPr>
          <w:rFonts w:ascii="Times New Roman" w:hAnsi="Times New Roman" w:cs="Times New Roman"/>
          <w:color w:val="000000" w:themeColor="text1"/>
          <w:sz w:val="26"/>
          <w:szCs w:val="26"/>
        </w:rPr>
        <w:t xml:space="preserve"> </w:t>
      </w:r>
      <w:proofErr w:type="spellStart"/>
      <w:r w:rsidRPr="00FD5996">
        <w:rPr>
          <w:rFonts w:ascii="Times New Roman" w:hAnsi="Times New Roman" w:cs="Times New Roman"/>
          <w:color w:val="000000" w:themeColor="text1"/>
          <w:sz w:val="26"/>
          <w:szCs w:val="26"/>
        </w:rPr>
        <w:t>thì</w:t>
      </w:r>
      <w:proofErr w:type="spellEnd"/>
      <w:r w:rsidRPr="00FD5996">
        <w:rPr>
          <w:rFonts w:ascii="Times New Roman" w:hAnsi="Times New Roman" w:cs="Times New Roman"/>
          <w:color w:val="000000" w:themeColor="text1"/>
          <w:sz w:val="26"/>
          <w:szCs w:val="26"/>
        </w:rPr>
        <w:t xml:space="preserve"> </w:t>
      </w:r>
      <w:proofErr w:type="spellStart"/>
      <w:r w:rsidRPr="00FD5996">
        <w:rPr>
          <w:rFonts w:ascii="Times New Roman" w:hAnsi="Times New Roman" w:cs="Times New Roman"/>
          <w:color w:val="000000" w:themeColor="text1"/>
          <w:sz w:val="26"/>
          <w:szCs w:val="26"/>
        </w:rPr>
        <w:t>sẽ</w:t>
      </w:r>
      <w:proofErr w:type="spellEnd"/>
      <w:r w:rsidRPr="00FD5996">
        <w:rPr>
          <w:rFonts w:ascii="Times New Roman" w:hAnsi="Times New Roman" w:cs="Times New Roman"/>
          <w:color w:val="000000" w:themeColor="text1"/>
          <w:sz w:val="26"/>
          <w:szCs w:val="26"/>
        </w:rPr>
        <w:t xml:space="preserve"> </w:t>
      </w:r>
      <w:proofErr w:type="spellStart"/>
      <w:r w:rsidRPr="00FD5996">
        <w:rPr>
          <w:rFonts w:ascii="Times New Roman" w:hAnsi="Times New Roman" w:cs="Times New Roman"/>
          <w:color w:val="000000" w:themeColor="text1"/>
          <w:sz w:val="26"/>
          <w:szCs w:val="26"/>
        </w:rPr>
        <w:t>bị</w:t>
      </w:r>
      <w:proofErr w:type="spellEnd"/>
      <w:r w:rsidRPr="00FD5996">
        <w:rPr>
          <w:rFonts w:ascii="Times New Roman" w:hAnsi="Times New Roman" w:cs="Times New Roman"/>
          <w:color w:val="000000" w:themeColor="text1"/>
          <w:sz w:val="26"/>
          <w:szCs w:val="26"/>
        </w:rPr>
        <w:t xml:space="preserve"> </w:t>
      </w:r>
      <w:proofErr w:type="spellStart"/>
      <w:r w:rsidRPr="00FD5996">
        <w:rPr>
          <w:rFonts w:ascii="Times New Roman" w:hAnsi="Times New Roman" w:cs="Times New Roman"/>
          <w:color w:val="000000" w:themeColor="text1"/>
          <w:sz w:val="26"/>
          <w:szCs w:val="26"/>
        </w:rPr>
        <w:t>loại</w:t>
      </w:r>
      <w:proofErr w:type="spellEnd"/>
      <w:r w:rsidRPr="00FD5996">
        <w:rPr>
          <w:rFonts w:ascii="Times New Roman" w:hAnsi="Times New Roman" w:cs="Times New Roman"/>
          <w:color w:val="000000" w:themeColor="text1"/>
          <w:sz w:val="26"/>
          <w:szCs w:val="26"/>
        </w:rPr>
        <w:t>;</w:t>
      </w:r>
    </w:p>
    <w:p w14:paraId="7D587C23" w14:textId="5C54E997" w:rsidR="00905245" w:rsidRDefault="00905245" w:rsidP="00356CA0">
      <w:pPr>
        <w:pStyle w:val="ListParagraph"/>
        <w:numPr>
          <w:ilvl w:val="1"/>
          <w:numId w:val="28"/>
        </w:numPr>
        <w:tabs>
          <w:tab w:val="left" w:pos="426"/>
        </w:tabs>
        <w:spacing w:before="60" w:after="60"/>
        <w:ind w:left="0" w:firstLine="0"/>
        <w:jc w:val="both"/>
        <w:rPr>
          <w:rFonts w:ascii="Times New Roman" w:hAnsi="Times New Roman" w:cs="Times New Roman"/>
          <w:sz w:val="26"/>
          <w:szCs w:val="26"/>
        </w:rPr>
      </w:pPr>
      <w:proofErr w:type="spellStart"/>
      <w:r w:rsidRPr="00905245">
        <w:rPr>
          <w:rFonts w:ascii="Times New Roman" w:hAnsi="Times New Roman" w:cs="Times New Roman"/>
          <w:sz w:val="26"/>
          <w:szCs w:val="26"/>
        </w:rPr>
        <w:t>Bên</w:t>
      </w:r>
      <w:proofErr w:type="spellEnd"/>
      <w:r w:rsidRPr="00905245">
        <w:rPr>
          <w:rFonts w:ascii="Times New Roman" w:hAnsi="Times New Roman" w:cs="Times New Roman"/>
          <w:sz w:val="26"/>
          <w:szCs w:val="26"/>
        </w:rPr>
        <w:t xml:space="preserve"> </w:t>
      </w:r>
      <w:proofErr w:type="spellStart"/>
      <w:r w:rsidRPr="00905245">
        <w:rPr>
          <w:rFonts w:ascii="Times New Roman" w:hAnsi="Times New Roman" w:cs="Times New Roman"/>
          <w:sz w:val="26"/>
          <w:szCs w:val="26"/>
        </w:rPr>
        <w:t>mời</w:t>
      </w:r>
      <w:proofErr w:type="spellEnd"/>
      <w:r w:rsidRPr="00905245">
        <w:rPr>
          <w:rFonts w:ascii="Times New Roman" w:hAnsi="Times New Roman" w:cs="Times New Roman"/>
          <w:sz w:val="26"/>
          <w:szCs w:val="26"/>
        </w:rPr>
        <w:t xml:space="preserve"> </w:t>
      </w:r>
      <w:proofErr w:type="spellStart"/>
      <w:r w:rsidRPr="00905245">
        <w:rPr>
          <w:rFonts w:ascii="Times New Roman" w:hAnsi="Times New Roman" w:cs="Times New Roman"/>
          <w:sz w:val="26"/>
          <w:szCs w:val="26"/>
        </w:rPr>
        <w:t>thầu</w:t>
      </w:r>
      <w:proofErr w:type="spellEnd"/>
      <w:r w:rsidRPr="00905245">
        <w:rPr>
          <w:rFonts w:ascii="Times New Roman" w:hAnsi="Times New Roman" w:cs="Times New Roman"/>
          <w:sz w:val="26"/>
          <w:szCs w:val="26"/>
        </w:rPr>
        <w:t xml:space="preserve"> so </w:t>
      </w:r>
      <w:proofErr w:type="spellStart"/>
      <w:r w:rsidRPr="00905245">
        <w:rPr>
          <w:rFonts w:ascii="Times New Roman" w:hAnsi="Times New Roman" w:cs="Times New Roman"/>
          <w:sz w:val="26"/>
          <w:szCs w:val="26"/>
        </w:rPr>
        <w:t>sánh</w:t>
      </w:r>
      <w:proofErr w:type="spellEnd"/>
      <w:r w:rsidRPr="00905245">
        <w:rPr>
          <w:rFonts w:ascii="Times New Roman" w:hAnsi="Times New Roman" w:cs="Times New Roman"/>
          <w:sz w:val="26"/>
          <w:szCs w:val="26"/>
        </w:rPr>
        <w:t xml:space="preserve"> </w:t>
      </w:r>
      <w:proofErr w:type="spellStart"/>
      <w:r w:rsidRPr="00905245">
        <w:rPr>
          <w:rFonts w:ascii="Times New Roman" w:hAnsi="Times New Roman" w:cs="Times New Roman"/>
          <w:sz w:val="26"/>
          <w:szCs w:val="26"/>
        </w:rPr>
        <w:t>chào</w:t>
      </w:r>
      <w:proofErr w:type="spellEnd"/>
      <w:r w:rsidRPr="00905245">
        <w:rPr>
          <w:rFonts w:ascii="Times New Roman" w:hAnsi="Times New Roman" w:cs="Times New Roman"/>
          <w:sz w:val="26"/>
          <w:szCs w:val="26"/>
        </w:rPr>
        <w:t xml:space="preserve"> </w:t>
      </w:r>
      <w:proofErr w:type="spellStart"/>
      <w:r w:rsidRPr="00905245">
        <w:rPr>
          <w:rFonts w:ascii="Times New Roman" w:hAnsi="Times New Roman" w:cs="Times New Roman"/>
          <w:sz w:val="26"/>
          <w:szCs w:val="26"/>
        </w:rPr>
        <w:t>giá</w:t>
      </w:r>
      <w:proofErr w:type="spellEnd"/>
      <w:r w:rsidRPr="00905245">
        <w:rPr>
          <w:rFonts w:ascii="Times New Roman" w:hAnsi="Times New Roman" w:cs="Times New Roman"/>
          <w:sz w:val="26"/>
          <w:szCs w:val="26"/>
        </w:rPr>
        <w:t xml:space="preserve"> </w:t>
      </w:r>
      <w:proofErr w:type="spellStart"/>
      <w:r w:rsidRPr="00905245">
        <w:rPr>
          <w:rFonts w:ascii="Times New Roman" w:hAnsi="Times New Roman" w:cs="Times New Roman"/>
          <w:sz w:val="26"/>
          <w:szCs w:val="26"/>
        </w:rPr>
        <w:t>của</w:t>
      </w:r>
      <w:proofErr w:type="spellEnd"/>
      <w:r w:rsidRPr="00905245">
        <w:rPr>
          <w:rFonts w:ascii="Times New Roman" w:hAnsi="Times New Roman" w:cs="Times New Roman"/>
          <w:sz w:val="26"/>
          <w:szCs w:val="26"/>
        </w:rPr>
        <w:t xml:space="preserve"> </w:t>
      </w:r>
      <w:proofErr w:type="spellStart"/>
      <w:r w:rsidRPr="00905245">
        <w:rPr>
          <w:rFonts w:ascii="Times New Roman" w:hAnsi="Times New Roman" w:cs="Times New Roman"/>
          <w:sz w:val="26"/>
          <w:szCs w:val="26"/>
        </w:rPr>
        <w:t>các</w:t>
      </w:r>
      <w:proofErr w:type="spellEnd"/>
      <w:r w:rsidRPr="00905245">
        <w:rPr>
          <w:rFonts w:ascii="Times New Roman" w:hAnsi="Times New Roman" w:cs="Times New Roman"/>
          <w:sz w:val="26"/>
          <w:szCs w:val="26"/>
        </w:rPr>
        <w:t xml:space="preserve"> HSĐX </w:t>
      </w:r>
      <w:proofErr w:type="spellStart"/>
      <w:r w:rsidRPr="00905245">
        <w:rPr>
          <w:rFonts w:ascii="Times New Roman" w:hAnsi="Times New Roman" w:cs="Times New Roman"/>
          <w:sz w:val="26"/>
          <w:szCs w:val="26"/>
        </w:rPr>
        <w:t>đáp</w:t>
      </w:r>
      <w:proofErr w:type="spellEnd"/>
      <w:r w:rsidRPr="00905245">
        <w:rPr>
          <w:rFonts w:ascii="Times New Roman" w:hAnsi="Times New Roman" w:cs="Times New Roman"/>
          <w:sz w:val="26"/>
          <w:szCs w:val="26"/>
        </w:rPr>
        <w:t xml:space="preserve"> </w:t>
      </w:r>
      <w:proofErr w:type="spellStart"/>
      <w:r w:rsidRPr="00905245">
        <w:rPr>
          <w:rFonts w:ascii="Times New Roman" w:hAnsi="Times New Roman" w:cs="Times New Roman"/>
          <w:sz w:val="26"/>
          <w:szCs w:val="26"/>
        </w:rPr>
        <w:t>ứng</w:t>
      </w:r>
      <w:proofErr w:type="spellEnd"/>
      <w:r w:rsidRPr="00905245">
        <w:rPr>
          <w:rFonts w:ascii="Times New Roman" w:hAnsi="Times New Roman" w:cs="Times New Roman"/>
          <w:sz w:val="26"/>
          <w:szCs w:val="26"/>
        </w:rPr>
        <w:t xml:space="preserve"> </w:t>
      </w:r>
      <w:proofErr w:type="spellStart"/>
      <w:r w:rsidRPr="00905245">
        <w:rPr>
          <w:rFonts w:ascii="Times New Roman" w:hAnsi="Times New Roman" w:cs="Times New Roman"/>
          <w:sz w:val="26"/>
          <w:szCs w:val="26"/>
        </w:rPr>
        <w:t>yêu</w:t>
      </w:r>
      <w:proofErr w:type="spellEnd"/>
      <w:r w:rsidRPr="00905245">
        <w:rPr>
          <w:rFonts w:ascii="Times New Roman" w:hAnsi="Times New Roman" w:cs="Times New Roman"/>
          <w:sz w:val="26"/>
          <w:szCs w:val="26"/>
        </w:rPr>
        <w:t xml:space="preserve"> </w:t>
      </w:r>
      <w:proofErr w:type="spellStart"/>
      <w:r w:rsidRPr="00905245">
        <w:rPr>
          <w:rFonts w:ascii="Times New Roman" w:hAnsi="Times New Roman" w:cs="Times New Roman"/>
          <w:sz w:val="26"/>
          <w:szCs w:val="26"/>
        </w:rPr>
        <w:t>cầu</w:t>
      </w:r>
      <w:proofErr w:type="spellEnd"/>
      <w:r w:rsidRPr="00905245">
        <w:rPr>
          <w:rFonts w:ascii="Times New Roman" w:hAnsi="Times New Roman" w:cs="Times New Roman"/>
          <w:sz w:val="26"/>
          <w:szCs w:val="26"/>
        </w:rPr>
        <w:t xml:space="preserve"> </w:t>
      </w:r>
      <w:proofErr w:type="spellStart"/>
      <w:r w:rsidRPr="00905245">
        <w:rPr>
          <w:rFonts w:ascii="Times New Roman" w:hAnsi="Times New Roman" w:cs="Times New Roman"/>
          <w:sz w:val="26"/>
          <w:szCs w:val="26"/>
        </w:rPr>
        <w:t>kỹ</w:t>
      </w:r>
      <w:proofErr w:type="spellEnd"/>
      <w:r w:rsidRPr="00905245">
        <w:rPr>
          <w:rFonts w:ascii="Times New Roman" w:hAnsi="Times New Roman" w:cs="Times New Roman"/>
          <w:sz w:val="26"/>
          <w:szCs w:val="26"/>
        </w:rPr>
        <w:t xml:space="preserve"> </w:t>
      </w:r>
      <w:proofErr w:type="spellStart"/>
      <w:r w:rsidRPr="00905245">
        <w:rPr>
          <w:rFonts w:ascii="Times New Roman" w:hAnsi="Times New Roman" w:cs="Times New Roman"/>
          <w:sz w:val="26"/>
          <w:szCs w:val="26"/>
        </w:rPr>
        <w:t>thuật</w:t>
      </w:r>
      <w:proofErr w:type="spellEnd"/>
      <w:r w:rsidRPr="00905245">
        <w:rPr>
          <w:rFonts w:ascii="Times New Roman" w:hAnsi="Times New Roman" w:cs="Times New Roman"/>
          <w:sz w:val="26"/>
          <w:szCs w:val="26"/>
        </w:rPr>
        <w:t xml:space="preserve"> </w:t>
      </w:r>
      <w:proofErr w:type="spellStart"/>
      <w:r w:rsidRPr="00905245">
        <w:rPr>
          <w:rFonts w:ascii="Times New Roman" w:hAnsi="Times New Roman" w:cs="Times New Roman"/>
          <w:sz w:val="26"/>
          <w:szCs w:val="26"/>
        </w:rPr>
        <w:t>để</w:t>
      </w:r>
      <w:proofErr w:type="spellEnd"/>
      <w:r w:rsidRPr="00905245">
        <w:rPr>
          <w:rFonts w:ascii="Times New Roman" w:hAnsi="Times New Roman" w:cs="Times New Roman"/>
          <w:sz w:val="26"/>
          <w:szCs w:val="26"/>
        </w:rPr>
        <w:t xml:space="preserve"> </w:t>
      </w:r>
      <w:proofErr w:type="spellStart"/>
      <w:r w:rsidRPr="00905245">
        <w:rPr>
          <w:rFonts w:ascii="Times New Roman" w:hAnsi="Times New Roman" w:cs="Times New Roman"/>
          <w:sz w:val="26"/>
          <w:szCs w:val="26"/>
        </w:rPr>
        <w:t>xác</w:t>
      </w:r>
      <w:proofErr w:type="spellEnd"/>
      <w:r w:rsidRPr="00905245">
        <w:rPr>
          <w:rFonts w:ascii="Times New Roman" w:hAnsi="Times New Roman" w:cs="Times New Roman"/>
          <w:sz w:val="26"/>
          <w:szCs w:val="26"/>
        </w:rPr>
        <w:t xml:space="preserve"> </w:t>
      </w:r>
      <w:proofErr w:type="spellStart"/>
      <w:r w:rsidRPr="00905245">
        <w:rPr>
          <w:rFonts w:ascii="Times New Roman" w:hAnsi="Times New Roman" w:cs="Times New Roman"/>
          <w:sz w:val="26"/>
          <w:szCs w:val="26"/>
        </w:rPr>
        <w:t>định</w:t>
      </w:r>
      <w:proofErr w:type="spellEnd"/>
      <w:r w:rsidRPr="00905245">
        <w:rPr>
          <w:rFonts w:ascii="Times New Roman" w:hAnsi="Times New Roman" w:cs="Times New Roman"/>
          <w:sz w:val="26"/>
          <w:szCs w:val="26"/>
        </w:rPr>
        <w:t xml:space="preserve"> </w:t>
      </w:r>
      <w:proofErr w:type="spellStart"/>
      <w:r w:rsidR="00345209">
        <w:rPr>
          <w:rFonts w:ascii="Times New Roman" w:hAnsi="Times New Roman" w:cs="Times New Roman"/>
          <w:sz w:val="26"/>
          <w:szCs w:val="26"/>
        </w:rPr>
        <w:t>Điểm</w:t>
      </w:r>
      <w:proofErr w:type="spellEnd"/>
      <w:r w:rsidR="00345209">
        <w:rPr>
          <w:rFonts w:ascii="Times New Roman" w:hAnsi="Times New Roman" w:cs="Times New Roman"/>
          <w:sz w:val="26"/>
          <w:szCs w:val="26"/>
        </w:rPr>
        <w:t xml:space="preserve"> </w:t>
      </w:r>
      <w:proofErr w:type="spellStart"/>
      <w:r w:rsidR="00345209">
        <w:rPr>
          <w:rFonts w:ascii="Times New Roman" w:hAnsi="Times New Roman" w:cs="Times New Roman"/>
          <w:sz w:val="26"/>
          <w:szCs w:val="26"/>
        </w:rPr>
        <w:t>giá</w:t>
      </w:r>
      <w:proofErr w:type="spellEnd"/>
      <w:r w:rsidRPr="00905245">
        <w:rPr>
          <w:rFonts w:ascii="Times New Roman" w:hAnsi="Times New Roman" w:cs="Times New Roman"/>
          <w:sz w:val="26"/>
          <w:szCs w:val="26"/>
        </w:rPr>
        <w:t>.</w:t>
      </w:r>
    </w:p>
    <w:p w14:paraId="67BAC93A" w14:textId="51BFCCE9" w:rsidR="00646D52" w:rsidRPr="00267C65" w:rsidRDefault="00646D52" w:rsidP="009F7CC2">
      <w:pPr>
        <w:pStyle w:val="ListParagraph"/>
        <w:widowControl w:val="0"/>
        <w:numPr>
          <w:ilvl w:val="1"/>
          <w:numId w:val="16"/>
        </w:numPr>
        <w:tabs>
          <w:tab w:val="left" w:pos="567"/>
        </w:tabs>
        <w:suppressAutoHyphens/>
        <w:spacing w:before="60" w:after="60"/>
        <w:ind w:left="0" w:firstLine="0"/>
        <w:jc w:val="both"/>
        <w:rPr>
          <w:rFonts w:ascii="Times New Roman" w:hAnsi="Times New Roman" w:cs="Times New Roman"/>
          <w:b/>
          <w:bCs/>
          <w:spacing w:val="-6"/>
          <w:sz w:val="26"/>
          <w:szCs w:val="26"/>
          <w:lang w:val="vi-VN"/>
        </w:rPr>
      </w:pPr>
      <w:r w:rsidRPr="00AB18C0">
        <w:rPr>
          <w:rFonts w:ascii="Times New Roman" w:hAnsi="Times New Roman" w:cs="Times New Roman"/>
          <w:b/>
          <w:bCs/>
          <w:spacing w:val="-6"/>
          <w:sz w:val="26"/>
          <w:szCs w:val="26"/>
          <w:lang w:val="vi-VN"/>
        </w:rPr>
        <w:t xml:space="preserve">Đánh giá lựa chọn </w:t>
      </w:r>
      <w:r w:rsidR="00AB18C0" w:rsidRPr="00AB18C0">
        <w:rPr>
          <w:rFonts w:ascii="Times New Roman" w:hAnsi="Times New Roman" w:cs="Times New Roman"/>
          <w:b/>
          <w:bCs/>
          <w:spacing w:val="-6"/>
          <w:sz w:val="26"/>
          <w:szCs w:val="26"/>
          <w:lang w:val="vi-VN"/>
        </w:rPr>
        <w:t>NHÀ THẦU</w:t>
      </w:r>
      <w:r w:rsidRPr="00267C65">
        <w:rPr>
          <w:rFonts w:ascii="Times New Roman" w:hAnsi="Times New Roman" w:cs="Times New Roman"/>
          <w:b/>
          <w:bCs/>
          <w:spacing w:val="-6"/>
          <w:sz w:val="26"/>
          <w:szCs w:val="26"/>
          <w:lang w:val="vi-VN"/>
        </w:rPr>
        <w:t xml:space="preserve">: </w:t>
      </w:r>
    </w:p>
    <w:p w14:paraId="0BF1C34B" w14:textId="452BDAD6" w:rsidR="00646D52" w:rsidRPr="00646D52" w:rsidRDefault="00646D52" w:rsidP="00646D52">
      <w:pPr>
        <w:tabs>
          <w:tab w:val="left" w:pos="709"/>
        </w:tabs>
        <w:spacing w:before="60" w:after="60"/>
        <w:ind w:right="43"/>
        <w:jc w:val="both"/>
        <w:rPr>
          <w:rFonts w:ascii="Times New Roman" w:hAnsi="Times New Roman" w:cs="Times New Roman"/>
          <w:sz w:val="26"/>
          <w:szCs w:val="26"/>
          <w:lang w:val="vi-VN"/>
        </w:rPr>
      </w:pPr>
      <w:r w:rsidRPr="00646D52">
        <w:rPr>
          <w:rFonts w:ascii="Times New Roman" w:hAnsi="Times New Roman" w:cs="Times New Roman"/>
          <w:sz w:val="26"/>
          <w:szCs w:val="26"/>
          <w:lang w:val="vi-VN"/>
        </w:rPr>
        <w:t xml:space="preserve">Sẽ thực hiện đánh giá tổng hợp dựa trên năng lực kinh nghiệm, đánh giá kỹ thuật cũng như đánh giá thương mại, sau đó quyết định NHÀ THẦU được lựa chọn ưu tiên. </w:t>
      </w:r>
    </w:p>
    <w:p w14:paraId="469F3590" w14:textId="420246C1" w:rsidR="00905245" w:rsidRPr="00905245" w:rsidRDefault="00905245" w:rsidP="003D31AC">
      <w:pPr>
        <w:pStyle w:val="Heading2"/>
        <w:spacing w:before="60" w:after="60"/>
        <w:jc w:val="both"/>
        <w:rPr>
          <w:rFonts w:ascii="Times New Roman" w:hAnsi="Times New Roman" w:cs="Times New Roman"/>
          <w:lang w:val="de-DE"/>
        </w:rPr>
      </w:pPr>
      <w:bookmarkStart w:id="28" w:name="_Toc87518311"/>
      <w:bookmarkStart w:id="29" w:name="_Toc87876106"/>
      <w:bookmarkStart w:id="30" w:name="_Toc223390892"/>
      <w:bookmarkStart w:id="31" w:name="_Toc223391170"/>
      <w:bookmarkStart w:id="32" w:name="_Toc223421358"/>
      <w:bookmarkStart w:id="33" w:name="_Toc223614359"/>
      <w:r w:rsidRPr="00905245">
        <w:rPr>
          <w:rFonts w:ascii="Times New Roman" w:eastAsiaTheme="minorEastAsia" w:hAnsi="Times New Roman" w:cs="Times New Roman"/>
          <w:color w:val="auto"/>
          <w:lang w:val="de-DE" w:eastAsia="x-none"/>
        </w:rPr>
        <w:t xml:space="preserve">Mục 2. Thương thảo, hoàn thiện hợp đồng: </w:t>
      </w:r>
      <w:r w:rsidRPr="00905245">
        <w:rPr>
          <w:rFonts w:ascii="Times New Roman" w:eastAsiaTheme="minorEastAsia" w:hAnsi="Times New Roman" w:cs="Times New Roman"/>
          <w:b w:val="0"/>
          <w:bCs w:val="0"/>
          <w:color w:val="000000" w:themeColor="text1"/>
          <w:lang w:val="de-DE" w:eastAsia="x-none"/>
        </w:rPr>
        <w:t>Bên mời thầu tiến hành thương thảo, hoàn</w:t>
      </w:r>
      <w:r w:rsidRPr="00905245">
        <w:rPr>
          <w:rFonts w:ascii="Times New Roman" w:hAnsi="Times New Roman" w:cs="Times New Roman"/>
          <w:b w:val="0"/>
          <w:bCs w:val="0"/>
          <w:color w:val="000000" w:themeColor="text1"/>
          <w:lang w:val="de-DE"/>
        </w:rPr>
        <w:t xml:space="preserve"> thiện Hợp đồng với NHÀ THẦU </w:t>
      </w:r>
      <w:r w:rsidRPr="00905245">
        <w:rPr>
          <w:rFonts w:ascii="Times New Roman" w:hAnsi="Times New Roman" w:cs="Times New Roman"/>
          <w:b w:val="0"/>
          <w:bCs w:val="0"/>
          <w:color w:val="000000" w:themeColor="text1"/>
          <w:lang w:val="it-IT"/>
        </w:rPr>
        <w:t xml:space="preserve">xếp hạng </w:t>
      </w:r>
      <w:r w:rsidR="00583E9D">
        <w:rPr>
          <w:rFonts w:ascii="Times New Roman" w:hAnsi="Times New Roman" w:cs="Times New Roman"/>
          <w:b w:val="0"/>
          <w:bCs w:val="0"/>
          <w:color w:val="000000" w:themeColor="text1"/>
          <w:lang w:val="it-IT"/>
        </w:rPr>
        <w:t xml:space="preserve">ưu tiên </w:t>
      </w:r>
      <w:r w:rsidRPr="00905245">
        <w:rPr>
          <w:rFonts w:ascii="Times New Roman" w:hAnsi="Times New Roman" w:cs="Times New Roman"/>
          <w:b w:val="0"/>
          <w:bCs w:val="0"/>
          <w:color w:val="000000" w:themeColor="text1"/>
          <w:lang w:val="it-IT"/>
        </w:rPr>
        <w:t>thứ nhất</w:t>
      </w:r>
      <w:r w:rsidRPr="00905245">
        <w:rPr>
          <w:rFonts w:ascii="Times New Roman" w:hAnsi="Times New Roman" w:cs="Times New Roman"/>
          <w:b w:val="0"/>
          <w:bCs w:val="0"/>
          <w:color w:val="000000" w:themeColor="text1"/>
          <w:lang w:val="de-DE"/>
        </w:rPr>
        <w:t>.</w:t>
      </w:r>
      <w:bookmarkEnd w:id="28"/>
      <w:bookmarkEnd w:id="29"/>
      <w:bookmarkEnd w:id="30"/>
      <w:bookmarkEnd w:id="31"/>
      <w:bookmarkEnd w:id="32"/>
      <w:bookmarkEnd w:id="33"/>
      <w:r w:rsidRPr="00905245">
        <w:rPr>
          <w:rFonts w:ascii="Times New Roman" w:hAnsi="Times New Roman" w:cs="Times New Roman"/>
          <w:color w:val="000000" w:themeColor="text1"/>
          <w:lang w:val="de-DE"/>
        </w:rPr>
        <w:t xml:space="preserve"> </w:t>
      </w:r>
    </w:p>
    <w:p w14:paraId="64D6B00C" w14:textId="53AA2791" w:rsidR="00905245" w:rsidRPr="00905245" w:rsidRDefault="00905245" w:rsidP="003D31AC">
      <w:pPr>
        <w:pStyle w:val="Heading2"/>
        <w:spacing w:before="60" w:after="60"/>
        <w:jc w:val="both"/>
        <w:rPr>
          <w:rFonts w:ascii="Times New Roman" w:eastAsiaTheme="minorEastAsia" w:hAnsi="Times New Roman" w:cs="Times New Roman"/>
          <w:color w:val="auto"/>
          <w:lang w:val="de-DE" w:eastAsia="x-none"/>
        </w:rPr>
      </w:pPr>
      <w:bookmarkStart w:id="34" w:name="_Toc87518312"/>
      <w:bookmarkStart w:id="35" w:name="_Toc87876107"/>
      <w:bookmarkStart w:id="36" w:name="_Toc223390893"/>
      <w:bookmarkStart w:id="37" w:name="_Toc223391171"/>
      <w:bookmarkStart w:id="38" w:name="_Toc223421359"/>
      <w:bookmarkStart w:id="39" w:name="_Toc223614360"/>
      <w:r w:rsidRPr="00905245">
        <w:rPr>
          <w:rFonts w:ascii="Times New Roman" w:eastAsiaTheme="minorEastAsia" w:hAnsi="Times New Roman" w:cs="Times New Roman"/>
          <w:color w:val="auto"/>
          <w:lang w:val="de-DE" w:eastAsia="x-none"/>
        </w:rPr>
        <w:t>Mục 3. Điều kiện đối với NHÀ THẦU được đề nghị trúng thầu</w:t>
      </w:r>
      <w:bookmarkEnd w:id="34"/>
      <w:bookmarkEnd w:id="35"/>
      <w:r>
        <w:rPr>
          <w:rFonts w:ascii="Times New Roman" w:eastAsiaTheme="minorEastAsia" w:hAnsi="Times New Roman" w:cs="Times New Roman"/>
          <w:color w:val="auto"/>
          <w:lang w:val="de-DE" w:eastAsia="x-none"/>
        </w:rPr>
        <w:t>:</w:t>
      </w:r>
      <w:bookmarkEnd w:id="36"/>
      <w:bookmarkEnd w:id="37"/>
      <w:bookmarkEnd w:id="38"/>
      <w:bookmarkEnd w:id="39"/>
    </w:p>
    <w:p w14:paraId="1B2CBB4A" w14:textId="77777777" w:rsidR="00905245" w:rsidRPr="00A3755F" w:rsidRDefault="00905245" w:rsidP="003D31AC">
      <w:pPr>
        <w:pStyle w:val="ListParagraph"/>
        <w:tabs>
          <w:tab w:val="left" w:pos="284"/>
        </w:tabs>
        <w:spacing w:before="60" w:after="60"/>
        <w:ind w:left="0"/>
        <w:jc w:val="both"/>
        <w:rPr>
          <w:rFonts w:ascii="Times New Roman" w:hAnsi="Times New Roman" w:cs="Times New Roman"/>
          <w:sz w:val="26"/>
          <w:szCs w:val="26"/>
          <w:lang w:val="de-DE"/>
        </w:rPr>
      </w:pPr>
      <w:r w:rsidRPr="00A3755F">
        <w:rPr>
          <w:rFonts w:ascii="Times New Roman" w:hAnsi="Times New Roman" w:cs="Times New Roman"/>
          <w:sz w:val="26"/>
          <w:szCs w:val="26"/>
          <w:lang w:val="de-DE"/>
        </w:rPr>
        <w:t>NHÀ THẦU được đề nghị trúng thầu khi đáp ứng đủ các điều kiện sau đây:</w:t>
      </w:r>
    </w:p>
    <w:p w14:paraId="1E19D42F" w14:textId="77777777" w:rsidR="00905245" w:rsidRPr="00A3755F" w:rsidRDefault="00905245" w:rsidP="00356CA0">
      <w:pPr>
        <w:pStyle w:val="ListParagraph"/>
        <w:widowControl w:val="0"/>
        <w:numPr>
          <w:ilvl w:val="0"/>
          <w:numId w:val="27"/>
        </w:numPr>
        <w:tabs>
          <w:tab w:val="left" w:pos="426"/>
        </w:tabs>
        <w:suppressAutoHyphens/>
        <w:spacing w:before="60" w:after="60"/>
        <w:ind w:left="0" w:firstLine="0"/>
        <w:contextualSpacing w:val="0"/>
        <w:jc w:val="both"/>
        <w:rPr>
          <w:rFonts w:ascii="Times New Roman" w:hAnsi="Times New Roman" w:cs="Times New Roman"/>
          <w:sz w:val="26"/>
          <w:szCs w:val="26"/>
          <w:lang w:val="de-DE"/>
        </w:rPr>
      </w:pPr>
      <w:r w:rsidRPr="00A3755F">
        <w:rPr>
          <w:rFonts w:ascii="Times New Roman" w:hAnsi="Times New Roman" w:cs="Times New Roman"/>
          <w:sz w:val="26"/>
          <w:szCs w:val="26"/>
          <w:lang w:val="de-DE"/>
        </w:rPr>
        <w:t xml:space="preserve">Có HSĐX hợp lệ, đáp ứng yêu cầu về năng lực, kinh nghiệm và đáp ứng yêu cầu về kỹ thuật trong HSYC; </w:t>
      </w:r>
    </w:p>
    <w:p w14:paraId="5FEDE1CB" w14:textId="7DC68627" w:rsidR="00905245" w:rsidRPr="00FD5996" w:rsidRDefault="00745D0E" w:rsidP="00356CA0">
      <w:pPr>
        <w:pStyle w:val="ListParagraph"/>
        <w:widowControl w:val="0"/>
        <w:numPr>
          <w:ilvl w:val="0"/>
          <w:numId w:val="27"/>
        </w:numPr>
        <w:tabs>
          <w:tab w:val="left" w:pos="426"/>
        </w:tabs>
        <w:suppressAutoHyphens/>
        <w:spacing w:before="60" w:after="60"/>
        <w:ind w:left="0" w:firstLine="0"/>
        <w:contextualSpacing w:val="0"/>
        <w:jc w:val="both"/>
        <w:rPr>
          <w:rFonts w:ascii="Times New Roman" w:hAnsi="Times New Roman" w:cs="Times New Roman"/>
          <w:color w:val="000000" w:themeColor="text1"/>
          <w:sz w:val="26"/>
          <w:szCs w:val="26"/>
          <w:lang w:val="vi-VN"/>
        </w:rPr>
      </w:pPr>
      <w:r w:rsidRPr="00FD5996">
        <w:rPr>
          <w:rFonts w:ascii="Times New Roman" w:hAnsi="Times New Roman" w:cs="Times New Roman"/>
          <w:color w:val="000000" w:themeColor="text1"/>
          <w:sz w:val="26"/>
          <w:szCs w:val="26"/>
          <w:lang w:val="de-DE"/>
        </w:rPr>
        <w:t xml:space="preserve">Điểm tổng hợp cao nhất sẽ được mời vào thương thảo hợp đồng: </w:t>
      </w:r>
      <w:r w:rsidR="000B50F6" w:rsidRPr="00FD5996">
        <w:rPr>
          <w:rFonts w:ascii="Times New Roman" w:hAnsi="Times New Roman" w:cs="Times New Roman"/>
          <w:color w:val="000000" w:themeColor="text1"/>
          <w:sz w:val="26"/>
          <w:szCs w:val="26"/>
          <w:lang w:val="de-DE"/>
        </w:rPr>
        <w:t>S</w:t>
      </w:r>
      <w:r w:rsidR="000B50F6" w:rsidRPr="00FD5996">
        <w:rPr>
          <w:rFonts w:ascii="Times New Roman" w:hAnsi="Times New Roman" w:cs="Times New Roman"/>
          <w:color w:val="000000" w:themeColor="text1"/>
          <w:sz w:val="26"/>
          <w:szCs w:val="26"/>
          <w:lang w:val="vi-VN"/>
        </w:rPr>
        <w:t>ẽ thực hiện đánh giá</w:t>
      </w:r>
      <w:r w:rsidR="000B50F6" w:rsidRPr="00FD5996">
        <w:rPr>
          <w:rFonts w:ascii="Times New Roman" w:hAnsi="Times New Roman" w:cs="Times New Roman"/>
          <w:color w:val="000000" w:themeColor="text1"/>
          <w:sz w:val="26"/>
          <w:szCs w:val="26"/>
          <w:lang w:val="de-DE"/>
        </w:rPr>
        <w:t xml:space="preserve"> tổng hợp </w:t>
      </w:r>
      <w:r w:rsidRPr="00FD5996">
        <w:rPr>
          <w:rFonts w:ascii="Times New Roman" w:hAnsi="Times New Roman" w:cs="Times New Roman"/>
          <w:color w:val="000000" w:themeColor="text1"/>
          <w:sz w:val="26"/>
          <w:szCs w:val="26"/>
          <w:lang w:val="de-DE"/>
        </w:rPr>
        <w:t>dựa trên</w:t>
      </w:r>
      <w:r w:rsidR="000B50F6" w:rsidRPr="00FD5996">
        <w:rPr>
          <w:rFonts w:ascii="Times New Roman" w:hAnsi="Times New Roman" w:cs="Times New Roman"/>
          <w:color w:val="000000" w:themeColor="text1"/>
          <w:sz w:val="26"/>
          <w:szCs w:val="26"/>
          <w:lang w:val="de-DE"/>
        </w:rPr>
        <w:t xml:space="preserve"> đánh giá</w:t>
      </w:r>
      <w:r w:rsidR="000B50F6" w:rsidRPr="00FD5996">
        <w:rPr>
          <w:rFonts w:ascii="Times New Roman" w:hAnsi="Times New Roman" w:cs="Times New Roman"/>
          <w:color w:val="000000" w:themeColor="text1"/>
          <w:sz w:val="26"/>
          <w:szCs w:val="26"/>
          <w:lang w:val="vi-VN"/>
        </w:rPr>
        <w:t xml:space="preserve"> kỹ thuật cũng như đánh giá thương mại, sau đó quyết định nhà thầu được lựa chọn</w:t>
      </w:r>
      <w:r w:rsidR="000B50F6" w:rsidRPr="00FD5996">
        <w:rPr>
          <w:rFonts w:ascii="Times New Roman" w:hAnsi="Times New Roman" w:cs="Times New Roman"/>
          <w:color w:val="000000" w:themeColor="text1"/>
          <w:sz w:val="26"/>
          <w:szCs w:val="26"/>
          <w:lang w:val="de-DE"/>
        </w:rPr>
        <w:t xml:space="preserve"> ưu tiên</w:t>
      </w:r>
      <w:r w:rsidR="00905245" w:rsidRPr="00FD5996">
        <w:rPr>
          <w:rFonts w:ascii="Times New Roman" w:hAnsi="Times New Roman" w:cs="Times New Roman"/>
          <w:color w:val="000000" w:themeColor="text1"/>
          <w:sz w:val="26"/>
          <w:szCs w:val="26"/>
          <w:lang w:val="de-DE"/>
        </w:rPr>
        <w:t>;</w:t>
      </w:r>
    </w:p>
    <w:p w14:paraId="43FC16F7" w14:textId="77777777" w:rsidR="00905245" w:rsidRPr="00905245" w:rsidRDefault="00905245" w:rsidP="00356CA0">
      <w:pPr>
        <w:pStyle w:val="ListParagraph"/>
        <w:widowControl w:val="0"/>
        <w:numPr>
          <w:ilvl w:val="0"/>
          <w:numId w:val="27"/>
        </w:numPr>
        <w:tabs>
          <w:tab w:val="left" w:pos="426"/>
        </w:tabs>
        <w:suppressAutoHyphens/>
        <w:spacing w:before="60" w:after="60"/>
        <w:ind w:left="0" w:firstLine="0"/>
        <w:contextualSpacing w:val="0"/>
        <w:jc w:val="both"/>
        <w:rPr>
          <w:rFonts w:ascii="Times New Roman" w:hAnsi="Times New Roman" w:cs="Times New Roman"/>
          <w:sz w:val="26"/>
          <w:szCs w:val="26"/>
          <w:lang w:val="vi-VN"/>
        </w:rPr>
      </w:pPr>
      <w:r w:rsidRPr="00905245">
        <w:rPr>
          <w:rFonts w:ascii="Times New Roman" w:hAnsi="Times New Roman" w:cs="Times New Roman"/>
          <w:sz w:val="26"/>
          <w:szCs w:val="26"/>
          <w:lang w:val="vi-VN"/>
        </w:rPr>
        <w:t>Thống nhất nội dung thương thảo, hoàn thiện hợp đồng.</w:t>
      </w:r>
    </w:p>
    <w:p w14:paraId="3909E2FD" w14:textId="77777777" w:rsidR="00905245" w:rsidRPr="00905245" w:rsidRDefault="00905245" w:rsidP="003D31AC">
      <w:pPr>
        <w:pStyle w:val="Heading2"/>
        <w:spacing w:before="60" w:after="60"/>
        <w:jc w:val="both"/>
        <w:rPr>
          <w:rFonts w:ascii="Times New Roman" w:eastAsiaTheme="minorEastAsia" w:hAnsi="Times New Roman" w:cs="Times New Roman"/>
          <w:color w:val="auto"/>
          <w:lang w:val="de-DE" w:eastAsia="x-none"/>
        </w:rPr>
      </w:pPr>
      <w:bookmarkStart w:id="40" w:name="_Toc87518313"/>
      <w:bookmarkStart w:id="41" w:name="_Toc87876108"/>
      <w:bookmarkStart w:id="42" w:name="_Toc223390894"/>
      <w:bookmarkStart w:id="43" w:name="_Toc223391172"/>
      <w:bookmarkStart w:id="44" w:name="_Toc223421360"/>
      <w:bookmarkStart w:id="45" w:name="_Toc223614361"/>
      <w:r w:rsidRPr="00905245">
        <w:rPr>
          <w:rFonts w:ascii="Times New Roman" w:eastAsiaTheme="minorEastAsia" w:hAnsi="Times New Roman" w:cs="Times New Roman"/>
          <w:color w:val="auto"/>
          <w:lang w:val="de-DE" w:eastAsia="x-none"/>
        </w:rPr>
        <w:t>Mục 4. Thông báo kết quả:</w:t>
      </w:r>
      <w:bookmarkEnd w:id="40"/>
      <w:bookmarkEnd w:id="41"/>
      <w:bookmarkEnd w:id="42"/>
      <w:bookmarkEnd w:id="43"/>
      <w:bookmarkEnd w:id="44"/>
      <w:bookmarkEnd w:id="45"/>
    </w:p>
    <w:p w14:paraId="4B55D4E8" w14:textId="3DB2C611" w:rsidR="00905245" w:rsidRDefault="00905245" w:rsidP="003D31AC">
      <w:pPr>
        <w:spacing w:before="60" w:after="60"/>
        <w:jc w:val="both"/>
        <w:rPr>
          <w:rFonts w:ascii="Times New Roman" w:hAnsi="Times New Roman" w:cs="Times New Roman"/>
          <w:sz w:val="26"/>
          <w:szCs w:val="26"/>
          <w:lang w:val="vi-VN"/>
        </w:rPr>
      </w:pPr>
      <w:r w:rsidRPr="00905245">
        <w:rPr>
          <w:rFonts w:ascii="Times New Roman" w:hAnsi="Times New Roman" w:cs="Times New Roman"/>
          <w:sz w:val="26"/>
          <w:szCs w:val="26"/>
          <w:lang w:val="vi-VN"/>
        </w:rPr>
        <w:t>Bên mời thầu thông báo kết quả chào hàng cho tất cả các NHÀ THẦU tham gia nộp HSĐX trong vòng 05 ngày làm việc sau khi có quyết định phê duyệt kết quả chào hàng. Bên mời thầu không có nghĩa vụ giải thích lý do NHÀ THẦU không trúng thầu.</w:t>
      </w:r>
    </w:p>
    <w:p w14:paraId="0E6546AE" w14:textId="5E554625" w:rsidR="00CA5864" w:rsidRDefault="00CA5864" w:rsidP="003D31AC">
      <w:pPr>
        <w:spacing w:before="60" w:after="60"/>
        <w:jc w:val="both"/>
        <w:rPr>
          <w:rFonts w:ascii="Times New Roman" w:hAnsi="Times New Roman" w:cs="Times New Roman"/>
          <w:sz w:val="26"/>
          <w:szCs w:val="26"/>
          <w:lang w:val="vi-VN"/>
        </w:rPr>
      </w:pPr>
    </w:p>
    <w:p w14:paraId="0870D77B" w14:textId="627B276F" w:rsidR="00CA5864" w:rsidRDefault="00CA5864" w:rsidP="003D31AC">
      <w:pPr>
        <w:spacing w:before="60" w:after="60"/>
        <w:jc w:val="both"/>
        <w:rPr>
          <w:rFonts w:ascii="Times New Roman" w:hAnsi="Times New Roman" w:cs="Times New Roman"/>
          <w:sz w:val="26"/>
          <w:szCs w:val="26"/>
          <w:lang w:val="vi-VN"/>
        </w:rPr>
      </w:pPr>
    </w:p>
    <w:p w14:paraId="29A4C117" w14:textId="7DBFB593" w:rsidR="00CA5864" w:rsidRDefault="00CA5864" w:rsidP="003D31AC">
      <w:pPr>
        <w:spacing w:before="60" w:after="60"/>
        <w:jc w:val="both"/>
        <w:rPr>
          <w:rFonts w:ascii="Times New Roman" w:hAnsi="Times New Roman" w:cs="Times New Roman"/>
          <w:sz w:val="26"/>
          <w:szCs w:val="26"/>
          <w:lang w:val="vi-VN"/>
        </w:rPr>
      </w:pPr>
    </w:p>
    <w:p w14:paraId="3EA5C3A9" w14:textId="447DFB23" w:rsidR="00CA5864" w:rsidRDefault="00CA5864" w:rsidP="003D31AC">
      <w:pPr>
        <w:spacing w:before="60" w:after="60"/>
        <w:jc w:val="both"/>
        <w:rPr>
          <w:rFonts w:ascii="Times New Roman" w:hAnsi="Times New Roman" w:cs="Times New Roman"/>
          <w:sz w:val="26"/>
          <w:szCs w:val="26"/>
          <w:lang w:val="vi-VN"/>
        </w:rPr>
      </w:pPr>
    </w:p>
    <w:p w14:paraId="30183C17" w14:textId="67FBA259" w:rsidR="00CA5864" w:rsidRDefault="00CA5864" w:rsidP="003D31AC">
      <w:pPr>
        <w:spacing w:before="60" w:after="60"/>
        <w:jc w:val="both"/>
        <w:rPr>
          <w:rFonts w:ascii="Times New Roman" w:hAnsi="Times New Roman" w:cs="Times New Roman"/>
          <w:sz w:val="26"/>
          <w:szCs w:val="26"/>
          <w:lang w:val="vi-VN"/>
        </w:rPr>
      </w:pPr>
    </w:p>
    <w:p w14:paraId="3B90242C" w14:textId="72A484D1" w:rsidR="00CA5864" w:rsidRDefault="00CA5864" w:rsidP="003D31AC">
      <w:pPr>
        <w:spacing w:before="60" w:after="60"/>
        <w:jc w:val="both"/>
        <w:rPr>
          <w:rFonts w:ascii="Times New Roman" w:hAnsi="Times New Roman" w:cs="Times New Roman"/>
          <w:sz w:val="26"/>
          <w:szCs w:val="26"/>
          <w:lang w:val="vi-VN"/>
        </w:rPr>
      </w:pPr>
    </w:p>
    <w:p w14:paraId="2C883DAA" w14:textId="6CB0CF1D" w:rsidR="00CA5864" w:rsidRDefault="00CA5864" w:rsidP="003D31AC">
      <w:pPr>
        <w:spacing w:before="60" w:after="60"/>
        <w:jc w:val="both"/>
        <w:rPr>
          <w:rFonts w:ascii="Times New Roman" w:hAnsi="Times New Roman" w:cs="Times New Roman"/>
          <w:sz w:val="26"/>
          <w:szCs w:val="26"/>
          <w:lang w:val="vi-VN"/>
        </w:rPr>
      </w:pPr>
    </w:p>
    <w:p w14:paraId="56067D5A" w14:textId="1F4AE141" w:rsidR="00CA5864" w:rsidRDefault="00CA5864" w:rsidP="003D31AC">
      <w:pPr>
        <w:spacing w:before="60" w:after="60"/>
        <w:jc w:val="both"/>
        <w:rPr>
          <w:rFonts w:ascii="Times New Roman" w:hAnsi="Times New Roman" w:cs="Times New Roman"/>
          <w:sz w:val="26"/>
          <w:szCs w:val="26"/>
          <w:lang w:val="vi-VN"/>
        </w:rPr>
      </w:pPr>
    </w:p>
    <w:p w14:paraId="16B0386F" w14:textId="43B85608" w:rsidR="00CA5864" w:rsidRDefault="00CA5864" w:rsidP="003D31AC">
      <w:pPr>
        <w:spacing w:before="60" w:after="60"/>
        <w:jc w:val="both"/>
        <w:rPr>
          <w:rFonts w:ascii="Times New Roman" w:hAnsi="Times New Roman" w:cs="Times New Roman"/>
          <w:sz w:val="26"/>
          <w:szCs w:val="26"/>
          <w:lang w:val="vi-VN"/>
        </w:rPr>
      </w:pPr>
    </w:p>
    <w:p w14:paraId="11C954E6" w14:textId="56F84D50" w:rsidR="00CA5864" w:rsidRDefault="00CA5864" w:rsidP="003D31AC">
      <w:pPr>
        <w:spacing w:before="60" w:after="60"/>
        <w:jc w:val="both"/>
        <w:rPr>
          <w:rFonts w:ascii="Times New Roman" w:hAnsi="Times New Roman" w:cs="Times New Roman"/>
          <w:sz w:val="26"/>
          <w:szCs w:val="26"/>
          <w:lang w:val="vi-VN"/>
        </w:rPr>
      </w:pPr>
    </w:p>
    <w:p w14:paraId="0EBACD6F" w14:textId="54CE6C6B" w:rsidR="00CA5864" w:rsidRDefault="00CA5864" w:rsidP="003D31AC">
      <w:pPr>
        <w:spacing w:before="60" w:after="60"/>
        <w:jc w:val="both"/>
        <w:rPr>
          <w:rFonts w:ascii="Times New Roman" w:hAnsi="Times New Roman" w:cs="Times New Roman"/>
          <w:sz w:val="26"/>
          <w:szCs w:val="26"/>
          <w:lang w:val="vi-VN"/>
        </w:rPr>
      </w:pPr>
    </w:p>
    <w:p w14:paraId="0E22381D" w14:textId="77777777" w:rsidR="00CA5864" w:rsidRPr="003810CE" w:rsidRDefault="00CA5864" w:rsidP="003D31AC">
      <w:pPr>
        <w:spacing w:before="60" w:after="60"/>
        <w:jc w:val="both"/>
        <w:rPr>
          <w:rFonts w:ascii="Times New Roman" w:hAnsi="Times New Roman" w:cs="Times New Roman"/>
          <w:sz w:val="26"/>
          <w:szCs w:val="26"/>
          <w:lang w:val="vi-VN"/>
        </w:rPr>
      </w:pPr>
    </w:p>
    <w:p w14:paraId="27CADEF0" w14:textId="77777777" w:rsidR="00AB18C0" w:rsidRPr="003810CE" w:rsidRDefault="00AB18C0" w:rsidP="003D31AC">
      <w:pPr>
        <w:spacing w:before="60" w:after="60"/>
        <w:jc w:val="both"/>
        <w:rPr>
          <w:rFonts w:ascii="Times New Roman" w:hAnsi="Times New Roman" w:cs="Times New Roman"/>
          <w:sz w:val="26"/>
          <w:szCs w:val="26"/>
          <w:lang w:val="vi-VN"/>
        </w:rPr>
      </w:pPr>
    </w:p>
    <w:p w14:paraId="5EFB905D" w14:textId="77777777" w:rsidR="00AB18C0" w:rsidRPr="003810CE" w:rsidRDefault="00AB18C0" w:rsidP="003D31AC">
      <w:pPr>
        <w:spacing w:before="60" w:after="60"/>
        <w:jc w:val="both"/>
        <w:rPr>
          <w:rFonts w:ascii="Times New Roman" w:hAnsi="Times New Roman" w:cs="Times New Roman"/>
          <w:sz w:val="26"/>
          <w:szCs w:val="26"/>
          <w:lang w:val="vi-VN"/>
        </w:rPr>
      </w:pPr>
    </w:p>
    <w:p w14:paraId="3477737D" w14:textId="4BBD920D" w:rsidR="00905245" w:rsidRPr="00095899" w:rsidRDefault="00905245" w:rsidP="00AB18C0">
      <w:pPr>
        <w:pStyle w:val="Heading1"/>
        <w:spacing w:before="0"/>
        <w:jc w:val="center"/>
        <w:rPr>
          <w:rFonts w:ascii="Times New Roman" w:hAnsi="Times New Roman" w:cs="Times New Roman"/>
          <w:color w:val="000000" w:themeColor="text1"/>
          <w:lang w:val="it-IT"/>
        </w:rPr>
      </w:pPr>
      <w:bookmarkStart w:id="46" w:name="_Toc223614362"/>
      <w:r w:rsidRPr="00095899">
        <w:rPr>
          <w:rFonts w:ascii="Times New Roman" w:hAnsi="Times New Roman" w:cs="Times New Roman"/>
          <w:color w:val="000000" w:themeColor="text1"/>
          <w:lang w:val="it-IT"/>
        </w:rPr>
        <w:lastRenderedPageBreak/>
        <w:t>PHỤ LỤC 02</w:t>
      </w:r>
      <w:r w:rsidR="00EB7274">
        <w:rPr>
          <w:rFonts w:ascii="Times New Roman" w:hAnsi="Times New Roman" w:cs="Times New Roman"/>
          <w:color w:val="000000" w:themeColor="text1"/>
          <w:lang w:val="it-IT"/>
        </w:rPr>
        <w:t>:</w:t>
      </w:r>
      <w:r w:rsidRPr="00095899">
        <w:rPr>
          <w:rFonts w:ascii="Times New Roman" w:hAnsi="Times New Roman" w:cs="Times New Roman"/>
          <w:color w:val="000000" w:themeColor="text1"/>
          <w:lang w:val="it-IT"/>
        </w:rPr>
        <w:t xml:space="preserve"> </w:t>
      </w:r>
      <w:r w:rsidR="00434E00" w:rsidRPr="00434E00">
        <w:rPr>
          <w:rFonts w:ascii="Times New Roman" w:hAnsi="Times New Roman" w:cs="Times New Roman"/>
          <w:color w:val="000000" w:themeColor="text1"/>
          <w:lang w:val="it-IT"/>
        </w:rPr>
        <w:t>PHẠM VI CÔNG VIỆC VÀ SẢN PHẨM BÀN GIAO</w:t>
      </w:r>
      <w:bookmarkEnd w:id="46"/>
    </w:p>
    <w:p w14:paraId="03DD918D" w14:textId="77777777" w:rsidR="00095899" w:rsidRDefault="00095899" w:rsidP="00095899">
      <w:pPr>
        <w:spacing w:after="0" w:line="240" w:lineRule="auto"/>
        <w:jc w:val="center"/>
        <w:rPr>
          <w:rFonts w:ascii="Times New Roman" w:hAnsi="Times New Roman" w:cs="Times New Roman"/>
          <w:i/>
          <w:sz w:val="26"/>
          <w:szCs w:val="26"/>
          <w:lang w:val="it-IT"/>
        </w:rPr>
      </w:pPr>
      <w:r w:rsidRPr="00B068A8">
        <w:rPr>
          <w:rFonts w:ascii="Times New Roman" w:hAnsi="Times New Roman" w:cs="Times New Roman"/>
          <w:i/>
          <w:sz w:val="26"/>
          <w:szCs w:val="26"/>
          <w:lang w:val="it-IT"/>
        </w:rPr>
        <w:t xml:space="preserve">(Đính kèm Hồ sơ yêu cầu gói thầu: </w:t>
      </w:r>
    </w:p>
    <w:p w14:paraId="3E6A77EE" w14:textId="66257CFA" w:rsidR="00095899" w:rsidRDefault="00095899" w:rsidP="00095899">
      <w:pPr>
        <w:tabs>
          <w:tab w:val="left" w:pos="993"/>
        </w:tabs>
        <w:spacing w:before="60" w:after="60"/>
        <w:ind w:firstLine="567"/>
        <w:jc w:val="both"/>
        <w:rPr>
          <w:rFonts w:ascii="Times New Roman" w:hAnsi="Times New Roman" w:cs="Times New Roman"/>
          <w:i/>
          <w:sz w:val="26"/>
          <w:szCs w:val="26"/>
          <w:lang w:val="it-IT"/>
        </w:rPr>
      </w:pPr>
      <w:r w:rsidRPr="00B068A8">
        <w:rPr>
          <w:rFonts w:ascii="Times New Roman" w:hAnsi="Times New Roman" w:cs="Times New Roman"/>
          <w:i/>
          <w:sz w:val="26"/>
          <w:szCs w:val="26"/>
          <w:lang w:val="it-IT"/>
        </w:rPr>
        <w:t>"</w:t>
      </w:r>
      <w:r w:rsidRPr="00F75C76">
        <w:rPr>
          <w:rFonts w:ascii="Times New Roman" w:hAnsi="Times New Roman" w:cs="Times New Roman"/>
          <w:i/>
          <w:sz w:val="26"/>
          <w:szCs w:val="26"/>
          <w:lang w:val="it-IT"/>
        </w:rPr>
        <w:t xml:space="preserve">Thuê </w:t>
      </w:r>
      <w:r>
        <w:rPr>
          <w:rFonts w:ascii="Times New Roman" w:hAnsi="Times New Roman" w:cs="Times New Roman"/>
          <w:i/>
          <w:sz w:val="26"/>
          <w:szCs w:val="26"/>
          <w:lang w:val="it-IT"/>
        </w:rPr>
        <w:t>t</w:t>
      </w:r>
      <w:r w:rsidRPr="00F75C76">
        <w:rPr>
          <w:rFonts w:ascii="Times New Roman" w:hAnsi="Times New Roman" w:cs="Times New Roman"/>
          <w:i/>
          <w:sz w:val="26"/>
          <w:szCs w:val="26"/>
          <w:lang w:val="it-IT"/>
        </w:rPr>
        <w:t xml:space="preserve">ư </w:t>
      </w:r>
      <w:r>
        <w:rPr>
          <w:rFonts w:ascii="Times New Roman" w:hAnsi="Times New Roman" w:cs="Times New Roman"/>
          <w:i/>
          <w:sz w:val="26"/>
          <w:szCs w:val="26"/>
          <w:lang w:val="it-IT"/>
        </w:rPr>
        <w:t>v</w:t>
      </w:r>
      <w:r w:rsidRPr="00F75C76">
        <w:rPr>
          <w:rFonts w:ascii="Times New Roman" w:hAnsi="Times New Roman" w:cs="Times New Roman"/>
          <w:i/>
          <w:sz w:val="26"/>
          <w:szCs w:val="26"/>
          <w:lang w:val="it-IT"/>
        </w:rPr>
        <w:t xml:space="preserve">ấn </w:t>
      </w:r>
      <w:r>
        <w:rPr>
          <w:rFonts w:ascii="Times New Roman" w:hAnsi="Times New Roman" w:cs="Times New Roman"/>
          <w:i/>
          <w:sz w:val="26"/>
          <w:szCs w:val="26"/>
          <w:lang w:val="it-IT"/>
        </w:rPr>
        <w:t>t</w:t>
      </w:r>
      <w:r w:rsidRPr="00F75C76">
        <w:rPr>
          <w:rFonts w:ascii="Times New Roman" w:hAnsi="Times New Roman" w:cs="Times New Roman"/>
          <w:i/>
          <w:sz w:val="26"/>
          <w:szCs w:val="26"/>
          <w:lang w:val="it-IT"/>
        </w:rPr>
        <w:t xml:space="preserve">ái </w:t>
      </w:r>
      <w:r>
        <w:rPr>
          <w:rFonts w:ascii="Times New Roman" w:hAnsi="Times New Roman" w:cs="Times New Roman"/>
          <w:i/>
          <w:sz w:val="26"/>
          <w:szCs w:val="26"/>
          <w:lang w:val="it-IT"/>
        </w:rPr>
        <w:t>c</w:t>
      </w:r>
      <w:r w:rsidRPr="00F75C76">
        <w:rPr>
          <w:rFonts w:ascii="Times New Roman" w:hAnsi="Times New Roman" w:cs="Times New Roman"/>
          <w:i/>
          <w:sz w:val="26"/>
          <w:szCs w:val="26"/>
          <w:lang w:val="it-IT"/>
        </w:rPr>
        <w:t xml:space="preserve">ấu </w:t>
      </w:r>
      <w:r>
        <w:rPr>
          <w:rFonts w:ascii="Times New Roman" w:hAnsi="Times New Roman" w:cs="Times New Roman"/>
          <w:i/>
          <w:sz w:val="26"/>
          <w:szCs w:val="26"/>
          <w:lang w:val="it-IT"/>
        </w:rPr>
        <w:t>t</w:t>
      </w:r>
      <w:r w:rsidRPr="00F75C76">
        <w:rPr>
          <w:rFonts w:ascii="Times New Roman" w:hAnsi="Times New Roman" w:cs="Times New Roman"/>
          <w:i/>
          <w:sz w:val="26"/>
          <w:szCs w:val="26"/>
          <w:lang w:val="it-IT"/>
        </w:rPr>
        <w:t>rúc Công ty Cổ phần Dịch vụ Kỹ thuật PTSC Thanh Hóa</w:t>
      </w:r>
      <w:r w:rsidRPr="00B068A8">
        <w:rPr>
          <w:rFonts w:ascii="Times New Roman" w:hAnsi="Times New Roman" w:cs="Times New Roman"/>
          <w:i/>
          <w:sz w:val="26"/>
          <w:szCs w:val="26"/>
          <w:lang w:val="it-IT"/>
        </w:rPr>
        <w:t>”)</w:t>
      </w:r>
    </w:p>
    <w:p w14:paraId="6B2ADD2B" w14:textId="0F8AEF06" w:rsidR="00434E00" w:rsidRPr="00AB18C0" w:rsidRDefault="00434E00" w:rsidP="00356CA0">
      <w:pPr>
        <w:pStyle w:val="ListParagraph"/>
        <w:numPr>
          <w:ilvl w:val="0"/>
          <w:numId w:val="33"/>
        </w:numPr>
        <w:tabs>
          <w:tab w:val="left" w:pos="426"/>
        </w:tabs>
        <w:spacing w:before="40" w:after="40" w:line="269" w:lineRule="auto"/>
        <w:ind w:left="0" w:firstLine="0"/>
        <w:jc w:val="both"/>
        <w:rPr>
          <w:rFonts w:ascii="Times New Roman" w:hAnsi="Times New Roman" w:cs="Times New Roman"/>
          <w:b/>
          <w:sz w:val="26"/>
          <w:szCs w:val="26"/>
          <w:lang w:val="it-IT"/>
        </w:rPr>
      </w:pPr>
      <w:r w:rsidRPr="00AB18C0">
        <w:rPr>
          <w:rFonts w:ascii="Times New Roman" w:hAnsi="Times New Roman" w:cs="Times New Roman"/>
          <w:b/>
          <w:sz w:val="26"/>
          <w:szCs w:val="26"/>
          <w:lang w:val="it-IT"/>
        </w:rPr>
        <w:t>Tư vấn xây dựng cơ cấu tổ chức</w:t>
      </w:r>
    </w:p>
    <w:p w14:paraId="3B322B47" w14:textId="56F6755D" w:rsidR="00434E00" w:rsidRPr="00434E00" w:rsidRDefault="00434E00" w:rsidP="00356CA0">
      <w:pPr>
        <w:pStyle w:val="ListParagraph"/>
        <w:numPr>
          <w:ilvl w:val="1"/>
          <w:numId w:val="33"/>
        </w:numPr>
        <w:tabs>
          <w:tab w:val="left" w:pos="567"/>
          <w:tab w:val="left" w:pos="1134"/>
        </w:tabs>
        <w:spacing w:before="40" w:after="40" w:line="269" w:lineRule="auto"/>
        <w:ind w:left="0" w:firstLine="0"/>
        <w:jc w:val="both"/>
        <w:rPr>
          <w:rFonts w:ascii="Times New Roman" w:hAnsi="Times New Roman" w:cs="Times New Roman"/>
          <w:bCs/>
          <w:sz w:val="26"/>
          <w:szCs w:val="26"/>
        </w:rPr>
      </w:pPr>
      <w:r w:rsidRPr="00434E00">
        <w:rPr>
          <w:rFonts w:ascii="Times New Roman" w:hAnsi="Times New Roman" w:cs="Times New Roman"/>
          <w:bCs/>
          <w:sz w:val="26"/>
          <w:szCs w:val="26"/>
        </w:rPr>
        <w:t xml:space="preserve">Phạm vi </w:t>
      </w:r>
      <w:proofErr w:type="spellStart"/>
      <w:r w:rsidRPr="00434E00">
        <w:rPr>
          <w:rFonts w:ascii="Times New Roman" w:hAnsi="Times New Roman" w:cs="Times New Roman"/>
          <w:bCs/>
          <w:sz w:val="26"/>
          <w:szCs w:val="26"/>
        </w:rPr>
        <w:t>công</w:t>
      </w:r>
      <w:proofErr w:type="spellEnd"/>
      <w:r w:rsidRPr="00434E00">
        <w:rPr>
          <w:rFonts w:ascii="Times New Roman" w:hAnsi="Times New Roman" w:cs="Times New Roman"/>
          <w:bCs/>
          <w:sz w:val="26"/>
          <w:szCs w:val="26"/>
        </w:rPr>
        <w:t xml:space="preserve"> </w:t>
      </w:r>
      <w:proofErr w:type="spellStart"/>
      <w:r w:rsidRPr="00434E00">
        <w:rPr>
          <w:rFonts w:ascii="Times New Roman" w:hAnsi="Times New Roman" w:cs="Times New Roman"/>
          <w:bCs/>
          <w:sz w:val="26"/>
          <w:szCs w:val="26"/>
        </w:rPr>
        <w:t>việc</w:t>
      </w:r>
      <w:proofErr w:type="spellEnd"/>
      <w:r>
        <w:rPr>
          <w:rFonts w:ascii="Times New Roman" w:hAnsi="Times New Roman" w:cs="Times New Roman"/>
          <w:bCs/>
          <w:sz w:val="26"/>
          <w:szCs w:val="26"/>
        </w:rPr>
        <w:t>:</w:t>
      </w:r>
    </w:p>
    <w:p w14:paraId="0EB30662" w14:textId="77777777" w:rsidR="00434E00" w:rsidRPr="00434E00" w:rsidRDefault="00434E00" w:rsidP="00356CA0">
      <w:pPr>
        <w:pStyle w:val="ListParagraph"/>
        <w:numPr>
          <w:ilvl w:val="0"/>
          <w:numId w:val="26"/>
        </w:numPr>
        <w:spacing w:before="40" w:after="40" w:line="269" w:lineRule="auto"/>
        <w:ind w:left="0" w:firstLine="360"/>
        <w:jc w:val="both"/>
        <w:rPr>
          <w:rFonts w:ascii="Times New Roman" w:hAnsi="Times New Roman" w:cs="Times New Roman"/>
          <w:sz w:val="26"/>
          <w:szCs w:val="26"/>
          <w:lang w:val="pl-PL"/>
        </w:rPr>
      </w:pPr>
      <w:r w:rsidRPr="00434E00">
        <w:rPr>
          <w:rFonts w:ascii="Times New Roman" w:hAnsi="Times New Roman" w:cs="Times New Roman"/>
          <w:sz w:val="26"/>
          <w:szCs w:val="26"/>
          <w:lang w:val="pl-PL"/>
        </w:rPr>
        <w:t>Đánh giá hiện trạng tổ chức và hoạt động: Đơn vị tư vấn đánh giá tổng thể mô hình tổ chức, cơ cấu nhân sự và cơ chế vận hành của PTSC Thanh Hóa trên cơ sở xem xét các tài liệu chiến lược, định hướng phát triển và kế hoạch sản xuất kinh doanh, nhằm xác định mức độ phù hợp của cơ cấu tổ chức và chức năng, nhiệm vụ các đơn vị, đồng thời nhận diện các điểm mạnh, hạn chế và các vấn đề cần cải thiện.</w:t>
      </w:r>
    </w:p>
    <w:p w14:paraId="05088AF0" w14:textId="77777777" w:rsidR="00434E00" w:rsidRPr="00434E00" w:rsidRDefault="00434E00" w:rsidP="00356CA0">
      <w:pPr>
        <w:pStyle w:val="ListParagraph"/>
        <w:numPr>
          <w:ilvl w:val="0"/>
          <w:numId w:val="26"/>
        </w:numPr>
        <w:spacing w:before="40" w:after="40" w:line="269" w:lineRule="auto"/>
        <w:ind w:left="0" w:firstLine="360"/>
        <w:jc w:val="both"/>
        <w:rPr>
          <w:rFonts w:ascii="Times New Roman" w:hAnsi="Times New Roman" w:cs="Times New Roman"/>
          <w:sz w:val="26"/>
          <w:szCs w:val="26"/>
          <w:lang w:val="pl-PL"/>
        </w:rPr>
      </w:pPr>
      <w:r w:rsidRPr="00434E00">
        <w:rPr>
          <w:rFonts w:ascii="Times New Roman" w:hAnsi="Times New Roman" w:cs="Times New Roman"/>
          <w:sz w:val="26"/>
          <w:szCs w:val="26"/>
          <w:lang w:val="pl-PL"/>
        </w:rPr>
        <w:t>Phân tích mô hình hoạt động: Đơn vị tư vấn phân tích mô hình hoạt động của PTSC Thanh Hóa nhằm làm rõ các hoạt động chính, cấu trúc các khối chức năng và vai trò của từng đơn vị trong vận hành, đồng thời đánh giá mức độ hiệu quả và sự phối hợp giữa các bộ phận trong việc triển khai hoạt động sản xuất kinh doanh.</w:t>
      </w:r>
    </w:p>
    <w:p w14:paraId="33C6C88B" w14:textId="77777777" w:rsidR="00434E00" w:rsidRPr="00434E00" w:rsidRDefault="00434E00" w:rsidP="00356CA0">
      <w:pPr>
        <w:pStyle w:val="ListParagraph"/>
        <w:numPr>
          <w:ilvl w:val="0"/>
          <w:numId w:val="26"/>
        </w:numPr>
        <w:spacing w:before="40" w:after="40" w:line="269" w:lineRule="auto"/>
        <w:ind w:left="0" w:firstLine="360"/>
        <w:jc w:val="both"/>
        <w:rPr>
          <w:rFonts w:ascii="Times New Roman" w:hAnsi="Times New Roman" w:cs="Times New Roman"/>
          <w:sz w:val="26"/>
          <w:szCs w:val="26"/>
          <w:lang w:val="pl-PL"/>
        </w:rPr>
      </w:pPr>
      <w:r w:rsidRPr="00434E00">
        <w:rPr>
          <w:rFonts w:ascii="Times New Roman" w:hAnsi="Times New Roman" w:cs="Times New Roman"/>
          <w:sz w:val="26"/>
          <w:szCs w:val="26"/>
          <w:lang w:val="pl-PL"/>
        </w:rPr>
        <w:t>Đề xuất mô hình tổ chức: Trên cơ sở đánh giá hiện trạng và phân tích mô hình hoạt động, đơn vị tư vấn đề xuất các phương án mô hình tổ chức phù hợp với định hướng phát triển của PTSC Thanh Hóa, đánh giá tính khả thi và hiệu quả quản trị của từng phương án, từ đó đề xuất mô hình tổ chức tối ưu.</w:t>
      </w:r>
    </w:p>
    <w:p w14:paraId="6C084E8A" w14:textId="17930921" w:rsidR="00434E00" w:rsidRPr="00434E00" w:rsidRDefault="00434E00" w:rsidP="00356CA0">
      <w:pPr>
        <w:pStyle w:val="ListParagraph"/>
        <w:numPr>
          <w:ilvl w:val="1"/>
          <w:numId w:val="33"/>
        </w:numPr>
        <w:tabs>
          <w:tab w:val="left" w:pos="567"/>
          <w:tab w:val="left" w:pos="1134"/>
        </w:tabs>
        <w:spacing w:before="40" w:after="40" w:line="269" w:lineRule="auto"/>
        <w:ind w:left="0" w:firstLine="0"/>
        <w:jc w:val="both"/>
        <w:rPr>
          <w:rFonts w:ascii="Times New Roman" w:hAnsi="Times New Roman" w:cs="Times New Roman"/>
          <w:bCs/>
          <w:sz w:val="26"/>
          <w:szCs w:val="26"/>
        </w:rPr>
      </w:pPr>
      <w:proofErr w:type="spellStart"/>
      <w:r w:rsidRPr="00434E00">
        <w:rPr>
          <w:rFonts w:ascii="Times New Roman" w:hAnsi="Times New Roman" w:cs="Times New Roman"/>
          <w:bCs/>
          <w:sz w:val="26"/>
          <w:szCs w:val="26"/>
        </w:rPr>
        <w:t>Sản</w:t>
      </w:r>
      <w:proofErr w:type="spellEnd"/>
      <w:r w:rsidRPr="00434E00">
        <w:rPr>
          <w:rFonts w:ascii="Times New Roman" w:hAnsi="Times New Roman" w:cs="Times New Roman"/>
          <w:bCs/>
          <w:sz w:val="26"/>
          <w:szCs w:val="26"/>
        </w:rPr>
        <w:t xml:space="preserve"> </w:t>
      </w:r>
      <w:proofErr w:type="spellStart"/>
      <w:r w:rsidRPr="00434E00">
        <w:rPr>
          <w:rFonts w:ascii="Times New Roman" w:hAnsi="Times New Roman" w:cs="Times New Roman"/>
          <w:bCs/>
          <w:sz w:val="26"/>
          <w:szCs w:val="26"/>
        </w:rPr>
        <w:t>phẩm</w:t>
      </w:r>
      <w:proofErr w:type="spellEnd"/>
      <w:r w:rsidRPr="00434E00">
        <w:rPr>
          <w:rFonts w:ascii="Times New Roman" w:hAnsi="Times New Roman" w:cs="Times New Roman"/>
          <w:bCs/>
          <w:sz w:val="26"/>
          <w:szCs w:val="26"/>
        </w:rPr>
        <w:t xml:space="preserve"> </w:t>
      </w:r>
      <w:proofErr w:type="spellStart"/>
      <w:r w:rsidRPr="00434E00">
        <w:rPr>
          <w:rFonts w:ascii="Times New Roman" w:hAnsi="Times New Roman" w:cs="Times New Roman"/>
          <w:bCs/>
          <w:sz w:val="26"/>
          <w:szCs w:val="26"/>
        </w:rPr>
        <w:t>bàn</w:t>
      </w:r>
      <w:proofErr w:type="spellEnd"/>
      <w:r w:rsidRPr="00434E00">
        <w:rPr>
          <w:rFonts w:ascii="Times New Roman" w:hAnsi="Times New Roman" w:cs="Times New Roman"/>
          <w:bCs/>
          <w:sz w:val="26"/>
          <w:szCs w:val="26"/>
        </w:rPr>
        <w:t xml:space="preserve"> </w:t>
      </w:r>
      <w:proofErr w:type="spellStart"/>
      <w:r w:rsidRPr="00434E00">
        <w:rPr>
          <w:rFonts w:ascii="Times New Roman" w:hAnsi="Times New Roman" w:cs="Times New Roman"/>
          <w:bCs/>
          <w:sz w:val="26"/>
          <w:szCs w:val="26"/>
        </w:rPr>
        <w:t>giao</w:t>
      </w:r>
      <w:proofErr w:type="spellEnd"/>
      <w:r>
        <w:rPr>
          <w:rFonts w:ascii="Times New Roman" w:hAnsi="Times New Roman" w:cs="Times New Roman"/>
          <w:bCs/>
          <w:sz w:val="26"/>
          <w:szCs w:val="26"/>
        </w:rPr>
        <w:t>:</w:t>
      </w:r>
    </w:p>
    <w:p w14:paraId="2278AA11" w14:textId="77777777" w:rsidR="00434E00" w:rsidRPr="00070F80" w:rsidRDefault="00434E00" w:rsidP="00356CA0">
      <w:pPr>
        <w:pStyle w:val="ListParagraph"/>
        <w:numPr>
          <w:ilvl w:val="0"/>
          <w:numId w:val="26"/>
        </w:numPr>
        <w:spacing w:before="40" w:after="40" w:line="269" w:lineRule="auto"/>
        <w:ind w:left="0" w:firstLine="360"/>
        <w:jc w:val="both"/>
        <w:rPr>
          <w:rFonts w:ascii="Times New Roman" w:hAnsi="Times New Roman" w:cs="Times New Roman"/>
          <w:sz w:val="26"/>
          <w:szCs w:val="26"/>
          <w:lang w:val="pl-PL"/>
        </w:rPr>
      </w:pPr>
      <w:r w:rsidRPr="00070F80">
        <w:rPr>
          <w:rFonts w:ascii="Times New Roman" w:hAnsi="Times New Roman" w:cs="Times New Roman"/>
          <w:sz w:val="26"/>
          <w:szCs w:val="26"/>
          <w:lang w:val="pl-PL"/>
        </w:rPr>
        <w:t>Báo cáo đánh giá hiện trạng cơ cấu tổ chức gồm kết quả đánh giá hiện trạng cơ cấu tổ chức, các lựa chọn mô hình tổ chức khuyến nghị và lộ trình triển khai.</w:t>
      </w:r>
    </w:p>
    <w:p w14:paraId="0A21155C" w14:textId="70229AD4" w:rsidR="00434E00" w:rsidRPr="00AB18C0" w:rsidRDefault="00434E00" w:rsidP="00356CA0">
      <w:pPr>
        <w:pStyle w:val="ListParagraph"/>
        <w:numPr>
          <w:ilvl w:val="0"/>
          <w:numId w:val="33"/>
        </w:numPr>
        <w:tabs>
          <w:tab w:val="left" w:pos="426"/>
        </w:tabs>
        <w:spacing w:before="40" w:after="40" w:line="269" w:lineRule="auto"/>
        <w:ind w:left="0" w:firstLine="0"/>
        <w:jc w:val="both"/>
        <w:rPr>
          <w:rFonts w:ascii="Times New Roman" w:hAnsi="Times New Roman" w:cs="Times New Roman"/>
          <w:b/>
          <w:sz w:val="26"/>
          <w:szCs w:val="26"/>
          <w:lang w:val="pl-PL"/>
        </w:rPr>
      </w:pPr>
      <w:r w:rsidRPr="00AB18C0">
        <w:rPr>
          <w:rFonts w:ascii="Times New Roman" w:hAnsi="Times New Roman" w:cs="Times New Roman"/>
          <w:b/>
          <w:sz w:val="26"/>
          <w:szCs w:val="26"/>
          <w:lang w:val="pl-PL"/>
        </w:rPr>
        <w:t>Tư vấn xây dựng chức năng nhiệm vụ</w:t>
      </w:r>
    </w:p>
    <w:p w14:paraId="323D3354" w14:textId="6E92FA23" w:rsidR="00434E00" w:rsidRPr="00434E00" w:rsidRDefault="00434E00" w:rsidP="00356CA0">
      <w:pPr>
        <w:pStyle w:val="ListParagraph"/>
        <w:numPr>
          <w:ilvl w:val="1"/>
          <w:numId w:val="33"/>
        </w:numPr>
        <w:tabs>
          <w:tab w:val="left" w:pos="567"/>
        </w:tabs>
        <w:spacing w:before="40" w:after="40" w:line="269" w:lineRule="auto"/>
        <w:ind w:left="0" w:firstLine="0"/>
        <w:jc w:val="both"/>
        <w:rPr>
          <w:rFonts w:ascii="Times New Roman" w:hAnsi="Times New Roman" w:cs="Times New Roman"/>
          <w:bCs/>
          <w:sz w:val="26"/>
          <w:szCs w:val="26"/>
        </w:rPr>
      </w:pPr>
      <w:r w:rsidRPr="00434E00">
        <w:rPr>
          <w:rFonts w:ascii="Times New Roman" w:hAnsi="Times New Roman" w:cs="Times New Roman"/>
          <w:bCs/>
          <w:sz w:val="26"/>
          <w:szCs w:val="26"/>
        </w:rPr>
        <w:t xml:space="preserve">Phạm vi </w:t>
      </w:r>
      <w:proofErr w:type="spellStart"/>
      <w:r w:rsidRPr="00434E00">
        <w:rPr>
          <w:rFonts w:ascii="Times New Roman" w:hAnsi="Times New Roman" w:cs="Times New Roman"/>
          <w:bCs/>
          <w:sz w:val="26"/>
          <w:szCs w:val="26"/>
        </w:rPr>
        <w:t>công</w:t>
      </w:r>
      <w:proofErr w:type="spellEnd"/>
      <w:r w:rsidRPr="00434E00">
        <w:rPr>
          <w:rFonts w:ascii="Times New Roman" w:hAnsi="Times New Roman" w:cs="Times New Roman"/>
          <w:bCs/>
          <w:sz w:val="26"/>
          <w:szCs w:val="26"/>
        </w:rPr>
        <w:t xml:space="preserve"> </w:t>
      </w:r>
      <w:proofErr w:type="spellStart"/>
      <w:r w:rsidRPr="00434E00">
        <w:rPr>
          <w:rFonts w:ascii="Times New Roman" w:hAnsi="Times New Roman" w:cs="Times New Roman"/>
          <w:bCs/>
          <w:sz w:val="26"/>
          <w:szCs w:val="26"/>
        </w:rPr>
        <w:t>việc</w:t>
      </w:r>
      <w:proofErr w:type="spellEnd"/>
      <w:r>
        <w:rPr>
          <w:rFonts w:ascii="Times New Roman" w:hAnsi="Times New Roman" w:cs="Times New Roman"/>
          <w:bCs/>
          <w:sz w:val="26"/>
          <w:szCs w:val="26"/>
        </w:rPr>
        <w:t>:</w:t>
      </w:r>
    </w:p>
    <w:p w14:paraId="70E6ED3D" w14:textId="77777777" w:rsidR="00434E00" w:rsidRPr="00434E00" w:rsidRDefault="00434E00" w:rsidP="00070F80">
      <w:pPr>
        <w:spacing w:before="40" w:after="40" w:line="269" w:lineRule="auto"/>
        <w:ind w:firstLine="567"/>
        <w:jc w:val="both"/>
        <w:rPr>
          <w:rFonts w:ascii="Times New Roman" w:hAnsi="Times New Roman" w:cs="Times New Roman"/>
          <w:sz w:val="26"/>
          <w:szCs w:val="26"/>
        </w:rPr>
      </w:pPr>
      <w:proofErr w:type="spellStart"/>
      <w:r w:rsidRPr="00434E00">
        <w:rPr>
          <w:rFonts w:ascii="Times New Roman" w:hAnsi="Times New Roman" w:cs="Times New Roman"/>
          <w:sz w:val="26"/>
          <w:szCs w:val="26"/>
        </w:rPr>
        <w:t>Đơn</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vị</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tư</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vấn</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rà</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soát</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chức</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năng</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nhiệm</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vụ</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hiện</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tại</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của</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các</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phòng</w:t>
      </w:r>
      <w:proofErr w:type="spellEnd"/>
      <w:r w:rsidRPr="00434E00">
        <w:rPr>
          <w:rFonts w:ascii="Times New Roman" w:hAnsi="Times New Roman" w:cs="Times New Roman"/>
          <w:sz w:val="26"/>
          <w:szCs w:val="26"/>
        </w:rPr>
        <w:t xml:space="preserve"> ban </w:t>
      </w:r>
      <w:proofErr w:type="spellStart"/>
      <w:r w:rsidRPr="00434E00">
        <w:rPr>
          <w:rFonts w:ascii="Times New Roman" w:hAnsi="Times New Roman" w:cs="Times New Roman"/>
          <w:sz w:val="26"/>
          <w:szCs w:val="26"/>
        </w:rPr>
        <w:t>tại</w:t>
      </w:r>
      <w:proofErr w:type="spellEnd"/>
      <w:r w:rsidRPr="00434E00">
        <w:rPr>
          <w:rFonts w:ascii="Times New Roman" w:hAnsi="Times New Roman" w:cs="Times New Roman"/>
          <w:sz w:val="26"/>
          <w:szCs w:val="26"/>
        </w:rPr>
        <w:t xml:space="preserve"> PTSC Thanh </w:t>
      </w:r>
      <w:proofErr w:type="spellStart"/>
      <w:r w:rsidRPr="00434E00">
        <w:rPr>
          <w:rFonts w:ascii="Times New Roman" w:hAnsi="Times New Roman" w:cs="Times New Roman"/>
          <w:sz w:val="26"/>
          <w:szCs w:val="26"/>
        </w:rPr>
        <w:t>Hóa</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và</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đánh</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giá</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mức</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độ</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phù</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hợp</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với</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mô</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hình</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tổ</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chức</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dự</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kiến</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Trên</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cơ</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sở</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đó</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tư</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vấn</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điều</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chỉnh</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bổ</w:t>
      </w:r>
      <w:proofErr w:type="spellEnd"/>
      <w:r w:rsidRPr="00434E00">
        <w:rPr>
          <w:rFonts w:ascii="Times New Roman" w:hAnsi="Times New Roman" w:cs="Times New Roman"/>
          <w:sz w:val="26"/>
          <w:szCs w:val="26"/>
        </w:rPr>
        <w:t xml:space="preserve"> sung </w:t>
      </w:r>
      <w:proofErr w:type="spellStart"/>
      <w:r w:rsidRPr="00434E00">
        <w:rPr>
          <w:rFonts w:ascii="Times New Roman" w:hAnsi="Times New Roman" w:cs="Times New Roman"/>
          <w:sz w:val="26"/>
          <w:szCs w:val="26"/>
        </w:rPr>
        <w:t>và</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hoàn</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thiện</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bộ</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chức</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năng</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nhiệm</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vụ</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nhằm</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đảm</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bảo</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sự</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rõ</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ràng</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trong</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phân</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công</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trách</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nhiệm</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tăng</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cường</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hiệu</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quả</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phối</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hợp</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giữa</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các</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đơn</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vị</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và</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phù</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hợp</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với</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định</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hướng</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tổ</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chức</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của</w:t>
      </w:r>
      <w:proofErr w:type="spellEnd"/>
      <w:r w:rsidRPr="00434E00">
        <w:rPr>
          <w:rFonts w:ascii="Times New Roman" w:hAnsi="Times New Roman" w:cs="Times New Roman"/>
          <w:sz w:val="26"/>
          <w:szCs w:val="26"/>
        </w:rPr>
        <w:t xml:space="preserve"> Công ty. </w:t>
      </w:r>
    </w:p>
    <w:p w14:paraId="66282130" w14:textId="4BB77855" w:rsidR="00434E00" w:rsidRPr="00434E00" w:rsidRDefault="00434E00" w:rsidP="00356CA0">
      <w:pPr>
        <w:pStyle w:val="ListParagraph"/>
        <w:numPr>
          <w:ilvl w:val="1"/>
          <w:numId w:val="33"/>
        </w:numPr>
        <w:tabs>
          <w:tab w:val="left" w:pos="567"/>
        </w:tabs>
        <w:spacing w:before="40" w:after="40" w:line="269" w:lineRule="auto"/>
        <w:ind w:left="0" w:firstLine="0"/>
        <w:jc w:val="both"/>
        <w:rPr>
          <w:rFonts w:ascii="Times New Roman" w:hAnsi="Times New Roman" w:cs="Times New Roman"/>
          <w:bCs/>
          <w:sz w:val="26"/>
          <w:szCs w:val="26"/>
        </w:rPr>
      </w:pPr>
      <w:proofErr w:type="spellStart"/>
      <w:r w:rsidRPr="00434E00">
        <w:rPr>
          <w:rFonts w:ascii="Times New Roman" w:hAnsi="Times New Roman" w:cs="Times New Roman"/>
          <w:bCs/>
          <w:sz w:val="26"/>
          <w:szCs w:val="26"/>
        </w:rPr>
        <w:t>Sản</w:t>
      </w:r>
      <w:proofErr w:type="spellEnd"/>
      <w:r w:rsidRPr="00434E00">
        <w:rPr>
          <w:rFonts w:ascii="Times New Roman" w:hAnsi="Times New Roman" w:cs="Times New Roman"/>
          <w:bCs/>
          <w:sz w:val="26"/>
          <w:szCs w:val="26"/>
        </w:rPr>
        <w:t xml:space="preserve"> </w:t>
      </w:r>
      <w:proofErr w:type="spellStart"/>
      <w:r w:rsidRPr="00434E00">
        <w:rPr>
          <w:rFonts w:ascii="Times New Roman" w:hAnsi="Times New Roman" w:cs="Times New Roman"/>
          <w:bCs/>
          <w:sz w:val="26"/>
          <w:szCs w:val="26"/>
        </w:rPr>
        <w:t>phẩm</w:t>
      </w:r>
      <w:proofErr w:type="spellEnd"/>
      <w:r w:rsidRPr="00434E00">
        <w:rPr>
          <w:rFonts w:ascii="Times New Roman" w:hAnsi="Times New Roman" w:cs="Times New Roman"/>
          <w:bCs/>
          <w:sz w:val="26"/>
          <w:szCs w:val="26"/>
        </w:rPr>
        <w:t xml:space="preserve"> </w:t>
      </w:r>
      <w:proofErr w:type="spellStart"/>
      <w:r w:rsidRPr="00434E00">
        <w:rPr>
          <w:rFonts w:ascii="Times New Roman" w:hAnsi="Times New Roman" w:cs="Times New Roman"/>
          <w:bCs/>
          <w:sz w:val="26"/>
          <w:szCs w:val="26"/>
        </w:rPr>
        <w:t>bàn</w:t>
      </w:r>
      <w:proofErr w:type="spellEnd"/>
      <w:r w:rsidRPr="00434E00">
        <w:rPr>
          <w:rFonts w:ascii="Times New Roman" w:hAnsi="Times New Roman" w:cs="Times New Roman"/>
          <w:bCs/>
          <w:sz w:val="26"/>
          <w:szCs w:val="26"/>
        </w:rPr>
        <w:t xml:space="preserve"> </w:t>
      </w:r>
      <w:proofErr w:type="spellStart"/>
      <w:r w:rsidRPr="00434E00">
        <w:rPr>
          <w:rFonts w:ascii="Times New Roman" w:hAnsi="Times New Roman" w:cs="Times New Roman"/>
          <w:bCs/>
          <w:sz w:val="26"/>
          <w:szCs w:val="26"/>
        </w:rPr>
        <w:t>giao</w:t>
      </w:r>
      <w:proofErr w:type="spellEnd"/>
      <w:r>
        <w:rPr>
          <w:rFonts w:ascii="Times New Roman" w:hAnsi="Times New Roman" w:cs="Times New Roman"/>
          <w:bCs/>
          <w:sz w:val="26"/>
          <w:szCs w:val="26"/>
        </w:rPr>
        <w:t>:</w:t>
      </w:r>
    </w:p>
    <w:p w14:paraId="2C8E1B29" w14:textId="1A01A22E" w:rsidR="00434E00" w:rsidRPr="00434E00" w:rsidRDefault="00434E00" w:rsidP="00356CA0">
      <w:pPr>
        <w:pStyle w:val="ListParagraph"/>
        <w:numPr>
          <w:ilvl w:val="0"/>
          <w:numId w:val="26"/>
        </w:numPr>
        <w:spacing w:before="40" w:after="40" w:line="269" w:lineRule="auto"/>
        <w:ind w:left="0" w:firstLine="360"/>
        <w:jc w:val="both"/>
        <w:rPr>
          <w:rFonts w:ascii="Times New Roman" w:hAnsi="Times New Roman" w:cs="Times New Roman"/>
          <w:sz w:val="26"/>
          <w:szCs w:val="26"/>
          <w:lang w:val="pl-PL"/>
        </w:rPr>
      </w:pPr>
      <w:r w:rsidRPr="00434E00">
        <w:rPr>
          <w:rFonts w:ascii="Times New Roman" w:hAnsi="Times New Roman" w:cs="Times New Roman"/>
          <w:sz w:val="26"/>
          <w:szCs w:val="26"/>
          <w:lang w:val="pl-PL"/>
        </w:rPr>
        <w:t>Báo cáo khuyến nghị chức năng nhiệm vụ</w:t>
      </w:r>
      <w:r>
        <w:rPr>
          <w:rFonts w:ascii="Times New Roman" w:hAnsi="Times New Roman" w:cs="Times New Roman"/>
          <w:sz w:val="26"/>
          <w:szCs w:val="26"/>
          <w:lang w:val="pl-PL"/>
        </w:rPr>
        <w:t>.</w:t>
      </w:r>
    </w:p>
    <w:p w14:paraId="62B4BCDF" w14:textId="0316BA9C" w:rsidR="00434E00" w:rsidRPr="00434E00" w:rsidRDefault="00434E00" w:rsidP="00356CA0">
      <w:pPr>
        <w:pStyle w:val="ListParagraph"/>
        <w:numPr>
          <w:ilvl w:val="0"/>
          <w:numId w:val="26"/>
        </w:numPr>
        <w:spacing w:before="40" w:after="40" w:line="269" w:lineRule="auto"/>
        <w:ind w:left="0" w:firstLine="360"/>
        <w:jc w:val="both"/>
        <w:rPr>
          <w:rFonts w:ascii="Times New Roman" w:hAnsi="Times New Roman" w:cs="Times New Roman"/>
          <w:sz w:val="26"/>
          <w:szCs w:val="26"/>
          <w:lang w:val="pl-PL"/>
        </w:rPr>
      </w:pPr>
      <w:r w:rsidRPr="00434E00">
        <w:rPr>
          <w:rFonts w:ascii="Times New Roman" w:hAnsi="Times New Roman" w:cs="Times New Roman"/>
          <w:sz w:val="26"/>
          <w:szCs w:val="26"/>
          <w:lang w:val="pl-PL"/>
        </w:rPr>
        <w:t>Mô tả chức năng nhiệm vụ chuẩn hóa cho từng phòng ban</w:t>
      </w:r>
      <w:r>
        <w:rPr>
          <w:rFonts w:ascii="Times New Roman" w:hAnsi="Times New Roman" w:cs="Times New Roman"/>
          <w:sz w:val="26"/>
          <w:szCs w:val="26"/>
          <w:lang w:val="pl-PL"/>
        </w:rPr>
        <w:t>.</w:t>
      </w:r>
    </w:p>
    <w:p w14:paraId="110ED016" w14:textId="0C4827F5" w:rsidR="00434E00" w:rsidRPr="00434E00" w:rsidRDefault="00434E00" w:rsidP="00356CA0">
      <w:pPr>
        <w:pStyle w:val="ListParagraph"/>
        <w:numPr>
          <w:ilvl w:val="0"/>
          <w:numId w:val="33"/>
        </w:numPr>
        <w:tabs>
          <w:tab w:val="left" w:pos="426"/>
        </w:tabs>
        <w:spacing w:before="40" w:after="40" w:line="269" w:lineRule="auto"/>
        <w:ind w:left="0" w:firstLine="0"/>
        <w:jc w:val="both"/>
        <w:rPr>
          <w:rFonts w:ascii="Times New Roman" w:hAnsi="Times New Roman" w:cs="Times New Roman"/>
          <w:b/>
          <w:sz w:val="26"/>
          <w:szCs w:val="26"/>
          <w:lang w:val="pl-PL"/>
        </w:rPr>
      </w:pPr>
      <w:r w:rsidRPr="00434E00">
        <w:rPr>
          <w:rFonts w:ascii="Times New Roman" w:hAnsi="Times New Roman" w:cs="Times New Roman"/>
          <w:b/>
          <w:sz w:val="26"/>
          <w:szCs w:val="26"/>
          <w:lang w:val="pl-PL"/>
        </w:rPr>
        <w:t>Tư vấn xây dựng ma trận phân quyền quản trị</w:t>
      </w:r>
    </w:p>
    <w:p w14:paraId="0051A2A7" w14:textId="288D659D" w:rsidR="00434E00" w:rsidRPr="00434E00" w:rsidRDefault="00434E00" w:rsidP="00356CA0">
      <w:pPr>
        <w:pStyle w:val="ListParagraph"/>
        <w:numPr>
          <w:ilvl w:val="1"/>
          <w:numId w:val="33"/>
        </w:numPr>
        <w:tabs>
          <w:tab w:val="left" w:pos="567"/>
        </w:tabs>
        <w:spacing w:before="40" w:after="40" w:line="269" w:lineRule="auto"/>
        <w:ind w:left="0" w:firstLine="0"/>
        <w:jc w:val="both"/>
        <w:rPr>
          <w:rFonts w:ascii="Times New Roman" w:hAnsi="Times New Roman" w:cs="Times New Roman"/>
          <w:bCs/>
          <w:sz w:val="26"/>
          <w:szCs w:val="26"/>
        </w:rPr>
      </w:pPr>
      <w:r w:rsidRPr="00434E00">
        <w:rPr>
          <w:rFonts w:ascii="Times New Roman" w:hAnsi="Times New Roman" w:cs="Times New Roman"/>
          <w:bCs/>
          <w:sz w:val="26"/>
          <w:szCs w:val="26"/>
        </w:rPr>
        <w:t xml:space="preserve">Phạm vi </w:t>
      </w:r>
      <w:proofErr w:type="spellStart"/>
      <w:r w:rsidRPr="00434E00">
        <w:rPr>
          <w:rFonts w:ascii="Times New Roman" w:hAnsi="Times New Roman" w:cs="Times New Roman"/>
          <w:bCs/>
          <w:sz w:val="26"/>
          <w:szCs w:val="26"/>
        </w:rPr>
        <w:t>công</w:t>
      </w:r>
      <w:proofErr w:type="spellEnd"/>
      <w:r w:rsidRPr="00434E00">
        <w:rPr>
          <w:rFonts w:ascii="Times New Roman" w:hAnsi="Times New Roman" w:cs="Times New Roman"/>
          <w:bCs/>
          <w:sz w:val="26"/>
          <w:szCs w:val="26"/>
        </w:rPr>
        <w:t xml:space="preserve"> </w:t>
      </w:r>
      <w:proofErr w:type="spellStart"/>
      <w:r w:rsidRPr="00434E00">
        <w:rPr>
          <w:rFonts w:ascii="Times New Roman" w:hAnsi="Times New Roman" w:cs="Times New Roman"/>
          <w:bCs/>
          <w:sz w:val="26"/>
          <w:szCs w:val="26"/>
        </w:rPr>
        <w:t>việc</w:t>
      </w:r>
      <w:proofErr w:type="spellEnd"/>
      <w:r>
        <w:rPr>
          <w:rFonts w:ascii="Times New Roman" w:hAnsi="Times New Roman" w:cs="Times New Roman"/>
          <w:bCs/>
          <w:sz w:val="26"/>
          <w:szCs w:val="26"/>
        </w:rPr>
        <w:t>:</w:t>
      </w:r>
    </w:p>
    <w:p w14:paraId="56D99F28" w14:textId="12DF3D57" w:rsidR="00434E00" w:rsidRPr="00434E00" w:rsidRDefault="00434E00" w:rsidP="00070F80">
      <w:pPr>
        <w:spacing w:before="40" w:after="40" w:line="269" w:lineRule="auto"/>
        <w:ind w:firstLine="567"/>
        <w:jc w:val="both"/>
        <w:rPr>
          <w:rFonts w:ascii="Times New Roman" w:hAnsi="Times New Roman" w:cs="Times New Roman"/>
          <w:sz w:val="26"/>
          <w:szCs w:val="26"/>
        </w:rPr>
      </w:pPr>
      <w:proofErr w:type="spellStart"/>
      <w:r w:rsidRPr="00434E00">
        <w:rPr>
          <w:rFonts w:ascii="Times New Roman" w:hAnsi="Times New Roman" w:cs="Times New Roman"/>
          <w:sz w:val="26"/>
          <w:szCs w:val="26"/>
        </w:rPr>
        <w:t>Đơn</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vị</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tư</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vấn</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rà</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soát</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các</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quy</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định</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quy</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trình</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ra</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quyết</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định</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và</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luồng</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phê</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duyệt</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hiện</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hành</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của</w:t>
      </w:r>
      <w:proofErr w:type="spellEnd"/>
      <w:r w:rsidRPr="00434E00">
        <w:rPr>
          <w:rFonts w:ascii="Times New Roman" w:hAnsi="Times New Roman" w:cs="Times New Roman"/>
          <w:sz w:val="26"/>
          <w:szCs w:val="26"/>
        </w:rPr>
        <w:t xml:space="preserve"> PTSC Thanh </w:t>
      </w:r>
      <w:proofErr w:type="spellStart"/>
      <w:r w:rsidRPr="00434E00">
        <w:rPr>
          <w:rFonts w:ascii="Times New Roman" w:hAnsi="Times New Roman" w:cs="Times New Roman"/>
          <w:sz w:val="26"/>
          <w:szCs w:val="26"/>
        </w:rPr>
        <w:t>Hóa</w:t>
      </w:r>
      <w:proofErr w:type="spellEnd"/>
      <w:r w:rsidR="009B5AAA">
        <w:rPr>
          <w:rFonts w:ascii="Times New Roman" w:hAnsi="Times New Roman" w:cs="Times New Roman"/>
          <w:sz w:val="26"/>
          <w:szCs w:val="26"/>
        </w:rPr>
        <w:t xml:space="preserve">. </w:t>
      </w:r>
      <w:proofErr w:type="spellStart"/>
      <w:r w:rsidR="009B5AAA">
        <w:rPr>
          <w:rFonts w:ascii="Times New Roman" w:hAnsi="Times New Roman" w:cs="Times New Roman"/>
          <w:sz w:val="26"/>
          <w:szCs w:val="26"/>
        </w:rPr>
        <w:t>Tìm</w:t>
      </w:r>
      <w:proofErr w:type="spellEnd"/>
      <w:r w:rsidR="009B5AAA">
        <w:rPr>
          <w:rFonts w:ascii="Times New Roman" w:hAnsi="Times New Roman" w:cs="Times New Roman"/>
          <w:sz w:val="26"/>
          <w:szCs w:val="26"/>
        </w:rPr>
        <w:t xml:space="preserve"> </w:t>
      </w:r>
      <w:proofErr w:type="spellStart"/>
      <w:r w:rsidR="009B5AAA">
        <w:rPr>
          <w:rFonts w:ascii="Times New Roman" w:hAnsi="Times New Roman" w:cs="Times New Roman"/>
          <w:sz w:val="26"/>
          <w:szCs w:val="26"/>
        </w:rPr>
        <w:t>hiểu</w:t>
      </w:r>
      <w:proofErr w:type="spellEnd"/>
      <w:r w:rsidR="009B5AAA">
        <w:rPr>
          <w:rFonts w:ascii="Times New Roman" w:hAnsi="Times New Roman" w:cs="Times New Roman"/>
          <w:sz w:val="26"/>
          <w:szCs w:val="26"/>
        </w:rPr>
        <w:t xml:space="preserve">, </w:t>
      </w:r>
      <w:proofErr w:type="spellStart"/>
      <w:r w:rsidR="009B5AAA">
        <w:rPr>
          <w:rFonts w:ascii="Times New Roman" w:hAnsi="Times New Roman" w:cs="Times New Roman"/>
          <w:sz w:val="26"/>
          <w:szCs w:val="26"/>
        </w:rPr>
        <w:t>đánh</w:t>
      </w:r>
      <w:proofErr w:type="spellEnd"/>
      <w:r w:rsidR="009B5AAA">
        <w:rPr>
          <w:rFonts w:ascii="Times New Roman" w:hAnsi="Times New Roman" w:cs="Times New Roman"/>
          <w:sz w:val="26"/>
          <w:szCs w:val="26"/>
        </w:rPr>
        <w:t xml:space="preserve"> </w:t>
      </w:r>
      <w:proofErr w:type="spellStart"/>
      <w:r w:rsidR="009B5AAA">
        <w:rPr>
          <w:rFonts w:ascii="Times New Roman" w:hAnsi="Times New Roman" w:cs="Times New Roman"/>
          <w:sz w:val="26"/>
          <w:szCs w:val="26"/>
        </w:rPr>
        <w:t>giá</w:t>
      </w:r>
      <w:proofErr w:type="spellEnd"/>
      <w:r w:rsidR="009B5AAA">
        <w:rPr>
          <w:rFonts w:ascii="Times New Roman" w:hAnsi="Times New Roman" w:cs="Times New Roman"/>
          <w:sz w:val="26"/>
          <w:szCs w:val="26"/>
        </w:rPr>
        <w:t xml:space="preserve"> </w:t>
      </w:r>
      <w:proofErr w:type="spellStart"/>
      <w:r w:rsidR="009B5AAA">
        <w:rPr>
          <w:rFonts w:ascii="Times New Roman" w:hAnsi="Times New Roman" w:cs="Times New Roman"/>
          <w:sz w:val="26"/>
          <w:szCs w:val="26"/>
        </w:rPr>
        <w:t>hiện</w:t>
      </w:r>
      <w:proofErr w:type="spellEnd"/>
      <w:r w:rsidR="009B5AAA">
        <w:rPr>
          <w:rFonts w:ascii="Times New Roman" w:hAnsi="Times New Roman" w:cs="Times New Roman"/>
          <w:sz w:val="26"/>
          <w:szCs w:val="26"/>
        </w:rPr>
        <w:t xml:space="preserve"> </w:t>
      </w:r>
      <w:proofErr w:type="spellStart"/>
      <w:r w:rsidR="009B5AAA">
        <w:rPr>
          <w:rFonts w:ascii="Times New Roman" w:hAnsi="Times New Roman" w:cs="Times New Roman"/>
          <w:sz w:val="26"/>
          <w:szCs w:val="26"/>
        </w:rPr>
        <w:t>trạng</w:t>
      </w:r>
      <w:proofErr w:type="spellEnd"/>
      <w:r w:rsidR="009B5AAA">
        <w:rPr>
          <w:rFonts w:ascii="Times New Roman" w:hAnsi="Times New Roman" w:cs="Times New Roman"/>
          <w:sz w:val="26"/>
          <w:szCs w:val="26"/>
        </w:rPr>
        <w:t xml:space="preserve"> </w:t>
      </w:r>
      <w:proofErr w:type="spellStart"/>
      <w:r w:rsidR="009B5AAA">
        <w:rPr>
          <w:rFonts w:ascii="Times New Roman" w:hAnsi="Times New Roman" w:cs="Times New Roman"/>
          <w:sz w:val="26"/>
          <w:szCs w:val="26"/>
        </w:rPr>
        <w:t>thực</w:t>
      </w:r>
      <w:proofErr w:type="spellEnd"/>
      <w:r w:rsidR="009B5AAA">
        <w:rPr>
          <w:rFonts w:ascii="Times New Roman" w:hAnsi="Times New Roman" w:cs="Times New Roman"/>
          <w:sz w:val="26"/>
          <w:szCs w:val="26"/>
        </w:rPr>
        <w:t xml:space="preserve"> </w:t>
      </w:r>
      <w:proofErr w:type="spellStart"/>
      <w:r w:rsidR="009B5AAA">
        <w:rPr>
          <w:rFonts w:ascii="Times New Roman" w:hAnsi="Times New Roman" w:cs="Times New Roman"/>
          <w:sz w:val="26"/>
          <w:szCs w:val="26"/>
        </w:rPr>
        <w:t>tiễn</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thông</w:t>
      </w:r>
      <w:proofErr w:type="spellEnd"/>
      <w:r w:rsidRPr="00434E00">
        <w:rPr>
          <w:rFonts w:ascii="Times New Roman" w:hAnsi="Times New Roman" w:cs="Times New Roman"/>
          <w:sz w:val="26"/>
          <w:szCs w:val="26"/>
        </w:rPr>
        <w:t xml:space="preserve"> qua </w:t>
      </w:r>
      <w:proofErr w:type="spellStart"/>
      <w:r w:rsidRPr="00434E00">
        <w:rPr>
          <w:rFonts w:ascii="Times New Roman" w:hAnsi="Times New Roman" w:cs="Times New Roman"/>
          <w:sz w:val="26"/>
          <w:szCs w:val="26"/>
        </w:rPr>
        <w:t>việc</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xem</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xét</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tài</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liệu</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và</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làm</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việc</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với</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các</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vị</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trí</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quản</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lý</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chức</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năng</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liên</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quan</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Trên</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cơ</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sở</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đó</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đánh</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giá</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các</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điểm</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chồng</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chéo</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tắc</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nghẽn</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trong</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quá</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trình</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phê</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duyệt</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và</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vận</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hành</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đồng</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thời</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xem</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xét</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giá</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trị</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giao</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dịch</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gắn</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với</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cấp</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thẩm</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quyền</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Kết</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quả</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sẽ</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được</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sử</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dụng</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để</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xây</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dựng</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và</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đề</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xuất</w:t>
      </w:r>
      <w:proofErr w:type="spellEnd"/>
      <w:r w:rsidRPr="00434E00">
        <w:rPr>
          <w:rFonts w:ascii="Times New Roman" w:hAnsi="Times New Roman" w:cs="Times New Roman"/>
          <w:sz w:val="26"/>
          <w:szCs w:val="26"/>
        </w:rPr>
        <w:t xml:space="preserve"> ma </w:t>
      </w:r>
      <w:proofErr w:type="spellStart"/>
      <w:r w:rsidRPr="00434E00">
        <w:rPr>
          <w:rFonts w:ascii="Times New Roman" w:hAnsi="Times New Roman" w:cs="Times New Roman"/>
          <w:sz w:val="26"/>
          <w:szCs w:val="26"/>
        </w:rPr>
        <w:t>trận</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phân</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quyền</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phù</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hợp</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làm</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rõ</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thẩm</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quyền</w:t>
      </w:r>
      <w:proofErr w:type="spellEnd"/>
      <w:r w:rsidR="00070F80">
        <w:rPr>
          <w:rFonts w:ascii="Times New Roman" w:hAnsi="Times New Roman" w:cs="Times New Roman"/>
          <w:sz w:val="26"/>
          <w:szCs w:val="26"/>
        </w:rPr>
        <w:t>,</w:t>
      </w:r>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trách</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nhiệm</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của</w:t>
      </w:r>
      <w:proofErr w:type="spellEnd"/>
      <w:r w:rsidRPr="00434E00">
        <w:rPr>
          <w:rFonts w:ascii="Times New Roman" w:hAnsi="Times New Roman" w:cs="Times New Roman"/>
          <w:sz w:val="26"/>
          <w:szCs w:val="26"/>
        </w:rPr>
        <w:t xml:space="preserve"> HĐQT, Ban </w:t>
      </w:r>
      <w:proofErr w:type="spellStart"/>
      <w:r w:rsidRPr="00434E00">
        <w:rPr>
          <w:rFonts w:ascii="Times New Roman" w:hAnsi="Times New Roman" w:cs="Times New Roman"/>
          <w:sz w:val="26"/>
          <w:szCs w:val="26"/>
        </w:rPr>
        <w:t>Điều</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hành</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Giám</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đốc</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Phó</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Giám</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đốc</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và</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các</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trưởng</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bộ</w:t>
      </w:r>
      <w:proofErr w:type="spellEnd"/>
      <w:r w:rsidRPr="00434E00">
        <w:rPr>
          <w:rFonts w:ascii="Times New Roman" w:hAnsi="Times New Roman" w:cs="Times New Roman"/>
          <w:sz w:val="26"/>
          <w:szCs w:val="26"/>
        </w:rPr>
        <w:t xml:space="preserve"> </w:t>
      </w:r>
      <w:proofErr w:type="spellStart"/>
      <w:r w:rsidRPr="00434E00">
        <w:rPr>
          <w:rFonts w:ascii="Times New Roman" w:hAnsi="Times New Roman" w:cs="Times New Roman"/>
          <w:sz w:val="26"/>
          <w:szCs w:val="26"/>
        </w:rPr>
        <w:t>phận</w:t>
      </w:r>
      <w:proofErr w:type="spellEnd"/>
      <w:r w:rsidRPr="00434E00">
        <w:rPr>
          <w:rFonts w:ascii="Times New Roman" w:hAnsi="Times New Roman" w:cs="Times New Roman"/>
          <w:sz w:val="26"/>
          <w:szCs w:val="26"/>
        </w:rPr>
        <w:t>.</w:t>
      </w:r>
    </w:p>
    <w:p w14:paraId="75BBAE1A" w14:textId="72A82160" w:rsidR="00434E00" w:rsidRPr="00434E00" w:rsidRDefault="00434E00" w:rsidP="00356CA0">
      <w:pPr>
        <w:pStyle w:val="ListParagraph"/>
        <w:numPr>
          <w:ilvl w:val="1"/>
          <w:numId w:val="33"/>
        </w:numPr>
        <w:tabs>
          <w:tab w:val="left" w:pos="567"/>
        </w:tabs>
        <w:spacing w:before="40" w:after="40" w:line="269" w:lineRule="auto"/>
        <w:ind w:left="0" w:firstLine="0"/>
        <w:jc w:val="both"/>
        <w:rPr>
          <w:rFonts w:ascii="Times New Roman" w:hAnsi="Times New Roman" w:cs="Times New Roman"/>
          <w:bCs/>
          <w:sz w:val="26"/>
          <w:szCs w:val="26"/>
        </w:rPr>
      </w:pPr>
      <w:proofErr w:type="spellStart"/>
      <w:r w:rsidRPr="00434E00">
        <w:rPr>
          <w:rFonts w:ascii="Times New Roman" w:hAnsi="Times New Roman" w:cs="Times New Roman"/>
          <w:bCs/>
          <w:sz w:val="26"/>
          <w:szCs w:val="26"/>
        </w:rPr>
        <w:t>Sản</w:t>
      </w:r>
      <w:proofErr w:type="spellEnd"/>
      <w:r w:rsidRPr="00434E00">
        <w:rPr>
          <w:rFonts w:ascii="Times New Roman" w:hAnsi="Times New Roman" w:cs="Times New Roman"/>
          <w:bCs/>
          <w:sz w:val="26"/>
          <w:szCs w:val="26"/>
        </w:rPr>
        <w:t xml:space="preserve"> </w:t>
      </w:r>
      <w:proofErr w:type="spellStart"/>
      <w:r w:rsidRPr="00434E00">
        <w:rPr>
          <w:rFonts w:ascii="Times New Roman" w:hAnsi="Times New Roman" w:cs="Times New Roman"/>
          <w:bCs/>
          <w:sz w:val="26"/>
          <w:szCs w:val="26"/>
        </w:rPr>
        <w:t>phẩm</w:t>
      </w:r>
      <w:proofErr w:type="spellEnd"/>
      <w:r w:rsidRPr="00434E00">
        <w:rPr>
          <w:rFonts w:ascii="Times New Roman" w:hAnsi="Times New Roman" w:cs="Times New Roman"/>
          <w:bCs/>
          <w:sz w:val="26"/>
          <w:szCs w:val="26"/>
        </w:rPr>
        <w:t xml:space="preserve"> </w:t>
      </w:r>
      <w:proofErr w:type="spellStart"/>
      <w:r w:rsidRPr="00434E00">
        <w:rPr>
          <w:rFonts w:ascii="Times New Roman" w:hAnsi="Times New Roman" w:cs="Times New Roman"/>
          <w:bCs/>
          <w:sz w:val="26"/>
          <w:szCs w:val="26"/>
        </w:rPr>
        <w:t>bàn</w:t>
      </w:r>
      <w:proofErr w:type="spellEnd"/>
      <w:r w:rsidRPr="00434E00">
        <w:rPr>
          <w:rFonts w:ascii="Times New Roman" w:hAnsi="Times New Roman" w:cs="Times New Roman"/>
          <w:bCs/>
          <w:sz w:val="26"/>
          <w:szCs w:val="26"/>
        </w:rPr>
        <w:t xml:space="preserve"> </w:t>
      </w:r>
      <w:proofErr w:type="spellStart"/>
      <w:r w:rsidRPr="00434E00">
        <w:rPr>
          <w:rFonts w:ascii="Times New Roman" w:hAnsi="Times New Roman" w:cs="Times New Roman"/>
          <w:bCs/>
          <w:sz w:val="26"/>
          <w:szCs w:val="26"/>
        </w:rPr>
        <w:t>giao</w:t>
      </w:r>
      <w:proofErr w:type="spellEnd"/>
      <w:r w:rsidR="00070F80">
        <w:rPr>
          <w:rFonts w:ascii="Times New Roman" w:hAnsi="Times New Roman" w:cs="Times New Roman"/>
          <w:bCs/>
          <w:sz w:val="26"/>
          <w:szCs w:val="26"/>
        </w:rPr>
        <w:t>:</w:t>
      </w:r>
    </w:p>
    <w:p w14:paraId="28158B07" w14:textId="03AAE0D0" w:rsidR="000A203D" w:rsidRPr="001E7BD1" w:rsidRDefault="00434E00" w:rsidP="00A91272">
      <w:pPr>
        <w:pStyle w:val="ListParagraph"/>
        <w:numPr>
          <w:ilvl w:val="0"/>
          <w:numId w:val="26"/>
        </w:numPr>
        <w:spacing w:before="40" w:after="40" w:line="269" w:lineRule="auto"/>
        <w:ind w:left="0" w:firstLine="567"/>
        <w:jc w:val="both"/>
        <w:rPr>
          <w:rFonts w:ascii="Times New Roman" w:hAnsi="Times New Roman" w:cs="Times New Roman"/>
          <w:b/>
          <w:bCs/>
          <w:iCs/>
          <w:sz w:val="26"/>
          <w:szCs w:val="26"/>
          <w:lang w:val="it-IT"/>
        </w:rPr>
      </w:pPr>
      <w:r w:rsidRPr="001E7BD1">
        <w:rPr>
          <w:rFonts w:ascii="Times New Roman" w:hAnsi="Times New Roman" w:cs="Times New Roman"/>
          <w:sz w:val="26"/>
          <w:szCs w:val="26"/>
          <w:lang w:val="pl-PL"/>
        </w:rPr>
        <w:t>Ma trận phân quyền quản trị</w:t>
      </w:r>
      <w:r w:rsidR="00070F80" w:rsidRPr="001E7BD1">
        <w:rPr>
          <w:rFonts w:ascii="Times New Roman" w:hAnsi="Times New Roman" w:cs="Times New Roman"/>
          <w:sz w:val="26"/>
          <w:szCs w:val="26"/>
          <w:lang w:val="pl-PL"/>
        </w:rPr>
        <w:t>.</w:t>
      </w:r>
      <w:r w:rsidR="000A203D" w:rsidRPr="001E7BD1">
        <w:rPr>
          <w:rFonts w:ascii="Times New Roman" w:hAnsi="Times New Roman" w:cs="Times New Roman"/>
          <w:b/>
          <w:bCs/>
          <w:iCs/>
          <w:sz w:val="26"/>
          <w:szCs w:val="26"/>
          <w:lang w:val="it-IT"/>
        </w:rPr>
        <w:br w:type="page"/>
      </w:r>
    </w:p>
    <w:p w14:paraId="4C1A1B47" w14:textId="77777777" w:rsidR="000A203D" w:rsidRPr="00434E00" w:rsidRDefault="000A203D" w:rsidP="001E7BD1">
      <w:pPr>
        <w:pStyle w:val="ListParagraph"/>
        <w:tabs>
          <w:tab w:val="left" w:pos="426"/>
        </w:tabs>
        <w:spacing w:before="120" w:after="120"/>
        <w:ind w:left="1287"/>
        <w:jc w:val="both"/>
        <w:rPr>
          <w:rFonts w:ascii="Times New Roman" w:hAnsi="Times New Roman" w:cs="Times New Roman"/>
          <w:b/>
          <w:bCs/>
          <w:iCs/>
          <w:sz w:val="26"/>
          <w:szCs w:val="26"/>
          <w:lang w:val="it-IT"/>
        </w:rPr>
        <w:sectPr w:rsidR="000A203D" w:rsidRPr="00434E00" w:rsidSect="006069EE">
          <w:footerReference w:type="default" r:id="rId8"/>
          <w:pgSz w:w="11907" w:h="16839" w:code="9"/>
          <w:pgMar w:top="1134" w:right="1134" w:bottom="993" w:left="1701" w:header="567" w:footer="567" w:gutter="0"/>
          <w:pgNumType w:chapStyle="1"/>
          <w:cols w:space="720"/>
          <w:docGrid w:linePitch="360"/>
        </w:sectPr>
      </w:pPr>
    </w:p>
    <w:p w14:paraId="160B0E56" w14:textId="77777777" w:rsidR="000A203D" w:rsidRPr="000A203D" w:rsidRDefault="000A203D" w:rsidP="000A203D">
      <w:pPr>
        <w:pStyle w:val="ListParagraph"/>
        <w:tabs>
          <w:tab w:val="left" w:pos="426"/>
        </w:tabs>
        <w:spacing w:before="60" w:after="60"/>
        <w:ind w:left="0"/>
        <w:jc w:val="both"/>
        <w:rPr>
          <w:rFonts w:ascii="Times New Roman" w:hAnsi="Times New Roman" w:cs="Times New Roman"/>
          <w:b/>
          <w:bCs/>
          <w:iCs/>
          <w:sz w:val="26"/>
          <w:szCs w:val="26"/>
        </w:rPr>
      </w:pPr>
    </w:p>
    <w:p w14:paraId="1F023DC6" w14:textId="77777777" w:rsidR="000740DD" w:rsidRPr="000740DD" w:rsidRDefault="000740DD" w:rsidP="000740DD">
      <w:pPr>
        <w:tabs>
          <w:tab w:val="left" w:pos="993"/>
        </w:tabs>
        <w:spacing w:before="60" w:after="60"/>
        <w:jc w:val="both"/>
        <w:rPr>
          <w:iCs/>
          <w:sz w:val="26"/>
          <w:szCs w:val="26"/>
          <w:lang w:val="it-IT"/>
        </w:rPr>
      </w:pPr>
    </w:p>
    <w:p w14:paraId="4B621608" w14:textId="77777777" w:rsidR="000740DD" w:rsidRDefault="000740DD" w:rsidP="00095899">
      <w:pPr>
        <w:tabs>
          <w:tab w:val="left" w:pos="993"/>
        </w:tabs>
        <w:spacing w:before="60" w:after="60"/>
        <w:ind w:firstLine="567"/>
        <w:jc w:val="both"/>
        <w:rPr>
          <w:i/>
          <w:sz w:val="26"/>
          <w:szCs w:val="26"/>
          <w:lang w:val="it-IT"/>
        </w:rPr>
      </w:pPr>
    </w:p>
    <w:p w14:paraId="5AA9CFA8" w14:textId="482F7BF0" w:rsidR="002A2D92" w:rsidRPr="000E439C" w:rsidRDefault="002A2D92" w:rsidP="007851B0">
      <w:pPr>
        <w:pStyle w:val="Heading1"/>
        <w:rPr>
          <w:rFonts w:ascii="Times New Roman" w:hAnsi="Times New Roman"/>
          <w:lang w:val="pl-PL"/>
        </w:rPr>
      </w:pPr>
    </w:p>
    <w:sectPr w:rsidR="002A2D92" w:rsidRPr="000E439C" w:rsidSect="001E7BD1">
      <w:pgSz w:w="11907" w:h="16839" w:code="9"/>
      <w:pgMar w:top="1134" w:right="992" w:bottom="1134" w:left="1134" w:header="567" w:footer="567"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75AD1" w14:textId="77777777" w:rsidR="00FF765D" w:rsidRDefault="00FF765D" w:rsidP="006B53C3">
      <w:pPr>
        <w:spacing w:after="0" w:line="240" w:lineRule="auto"/>
      </w:pPr>
      <w:r>
        <w:separator/>
      </w:r>
    </w:p>
  </w:endnote>
  <w:endnote w:type="continuationSeparator" w:id="0">
    <w:p w14:paraId="6A7E25D8" w14:textId="77777777" w:rsidR="00FF765D" w:rsidRDefault="00FF765D" w:rsidP="006B53C3">
      <w:pPr>
        <w:spacing w:after="0" w:line="240" w:lineRule="auto"/>
      </w:pPr>
      <w:r>
        <w:continuationSeparator/>
      </w:r>
    </w:p>
  </w:endnote>
  <w:endnote w:type="continuationNotice" w:id="1">
    <w:p w14:paraId="0D28EB3C" w14:textId="77777777" w:rsidR="00FF765D" w:rsidRDefault="00FF76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nTime">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nArialH">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441073328"/>
      <w:docPartObj>
        <w:docPartGallery w:val="Page Numbers (Bottom of Page)"/>
        <w:docPartUnique/>
      </w:docPartObj>
    </w:sdtPr>
    <w:sdtEndPr>
      <w:rPr>
        <w:noProof/>
      </w:rPr>
    </w:sdtEndPr>
    <w:sdtContent>
      <w:p w14:paraId="55F2DFE6" w14:textId="5C2C4F88" w:rsidR="00223B8D" w:rsidRPr="00C72229" w:rsidRDefault="00223B8D">
        <w:pPr>
          <w:pStyle w:val="Footer"/>
          <w:jc w:val="right"/>
          <w:rPr>
            <w:rFonts w:ascii="Times New Roman" w:hAnsi="Times New Roman" w:cs="Times New Roman"/>
            <w:sz w:val="24"/>
            <w:szCs w:val="24"/>
          </w:rPr>
        </w:pPr>
        <w:r w:rsidRPr="00C72229">
          <w:rPr>
            <w:rFonts w:ascii="Times New Roman" w:hAnsi="Times New Roman" w:cs="Times New Roman"/>
            <w:sz w:val="24"/>
            <w:szCs w:val="24"/>
          </w:rPr>
          <w:t xml:space="preserve">Trang </w:t>
        </w:r>
        <w:r w:rsidRPr="00C72229">
          <w:rPr>
            <w:rFonts w:ascii="Times New Roman" w:hAnsi="Times New Roman" w:cs="Times New Roman"/>
            <w:sz w:val="24"/>
            <w:szCs w:val="24"/>
          </w:rPr>
          <w:fldChar w:fldCharType="begin"/>
        </w:r>
        <w:r w:rsidRPr="00C72229">
          <w:rPr>
            <w:rFonts w:ascii="Times New Roman" w:hAnsi="Times New Roman" w:cs="Times New Roman"/>
            <w:sz w:val="24"/>
            <w:szCs w:val="24"/>
          </w:rPr>
          <w:instrText xml:space="preserve"> PAGE   \* MERGEFORMAT </w:instrText>
        </w:r>
        <w:r w:rsidRPr="00C72229">
          <w:rPr>
            <w:rFonts w:ascii="Times New Roman" w:hAnsi="Times New Roman" w:cs="Times New Roman"/>
            <w:sz w:val="24"/>
            <w:szCs w:val="24"/>
          </w:rPr>
          <w:fldChar w:fldCharType="separate"/>
        </w:r>
        <w:r w:rsidRPr="00C72229">
          <w:rPr>
            <w:rFonts w:ascii="Times New Roman" w:hAnsi="Times New Roman" w:cs="Times New Roman"/>
            <w:noProof/>
            <w:sz w:val="24"/>
            <w:szCs w:val="24"/>
          </w:rPr>
          <w:t>2</w:t>
        </w:r>
        <w:r w:rsidRPr="00C72229">
          <w:rPr>
            <w:rFonts w:ascii="Times New Roman" w:hAnsi="Times New Roman" w:cs="Times New Roman"/>
            <w:noProof/>
            <w:sz w:val="24"/>
            <w:szCs w:val="24"/>
          </w:rPr>
          <w:fldChar w:fldCharType="end"/>
        </w:r>
      </w:p>
    </w:sdtContent>
  </w:sdt>
  <w:p w14:paraId="7EFAB236" w14:textId="77777777" w:rsidR="00223B8D" w:rsidRDefault="00223B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2BDBF" w14:textId="77777777" w:rsidR="00FF765D" w:rsidRDefault="00FF765D" w:rsidP="006B53C3">
      <w:pPr>
        <w:spacing w:after="0" w:line="240" w:lineRule="auto"/>
      </w:pPr>
      <w:r>
        <w:separator/>
      </w:r>
    </w:p>
  </w:footnote>
  <w:footnote w:type="continuationSeparator" w:id="0">
    <w:p w14:paraId="49264EA9" w14:textId="77777777" w:rsidR="00FF765D" w:rsidRDefault="00FF765D" w:rsidP="006B53C3">
      <w:pPr>
        <w:spacing w:after="0" w:line="240" w:lineRule="auto"/>
      </w:pPr>
      <w:r>
        <w:continuationSeparator/>
      </w:r>
    </w:p>
  </w:footnote>
  <w:footnote w:type="continuationNotice" w:id="1">
    <w:p w14:paraId="0DE64878" w14:textId="77777777" w:rsidR="00FF765D" w:rsidRDefault="00FF765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1D46551C"/>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567EFF"/>
    <w:multiLevelType w:val="multilevel"/>
    <w:tmpl w:val="D3249502"/>
    <w:lvl w:ilvl="0">
      <w:start w:val="1"/>
      <w:numFmt w:val="decimal"/>
      <w:lvlText w:val="%1."/>
      <w:lvlJc w:val="left"/>
      <w:pPr>
        <w:ind w:left="502"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98" w:hanging="720"/>
      </w:pPr>
      <w:rPr>
        <w:rFonts w:hint="default"/>
      </w:rPr>
    </w:lvl>
    <w:lvl w:ilvl="3">
      <w:start w:val="1"/>
      <w:numFmt w:val="decimal"/>
      <w:isLgl/>
      <w:lvlText w:val="%1.%2.%3.%4."/>
      <w:lvlJc w:val="left"/>
      <w:pPr>
        <w:ind w:left="1876" w:hanging="1080"/>
      </w:pPr>
      <w:rPr>
        <w:rFonts w:hint="default"/>
      </w:rPr>
    </w:lvl>
    <w:lvl w:ilvl="4">
      <w:start w:val="1"/>
      <w:numFmt w:val="decimal"/>
      <w:isLgl/>
      <w:lvlText w:val="%1.%2.%3.%4.%5."/>
      <w:lvlJc w:val="left"/>
      <w:pPr>
        <w:ind w:left="2094" w:hanging="1080"/>
      </w:pPr>
      <w:rPr>
        <w:rFonts w:hint="default"/>
      </w:rPr>
    </w:lvl>
    <w:lvl w:ilvl="5">
      <w:start w:val="1"/>
      <w:numFmt w:val="decimal"/>
      <w:isLgl/>
      <w:lvlText w:val="%1.%2.%3.%4.%5.%6."/>
      <w:lvlJc w:val="left"/>
      <w:pPr>
        <w:ind w:left="2672" w:hanging="1440"/>
      </w:pPr>
      <w:rPr>
        <w:rFonts w:hint="default"/>
      </w:rPr>
    </w:lvl>
    <w:lvl w:ilvl="6">
      <w:start w:val="1"/>
      <w:numFmt w:val="decimal"/>
      <w:isLgl/>
      <w:lvlText w:val="%1.%2.%3.%4.%5.%6.%7."/>
      <w:lvlJc w:val="left"/>
      <w:pPr>
        <w:ind w:left="2890" w:hanging="1440"/>
      </w:pPr>
      <w:rPr>
        <w:rFonts w:hint="default"/>
      </w:rPr>
    </w:lvl>
    <w:lvl w:ilvl="7">
      <w:start w:val="1"/>
      <w:numFmt w:val="decimal"/>
      <w:isLgl/>
      <w:lvlText w:val="%1.%2.%3.%4.%5.%6.%7.%8."/>
      <w:lvlJc w:val="left"/>
      <w:pPr>
        <w:ind w:left="3468" w:hanging="1800"/>
      </w:pPr>
      <w:rPr>
        <w:rFonts w:hint="default"/>
      </w:rPr>
    </w:lvl>
    <w:lvl w:ilvl="8">
      <w:start w:val="1"/>
      <w:numFmt w:val="decimal"/>
      <w:isLgl/>
      <w:lvlText w:val="%1.%2.%3.%4.%5.%6.%7.%8.%9."/>
      <w:lvlJc w:val="left"/>
      <w:pPr>
        <w:ind w:left="3686" w:hanging="1800"/>
      </w:pPr>
      <w:rPr>
        <w:rFonts w:hint="default"/>
      </w:rPr>
    </w:lvl>
  </w:abstractNum>
  <w:abstractNum w:abstractNumId="7" w15:restartNumberingAfterBreak="0">
    <w:nsid w:val="03161639"/>
    <w:multiLevelType w:val="hybridMultilevel"/>
    <w:tmpl w:val="7BF4E0EC"/>
    <w:lvl w:ilvl="0" w:tplc="FB9C58A4">
      <w:start w:val="5"/>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8F72DE"/>
    <w:multiLevelType w:val="hybridMultilevel"/>
    <w:tmpl w:val="9ECA1D6C"/>
    <w:lvl w:ilvl="0" w:tplc="0409000F">
      <w:start w:val="1"/>
      <w:numFmt w:val="decimal"/>
      <w:lvlText w:val="%1."/>
      <w:lvlJc w:val="left"/>
      <w:pPr>
        <w:ind w:left="360" w:hanging="360"/>
      </w:pPr>
      <w:rPr>
        <w:rFonts w:hint="default"/>
      </w:rPr>
    </w:lvl>
    <w:lvl w:ilvl="1" w:tplc="3D1A9B3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7352D93"/>
    <w:multiLevelType w:val="hybridMultilevel"/>
    <w:tmpl w:val="2536DF14"/>
    <w:lvl w:ilvl="0" w:tplc="F260F35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D55DA6"/>
    <w:multiLevelType w:val="hybridMultilevel"/>
    <w:tmpl w:val="E9CA703E"/>
    <w:lvl w:ilvl="0" w:tplc="FB9C58A4">
      <w:start w:val="5"/>
      <w:numFmt w:val="bullet"/>
      <w:lvlText w:val="-"/>
      <w:lvlJc w:val="left"/>
      <w:pPr>
        <w:ind w:left="862" w:hanging="360"/>
      </w:pPr>
      <w:rPr>
        <w:rFonts w:ascii="Times New Roman" w:eastAsia="Times New Roman" w:hAnsi="Times New Roman" w:cs="Times New Roman" w:hint="default"/>
        <w:b/>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1" w15:restartNumberingAfterBreak="0">
    <w:nsid w:val="18F940AF"/>
    <w:multiLevelType w:val="multilevel"/>
    <w:tmpl w:val="65E2FC96"/>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BFC3AF2"/>
    <w:multiLevelType w:val="hybridMultilevel"/>
    <w:tmpl w:val="BC50F5C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720" w:hanging="360"/>
      </w:pPr>
    </w:lvl>
    <w:lvl w:ilvl="3" w:tplc="D03AF1E8">
      <w:start w:val="1"/>
      <w:numFmt w:val="upp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68657A"/>
    <w:multiLevelType w:val="hybridMultilevel"/>
    <w:tmpl w:val="66E6E5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461F74"/>
    <w:multiLevelType w:val="hybridMultilevel"/>
    <w:tmpl w:val="5A42FB54"/>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A023C1A"/>
    <w:multiLevelType w:val="multilevel"/>
    <w:tmpl w:val="D078363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2BB4443F"/>
    <w:multiLevelType w:val="hybridMultilevel"/>
    <w:tmpl w:val="8AC4E59C"/>
    <w:lvl w:ilvl="0" w:tplc="FFFFFFFF">
      <w:start w:val="1"/>
      <w:numFmt w:val="decimal"/>
      <w:lvlText w:val="%1)"/>
      <w:lvlJc w:val="left"/>
      <w:pPr>
        <w:ind w:left="720" w:hanging="360"/>
      </w:p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C5440B9"/>
    <w:multiLevelType w:val="hybridMultilevel"/>
    <w:tmpl w:val="00061CC6"/>
    <w:lvl w:ilvl="0" w:tplc="F260F35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15:restartNumberingAfterBreak="0">
    <w:nsid w:val="2CF560BC"/>
    <w:multiLevelType w:val="hybridMultilevel"/>
    <w:tmpl w:val="C55E324C"/>
    <w:lvl w:ilvl="0" w:tplc="FB9C58A4">
      <w:start w:val="5"/>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5565DE"/>
    <w:multiLevelType w:val="multilevel"/>
    <w:tmpl w:val="A306BF14"/>
    <w:lvl w:ilvl="0">
      <w:numFmt w:val="bullet"/>
      <w:lvlText w:val="+"/>
      <w:lvlJc w:val="left"/>
      <w:pPr>
        <w:tabs>
          <w:tab w:val="num" w:pos="360"/>
        </w:tabs>
        <w:ind w:left="360" w:hanging="360"/>
      </w:pPr>
      <w:rPr>
        <w:rFonts w:ascii="Times New Roman" w:eastAsia="Times New Roman" w:hAnsi="Times New Roman" w:cs="Times New Roman"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34B11C5B"/>
    <w:multiLevelType w:val="multilevel"/>
    <w:tmpl w:val="11649712"/>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5485540"/>
    <w:multiLevelType w:val="multilevel"/>
    <w:tmpl w:val="9148EAB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59B10C2"/>
    <w:multiLevelType w:val="hybridMultilevel"/>
    <w:tmpl w:val="143CAEFE"/>
    <w:lvl w:ilvl="0" w:tplc="FB9C58A4">
      <w:start w:val="5"/>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692665"/>
    <w:multiLevelType w:val="hybridMultilevel"/>
    <w:tmpl w:val="57B64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9711A9"/>
    <w:multiLevelType w:val="hybridMultilevel"/>
    <w:tmpl w:val="7794E18C"/>
    <w:lvl w:ilvl="0" w:tplc="FB9C58A4">
      <w:start w:val="5"/>
      <w:numFmt w:val="bullet"/>
      <w:lvlText w:val="-"/>
      <w:lvlJc w:val="left"/>
      <w:pPr>
        <w:ind w:left="360" w:hanging="360"/>
      </w:pPr>
      <w:rPr>
        <w:rFonts w:ascii="Times New Roman" w:eastAsia="Times New Roman" w:hAnsi="Times New Roman" w:cs="Times New Roman"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BC349A8"/>
    <w:multiLevelType w:val="singleLevel"/>
    <w:tmpl w:val="097C5598"/>
    <w:lvl w:ilvl="0">
      <w:numFmt w:val="bullet"/>
      <w:suff w:val="space"/>
      <w:lvlText w:val="-"/>
      <w:lvlJc w:val="left"/>
      <w:pPr>
        <w:ind w:left="360" w:hanging="360"/>
      </w:pPr>
      <w:rPr>
        <w:rFonts w:hint="default"/>
      </w:rPr>
    </w:lvl>
  </w:abstractNum>
  <w:abstractNum w:abstractNumId="26" w15:restartNumberingAfterBreak="0">
    <w:nsid w:val="4D3D5153"/>
    <w:multiLevelType w:val="hybridMultilevel"/>
    <w:tmpl w:val="C506F81A"/>
    <w:lvl w:ilvl="0" w:tplc="04090001">
      <w:start w:val="1"/>
      <w:numFmt w:val="bullet"/>
      <w:lvlText w:val=""/>
      <w:lvlJc w:val="left"/>
      <w:pPr>
        <w:ind w:left="360" w:hanging="360"/>
      </w:pPr>
      <w:rPr>
        <w:rFonts w:ascii="Symbol" w:hAnsi="Symbol" w:hint="default"/>
      </w:rPr>
    </w:lvl>
    <w:lvl w:ilvl="1" w:tplc="BCB028AA">
      <w:numFmt w:val="bullet"/>
      <w:lvlText w:val="•"/>
      <w:lvlJc w:val="left"/>
      <w:pPr>
        <w:ind w:left="1080" w:hanging="360"/>
      </w:pPr>
      <w:rPr>
        <w:rFonts w:ascii="Times New Roman" w:eastAsiaTheme="minorHAns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F844A9D"/>
    <w:multiLevelType w:val="multilevel"/>
    <w:tmpl w:val="50D2E68E"/>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5C948AC"/>
    <w:multiLevelType w:val="multilevel"/>
    <w:tmpl w:val="5D4A534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6D2CB2"/>
    <w:multiLevelType w:val="hybridMultilevel"/>
    <w:tmpl w:val="EC8ECC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037E68"/>
    <w:multiLevelType w:val="hybridMultilevel"/>
    <w:tmpl w:val="3CE8D9A8"/>
    <w:lvl w:ilvl="0" w:tplc="9A124472">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6A0D86"/>
    <w:multiLevelType w:val="hybridMultilevel"/>
    <w:tmpl w:val="FDC62B5E"/>
    <w:lvl w:ilvl="0" w:tplc="CE60B6BE">
      <w:start w:val="1"/>
      <w:numFmt w:val="bullet"/>
      <w:lvlText w:val="+"/>
      <w:lvlJc w:val="left"/>
      <w:pPr>
        <w:ind w:left="360" w:hanging="360"/>
      </w:pPr>
      <w:rPr>
        <w:rFonts w:ascii="Times New Roman" w:hAnsi="Times New Roman" w:cs="Times New Roman" w:hint="default"/>
      </w:rPr>
    </w:lvl>
    <w:lvl w:ilvl="1" w:tplc="CE60B6BE">
      <w:start w:val="1"/>
      <w:numFmt w:val="bullet"/>
      <w:lvlText w:val="+"/>
      <w:lvlJc w:val="left"/>
      <w:pPr>
        <w:ind w:left="2340" w:hanging="360"/>
      </w:pPr>
      <w:rPr>
        <w:rFonts w:ascii="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AAE7D48"/>
    <w:multiLevelType w:val="hybridMultilevel"/>
    <w:tmpl w:val="F00CAA4E"/>
    <w:lvl w:ilvl="0" w:tplc="FB9C58A4">
      <w:start w:val="5"/>
      <w:numFmt w:val="bullet"/>
      <w:lvlText w:val="-"/>
      <w:lvlJc w:val="left"/>
      <w:pPr>
        <w:ind w:left="1429" w:hanging="360"/>
      </w:pPr>
      <w:rPr>
        <w:rFonts w:ascii="Times New Roman" w:eastAsia="Times New Roman" w:hAnsi="Times New Roman" w:cs="Times New Roman" w:hint="default"/>
        <w:b/>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3" w15:restartNumberingAfterBreak="0">
    <w:nsid w:val="68985D21"/>
    <w:multiLevelType w:val="multilevel"/>
    <w:tmpl w:val="F35E26EE"/>
    <w:lvl w:ilvl="0">
      <w:start w:val="2"/>
      <w:numFmt w:val="decimal"/>
      <w:lvlText w:val="%1."/>
      <w:lvlJc w:val="left"/>
      <w:pPr>
        <w:ind w:left="585" w:hanging="58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34" w15:restartNumberingAfterBreak="0">
    <w:nsid w:val="71DA77D3"/>
    <w:multiLevelType w:val="hybridMultilevel"/>
    <w:tmpl w:val="747ADD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1B4E0B"/>
    <w:multiLevelType w:val="hybridMultilevel"/>
    <w:tmpl w:val="E83839E8"/>
    <w:lvl w:ilvl="0" w:tplc="E5F0C740">
      <w:start w:val="1"/>
      <w:numFmt w:val="bullet"/>
      <w:lvlText w:val=""/>
      <w:lvlJc w:val="left"/>
      <w:rPr>
        <w:rFonts w:ascii="Wingdings" w:hAnsi="Wingdings"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6" w15:restartNumberingAfterBreak="0">
    <w:nsid w:val="7BB367DB"/>
    <w:multiLevelType w:val="hybridMultilevel"/>
    <w:tmpl w:val="347025B2"/>
    <w:lvl w:ilvl="0" w:tplc="C7EEAE6E">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7C9F3748"/>
    <w:multiLevelType w:val="hybridMultilevel"/>
    <w:tmpl w:val="F74CA8CE"/>
    <w:lvl w:ilvl="0" w:tplc="34A29DF2">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8722E3"/>
    <w:multiLevelType w:val="hybridMultilevel"/>
    <w:tmpl w:val="386E2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7139751">
    <w:abstractNumId w:val="5"/>
  </w:num>
  <w:num w:numId="2" w16cid:durableId="1601840470">
    <w:abstractNumId w:val="3"/>
  </w:num>
  <w:num w:numId="3" w16cid:durableId="850804749">
    <w:abstractNumId w:val="2"/>
  </w:num>
  <w:num w:numId="4" w16cid:durableId="909462321">
    <w:abstractNumId w:val="4"/>
  </w:num>
  <w:num w:numId="5" w16cid:durableId="300506018">
    <w:abstractNumId w:val="1"/>
  </w:num>
  <w:num w:numId="6" w16cid:durableId="1038360918">
    <w:abstractNumId w:val="0"/>
  </w:num>
  <w:num w:numId="7" w16cid:durableId="1625036645">
    <w:abstractNumId w:val="24"/>
  </w:num>
  <w:num w:numId="8" w16cid:durableId="2116051989">
    <w:abstractNumId w:val="36"/>
  </w:num>
  <w:num w:numId="9" w16cid:durableId="906183790">
    <w:abstractNumId w:val="29"/>
  </w:num>
  <w:num w:numId="10" w16cid:durableId="576788283">
    <w:abstractNumId w:val="31"/>
  </w:num>
  <w:num w:numId="11" w16cid:durableId="1353609503">
    <w:abstractNumId w:val="17"/>
  </w:num>
  <w:num w:numId="12" w16cid:durableId="281616060">
    <w:abstractNumId w:val="9"/>
  </w:num>
  <w:num w:numId="13" w16cid:durableId="2128503415">
    <w:abstractNumId w:val="7"/>
  </w:num>
  <w:num w:numId="14" w16cid:durableId="137765072">
    <w:abstractNumId w:val="18"/>
  </w:num>
  <w:num w:numId="15" w16cid:durableId="1196431510">
    <w:abstractNumId w:val="10"/>
  </w:num>
  <w:num w:numId="16" w16cid:durableId="1023289644">
    <w:abstractNumId w:val="6"/>
  </w:num>
  <w:num w:numId="17" w16cid:durableId="1148327673">
    <w:abstractNumId w:val="25"/>
  </w:num>
  <w:num w:numId="18" w16cid:durableId="1424573419">
    <w:abstractNumId w:val="35"/>
  </w:num>
  <w:num w:numId="19" w16cid:durableId="1546599001">
    <w:abstractNumId w:val="11"/>
  </w:num>
  <w:num w:numId="20" w16cid:durableId="1012956792">
    <w:abstractNumId w:val="30"/>
  </w:num>
  <w:num w:numId="21" w16cid:durableId="1363476791">
    <w:abstractNumId w:val="8"/>
  </w:num>
  <w:num w:numId="22" w16cid:durableId="180778013">
    <w:abstractNumId w:val="12"/>
  </w:num>
  <w:num w:numId="23" w16cid:durableId="1479573095">
    <w:abstractNumId w:val="27"/>
  </w:num>
  <w:num w:numId="24" w16cid:durableId="549072465">
    <w:abstractNumId w:val="33"/>
  </w:num>
  <w:num w:numId="25" w16cid:durableId="953370331">
    <w:abstractNumId w:val="13"/>
  </w:num>
  <w:num w:numId="26" w16cid:durableId="242494149">
    <w:abstractNumId w:val="22"/>
  </w:num>
  <w:num w:numId="27" w16cid:durableId="520826479">
    <w:abstractNumId w:val="38"/>
  </w:num>
  <w:num w:numId="28" w16cid:durableId="516384561">
    <w:abstractNumId w:val="16"/>
  </w:num>
  <w:num w:numId="29" w16cid:durableId="1922057619">
    <w:abstractNumId w:val="20"/>
  </w:num>
  <w:num w:numId="30" w16cid:durableId="1849323895">
    <w:abstractNumId w:val="23"/>
  </w:num>
  <w:num w:numId="31" w16cid:durableId="1763409788">
    <w:abstractNumId w:val="37"/>
  </w:num>
  <w:num w:numId="32" w16cid:durableId="1811169590">
    <w:abstractNumId w:val="19"/>
  </w:num>
  <w:num w:numId="33" w16cid:durableId="1465778614">
    <w:abstractNumId w:val="15"/>
  </w:num>
  <w:num w:numId="34" w16cid:durableId="179315578">
    <w:abstractNumId w:val="26"/>
  </w:num>
  <w:num w:numId="35" w16cid:durableId="898900852">
    <w:abstractNumId w:val="32"/>
  </w:num>
  <w:num w:numId="36" w16cid:durableId="1513759910">
    <w:abstractNumId w:val="14"/>
  </w:num>
  <w:num w:numId="37" w16cid:durableId="1953779547">
    <w:abstractNumId w:val="34"/>
  </w:num>
  <w:num w:numId="38" w16cid:durableId="1928879908">
    <w:abstractNumId w:val="28"/>
  </w:num>
  <w:num w:numId="39" w16cid:durableId="1322275626">
    <w:abstractNumId w:val="2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0155C"/>
    <w:rsid w:val="00001A5B"/>
    <w:rsid w:val="000058ED"/>
    <w:rsid w:val="00006B93"/>
    <w:rsid w:val="00013727"/>
    <w:rsid w:val="00034616"/>
    <w:rsid w:val="00034945"/>
    <w:rsid w:val="00037AF7"/>
    <w:rsid w:val="000411DA"/>
    <w:rsid w:val="000425DB"/>
    <w:rsid w:val="00047E4F"/>
    <w:rsid w:val="000568FF"/>
    <w:rsid w:val="00057DA0"/>
    <w:rsid w:val="0006063C"/>
    <w:rsid w:val="00070F80"/>
    <w:rsid w:val="000722AA"/>
    <w:rsid w:val="000740DD"/>
    <w:rsid w:val="00081E2D"/>
    <w:rsid w:val="0008577F"/>
    <w:rsid w:val="00091CF1"/>
    <w:rsid w:val="00091E63"/>
    <w:rsid w:val="0009286E"/>
    <w:rsid w:val="00095899"/>
    <w:rsid w:val="00095F86"/>
    <w:rsid w:val="0009614F"/>
    <w:rsid w:val="000A17DE"/>
    <w:rsid w:val="000A203D"/>
    <w:rsid w:val="000A4AA8"/>
    <w:rsid w:val="000A72BE"/>
    <w:rsid w:val="000B11A8"/>
    <w:rsid w:val="000B1B9B"/>
    <w:rsid w:val="000B50F6"/>
    <w:rsid w:val="000B71E3"/>
    <w:rsid w:val="000C4C4A"/>
    <w:rsid w:val="000C5EAA"/>
    <w:rsid w:val="000D5708"/>
    <w:rsid w:val="000D68A3"/>
    <w:rsid w:val="000D714F"/>
    <w:rsid w:val="000E135D"/>
    <w:rsid w:val="000E21D8"/>
    <w:rsid w:val="000E3264"/>
    <w:rsid w:val="000E3900"/>
    <w:rsid w:val="000E439C"/>
    <w:rsid w:val="000F75B8"/>
    <w:rsid w:val="00100898"/>
    <w:rsid w:val="00104050"/>
    <w:rsid w:val="001059ED"/>
    <w:rsid w:val="00107390"/>
    <w:rsid w:val="00111BED"/>
    <w:rsid w:val="001137AC"/>
    <w:rsid w:val="0011613C"/>
    <w:rsid w:val="001206B9"/>
    <w:rsid w:val="00121386"/>
    <w:rsid w:val="00125CD5"/>
    <w:rsid w:val="0013507A"/>
    <w:rsid w:val="001353BD"/>
    <w:rsid w:val="001379C1"/>
    <w:rsid w:val="00137FEE"/>
    <w:rsid w:val="00140466"/>
    <w:rsid w:val="00142B8F"/>
    <w:rsid w:val="0015074B"/>
    <w:rsid w:val="001522AC"/>
    <w:rsid w:val="001642DB"/>
    <w:rsid w:val="001949E8"/>
    <w:rsid w:val="00195469"/>
    <w:rsid w:val="001973B2"/>
    <w:rsid w:val="001A1D2E"/>
    <w:rsid w:val="001A1EAB"/>
    <w:rsid w:val="001A4515"/>
    <w:rsid w:val="001B5C0D"/>
    <w:rsid w:val="001C258D"/>
    <w:rsid w:val="001C5BAB"/>
    <w:rsid w:val="001C750D"/>
    <w:rsid w:val="001D1015"/>
    <w:rsid w:val="001D2F66"/>
    <w:rsid w:val="001D614A"/>
    <w:rsid w:val="001D6386"/>
    <w:rsid w:val="001D7AEC"/>
    <w:rsid w:val="001E3322"/>
    <w:rsid w:val="001E3F2E"/>
    <w:rsid w:val="001E7BD1"/>
    <w:rsid w:val="001F376C"/>
    <w:rsid w:val="001F573B"/>
    <w:rsid w:val="001F6E9E"/>
    <w:rsid w:val="001F6F71"/>
    <w:rsid w:val="001F79EC"/>
    <w:rsid w:val="00205584"/>
    <w:rsid w:val="00210BD9"/>
    <w:rsid w:val="00213917"/>
    <w:rsid w:val="00213AE4"/>
    <w:rsid w:val="00220A72"/>
    <w:rsid w:val="002228CE"/>
    <w:rsid w:val="00223B8D"/>
    <w:rsid w:val="00225B6D"/>
    <w:rsid w:val="0023285E"/>
    <w:rsid w:val="002362F4"/>
    <w:rsid w:val="00250F88"/>
    <w:rsid w:val="0025390E"/>
    <w:rsid w:val="00255ECB"/>
    <w:rsid w:val="002560CF"/>
    <w:rsid w:val="002603EE"/>
    <w:rsid w:val="00264D7C"/>
    <w:rsid w:val="00267C65"/>
    <w:rsid w:val="00271ABF"/>
    <w:rsid w:val="0027338C"/>
    <w:rsid w:val="00277DAE"/>
    <w:rsid w:val="00280A51"/>
    <w:rsid w:val="00285D40"/>
    <w:rsid w:val="00286280"/>
    <w:rsid w:val="00287D15"/>
    <w:rsid w:val="002908C0"/>
    <w:rsid w:val="00290C1F"/>
    <w:rsid w:val="00291527"/>
    <w:rsid w:val="00293235"/>
    <w:rsid w:val="0029639D"/>
    <w:rsid w:val="002A2D92"/>
    <w:rsid w:val="002B113E"/>
    <w:rsid w:val="002B5099"/>
    <w:rsid w:val="002C3104"/>
    <w:rsid w:val="002C3287"/>
    <w:rsid w:val="002C4030"/>
    <w:rsid w:val="002D17B4"/>
    <w:rsid w:val="002D2412"/>
    <w:rsid w:val="002D493B"/>
    <w:rsid w:val="002D63B2"/>
    <w:rsid w:val="002E04CA"/>
    <w:rsid w:val="002E226A"/>
    <w:rsid w:val="002E2A38"/>
    <w:rsid w:val="002F1984"/>
    <w:rsid w:val="002F4B40"/>
    <w:rsid w:val="002F4F64"/>
    <w:rsid w:val="002F50E7"/>
    <w:rsid w:val="0030222E"/>
    <w:rsid w:val="0030607F"/>
    <w:rsid w:val="0031672A"/>
    <w:rsid w:val="00326F90"/>
    <w:rsid w:val="00327FAE"/>
    <w:rsid w:val="0033247F"/>
    <w:rsid w:val="00332D57"/>
    <w:rsid w:val="00334E72"/>
    <w:rsid w:val="00342660"/>
    <w:rsid w:val="00344213"/>
    <w:rsid w:val="00345209"/>
    <w:rsid w:val="00356CA0"/>
    <w:rsid w:val="00357A76"/>
    <w:rsid w:val="003616AB"/>
    <w:rsid w:val="00361C55"/>
    <w:rsid w:val="00371CE9"/>
    <w:rsid w:val="003810CE"/>
    <w:rsid w:val="0038432F"/>
    <w:rsid w:val="0038475D"/>
    <w:rsid w:val="003909F2"/>
    <w:rsid w:val="003939A1"/>
    <w:rsid w:val="00396382"/>
    <w:rsid w:val="003A0616"/>
    <w:rsid w:val="003A4DB7"/>
    <w:rsid w:val="003B785C"/>
    <w:rsid w:val="003C0C38"/>
    <w:rsid w:val="003C2851"/>
    <w:rsid w:val="003D31AC"/>
    <w:rsid w:val="003D4B64"/>
    <w:rsid w:val="003D5330"/>
    <w:rsid w:val="003D6373"/>
    <w:rsid w:val="003E3E34"/>
    <w:rsid w:val="003E4110"/>
    <w:rsid w:val="003E56AC"/>
    <w:rsid w:val="003F4785"/>
    <w:rsid w:val="003F47AD"/>
    <w:rsid w:val="003F5C2B"/>
    <w:rsid w:val="004004B7"/>
    <w:rsid w:val="00400A9F"/>
    <w:rsid w:val="00413D19"/>
    <w:rsid w:val="0041505C"/>
    <w:rsid w:val="00417C14"/>
    <w:rsid w:val="00420236"/>
    <w:rsid w:val="004276F3"/>
    <w:rsid w:val="00430007"/>
    <w:rsid w:val="004329E3"/>
    <w:rsid w:val="00434E00"/>
    <w:rsid w:val="00441425"/>
    <w:rsid w:val="00444A9F"/>
    <w:rsid w:val="00446258"/>
    <w:rsid w:val="0046238C"/>
    <w:rsid w:val="00463A57"/>
    <w:rsid w:val="00467C84"/>
    <w:rsid w:val="0047032D"/>
    <w:rsid w:val="00471C28"/>
    <w:rsid w:val="00471FE3"/>
    <w:rsid w:val="004741BB"/>
    <w:rsid w:val="0047678B"/>
    <w:rsid w:val="00477431"/>
    <w:rsid w:val="004775FD"/>
    <w:rsid w:val="00480C3C"/>
    <w:rsid w:val="004822A8"/>
    <w:rsid w:val="00483CB7"/>
    <w:rsid w:val="0049369B"/>
    <w:rsid w:val="004A0C14"/>
    <w:rsid w:val="004A63F4"/>
    <w:rsid w:val="004B2EEF"/>
    <w:rsid w:val="004C03C9"/>
    <w:rsid w:val="004C30B5"/>
    <w:rsid w:val="004C495F"/>
    <w:rsid w:val="004C53B8"/>
    <w:rsid w:val="004D04CC"/>
    <w:rsid w:val="004D09C7"/>
    <w:rsid w:val="004D0C1D"/>
    <w:rsid w:val="004D455C"/>
    <w:rsid w:val="004E4038"/>
    <w:rsid w:val="004E79CF"/>
    <w:rsid w:val="004F4FC8"/>
    <w:rsid w:val="005011FB"/>
    <w:rsid w:val="0050594B"/>
    <w:rsid w:val="005075C0"/>
    <w:rsid w:val="005079A6"/>
    <w:rsid w:val="00513816"/>
    <w:rsid w:val="00515566"/>
    <w:rsid w:val="00515CE4"/>
    <w:rsid w:val="0053493C"/>
    <w:rsid w:val="00536EE8"/>
    <w:rsid w:val="00541426"/>
    <w:rsid w:val="0055304B"/>
    <w:rsid w:val="00562FF7"/>
    <w:rsid w:val="00563695"/>
    <w:rsid w:val="0056523E"/>
    <w:rsid w:val="0056527D"/>
    <w:rsid w:val="0056751A"/>
    <w:rsid w:val="00567B14"/>
    <w:rsid w:val="00576B50"/>
    <w:rsid w:val="00581630"/>
    <w:rsid w:val="005816B6"/>
    <w:rsid w:val="00583E9D"/>
    <w:rsid w:val="005845AF"/>
    <w:rsid w:val="00585C51"/>
    <w:rsid w:val="005930F9"/>
    <w:rsid w:val="005A0EA6"/>
    <w:rsid w:val="005A4DA3"/>
    <w:rsid w:val="005A7683"/>
    <w:rsid w:val="005B73FF"/>
    <w:rsid w:val="005C08C0"/>
    <w:rsid w:val="005C1A85"/>
    <w:rsid w:val="005C6C7E"/>
    <w:rsid w:val="005D12AF"/>
    <w:rsid w:val="005D42E7"/>
    <w:rsid w:val="005D7EDC"/>
    <w:rsid w:val="005E77D4"/>
    <w:rsid w:val="005F2B22"/>
    <w:rsid w:val="005F518B"/>
    <w:rsid w:val="00601C93"/>
    <w:rsid w:val="00606057"/>
    <w:rsid w:val="006069EE"/>
    <w:rsid w:val="006077B5"/>
    <w:rsid w:val="00617300"/>
    <w:rsid w:val="00626203"/>
    <w:rsid w:val="0063106B"/>
    <w:rsid w:val="00631A35"/>
    <w:rsid w:val="00633F04"/>
    <w:rsid w:val="006343BC"/>
    <w:rsid w:val="00645BE6"/>
    <w:rsid w:val="0064659E"/>
    <w:rsid w:val="00646D52"/>
    <w:rsid w:val="006608CA"/>
    <w:rsid w:val="00663F4D"/>
    <w:rsid w:val="00664B5F"/>
    <w:rsid w:val="0067041B"/>
    <w:rsid w:val="00674A6A"/>
    <w:rsid w:val="006753EB"/>
    <w:rsid w:val="00675830"/>
    <w:rsid w:val="00675AC4"/>
    <w:rsid w:val="0068164C"/>
    <w:rsid w:val="00683575"/>
    <w:rsid w:val="006855D8"/>
    <w:rsid w:val="006960A6"/>
    <w:rsid w:val="006A3C22"/>
    <w:rsid w:val="006A70B1"/>
    <w:rsid w:val="006B53C3"/>
    <w:rsid w:val="006C5DDA"/>
    <w:rsid w:val="006E16B2"/>
    <w:rsid w:val="006E177D"/>
    <w:rsid w:val="006F36D4"/>
    <w:rsid w:val="006F4528"/>
    <w:rsid w:val="006F6AB7"/>
    <w:rsid w:val="00702E84"/>
    <w:rsid w:val="00704369"/>
    <w:rsid w:val="007121B5"/>
    <w:rsid w:val="00713BD2"/>
    <w:rsid w:val="007143BA"/>
    <w:rsid w:val="007208DC"/>
    <w:rsid w:val="00727AD1"/>
    <w:rsid w:val="00731332"/>
    <w:rsid w:val="007341C1"/>
    <w:rsid w:val="00740693"/>
    <w:rsid w:val="007429F9"/>
    <w:rsid w:val="00745914"/>
    <w:rsid w:val="00745D0E"/>
    <w:rsid w:val="00745FEF"/>
    <w:rsid w:val="00751279"/>
    <w:rsid w:val="00751E57"/>
    <w:rsid w:val="00756DE1"/>
    <w:rsid w:val="00757401"/>
    <w:rsid w:val="007610E7"/>
    <w:rsid w:val="00763412"/>
    <w:rsid w:val="00772617"/>
    <w:rsid w:val="007746E8"/>
    <w:rsid w:val="00777311"/>
    <w:rsid w:val="00777A9A"/>
    <w:rsid w:val="00782233"/>
    <w:rsid w:val="00783574"/>
    <w:rsid w:val="00783C1A"/>
    <w:rsid w:val="007851B0"/>
    <w:rsid w:val="00785294"/>
    <w:rsid w:val="00791352"/>
    <w:rsid w:val="00797136"/>
    <w:rsid w:val="00797993"/>
    <w:rsid w:val="007A0B58"/>
    <w:rsid w:val="007A23EB"/>
    <w:rsid w:val="007A28C7"/>
    <w:rsid w:val="007A327B"/>
    <w:rsid w:val="007A6EC9"/>
    <w:rsid w:val="007B228C"/>
    <w:rsid w:val="007B4A97"/>
    <w:rsid w:val="007B546B"/>
    <w:rsid w:val="007B6748"/>
    <w:rsid w:val="007B7F3D"/>
    <w:rsid w:val="007C51DB"/>
    <w:rsid w:val="007C6B18"/>
    <w:rsid w:val="007C7582"/>
    <w:rsid w:val="007D16A4"/>
    <w:rsid w:val="007D2854"/>
    <w:rsid w:val="007E38F0"/>
    <w:rsid w:val="007E4CBE"/>
    <w:rsid w:val="007F0A88"/>
    <w:rsid w:val="007F5C9B"/>
    <w:rsid w:val="00815F45"/>
    <w:rsid w:val="00816360"/>
    <w:rsid w:val="008200A8"/>
    <w:rsid w:val="00822C25"/>
    <w:rsid w:val="00825C8A"/>
    <w:rsid w:val="00833DED"/>
    <w:rsid w:val="008341C6"/>
    <w:rsid w:val="008370F1"/>
    <w:rsid w:val="008407BD"/>
    <w:rsid w:val="00842CAC"/>
    <w:rsid w:val="00845252"/>
    <w:rsid w:val="00845BD1"/>
    <w:rsid w:val="008460F8"/>
    <w:rsid w:val="00852A5E"/>
    <w:rsid w:val="00857350"/>
    <w:rsid w:val="00857E8F"/>
    <w:rsid w:val="00864C73"/>
    <w:rsid w:val="00864EF5"/>
    <w:rsid w:val="00870BDA"/>
    <w:rsid w:val="008735A2"/>
    <w:rsid w:val="00876EC2"/>
    <w:rsid w:val="00877371"/>
    <w:rsid w:val="008903F4"/>
    <w:rsid w:val="00894C56"/>
    <w:rsid w:val="00896FBE"/>
    <w:rsid w:val="008A48B1"/>
    <w:rsid w:val="008A499E"/>
    <w:rsid w:val="008A4B85"/>
    <w:rsid w:val="008A63DB"/>
    <w:rsid w:val="008A66CA"/>
    <w:rsid w:val="008A6F40"/>
    <w:rsid w:val="008B0AD0"/>
    <w:rsid w:val="008B2C98"/>
    <w:rsid w:val="008C0274"/>
    <w:rsid w:val="008C0C19"/>
    <w:rsid w:val="008C3658"/>
    <w:rsid w:val="008C397C"/>
    <w:rsid w:val="008C5E87"/>
    <w:rsid w:val="008C7633"/>
    <w:rsid w:val="008C767A"/>
    <w:rsid w:val="008C7ACD"/>
    <w:rsid w:val="008D203B"/>
    <w:rsid w:val="008D627C"/>
    <w:rsid w:val="008D713A"/>
    <w:rsid w:val="008E18D0"/>
    <w:rsid w:val="008E3A06"/>
    <w:rsid w:val="008F0A9F"/>
    <w:rsid w:val="008F7671"/>
    <w:rsid w:val="009016D4"/>
    <w:rsid w:val="00905245"/>
    <w:rsid w:val="00906043"/>
    <w:rsid w:val="00906202"/>
    <w:rsid w:val="00906624"/>
    <w:rsid w:val="0091186C"/>
    <w:rsid w:val="00913894"/>
    <w:rsid w:val="00914C87"/>
    <w:rsid w:val="0091522C"/>
    <w:rsid w:val="009171C2"/>
    <w:rsid w:val="0092056A"/>
    <w:rsid w:val="009228CC"/>
    <w:rsid w:val="00925535"/>
    <w:rsid w:val="00925567"/>
    <w:rsid w:val="00927884"/>
    <w:rsid w:val="00930870"/>
    <w:rsid w:val="00932777"/>
    <w:rsid w:val="00940355"/>
    <w:rsid w:val="00947E98"/>
    <w:rsid w:val="00950C4F"/>
    <w:rsid w:val="0095243D"/>
    <w:rsid w:val="0095451E"/>
    <w:rsid w:val="0095524F"/>
    <w:rsid w:val="00957C62"/>
    <w:rsid w:val="00961E24"/>
    <w:rsid w:val="00966119"/>
    <w:rsid w:val="00973A31"/>
    <w:rsid w:val="00976626"/>
    <w:rsid w:val="00991ABA"/>
    <w:rsid w:val="009A0056"/>
    <w:rsid w:val="009A0CD6"/>
    <w:rsid w:val="009A28F1"/>
    <w:rsid w:val="009A6524"/>
    <w:rsid w:val="009A77ED"/>
    <w:rsid w:val="009B4260"/>
    <w:rsid w:val="009B5295"/>
    <w:rsid w:val="009B5AAA"/>
    <w:rsid w:val="009B5E7A"/>
    <w:rsid w:val="009B6B9A"/>
    <w:rsid w:val="009B70D4"/>
    <w:rsid w:val="009C2CD2"/>
    <w:rsid w:val="009C30E6"/>
    <w:rsid w:val="009C3753"/>
    <w:rsid w:val="009C41B1"/>
    <w:rsid w:val="009C7180"/>
    <w:rsid w:val="009D4DA8"/>
    <w:rsid w:val="009E2A48"/>
    <w:rsid w:val="009E4DB4"/>
    <w:rsid w:val="009F3A87"/>
    <w:rsid w:val="009F40D4"/>
    <w:rsid w:val="009F6117"/>
    <w:rsid w:val="009F620C"/>
    <w:rsid w:val="009F66B3"/>
    <w:rsid w:val="009F6DA4"/>
    <w:rsid w:val="009F7CC2"/>
    <w:rsid w:val="00A040C9"/>
    <w:rsid w:val="00A06A06"/>
    <w:rsid w:val="00A06C46"/>
    <w:rsid w:val="00A11FDC"/>
    <w:rsid w:val="00A128EB"/>
    <w:rsid w:val="00A158BB"/>
    <w:rsid w:val="00A15A5A"/>
    <w:rsid w:val="00A15DCF"/>
    <w:rsid w:val="00A20FF7"/>
    <w:rsid w:val="00A211E5"/>
    <w:rsid w:val="00A2608E"/>
    <w:rsid w:val="00A26831"/>
    <w:rsid w:val="00A274E3"/>
    <w:rsid w:val="00A27533"/>
    <w:rsid w:val="00A34CC0"/>
    <w:rsid w:val="00A3755F"/>
    <w:rsid w:val="00A41CBC"/>
    <w:rsid w:val="00A45B06"/>
    <w:rsid w:val="00A4732A"/>
    <w:rsid w:val="00A47AA7"/>
    <w:rsid w:val="00A5172D"/>
    <w:rsid w:val="00A54B6F"/>
    <w:rsid w:val="00A56228"/>
    <w:rsid w:val="00A60040"/>
    <w:rsid w:val="00A60516"/>
    <w:rsid w:val="00A61742"/>
    <w:rsid w:val="00A61E9C"/>
    <w:rsid w:val="00A6290C"/>
    <w:rsid w:val="00A633BC"/>
    <w:rsid w:val="00A6436F"/>
    <w:rsid w:val="00A67C2B"/>
    <w:rsid w:val="00A702DD"/>
    <w:rsid w:val="00A7193E"/>
    <w:rsid w:val="00A84BB5"/>
    <w:rsid w:val="00A86652"/>
    <w:rsid w:val="00A95229"/>
    <w:rsid w:val="00AA17BD"/>
    <w:rsid w:val="00AA1D8D"/>
    <w:rsid w:val="00AA1E31"/>
    <w:rsid w:val="00AA3B1A"/>
    <w:rsid w:val="00AA5D9E"/>
    <w:rsid w:val="00AA62A7"/>
    <w:rsid w:val="00AA7841"/>
    <w:rsid w:val="00AB0731"/>
    <w:rsid w:val="00AB18C0"/>
    <w:rsid w:val="00AB3F13"/>
    <w:rsid w:val="00AB6F3B"/>
    <w:rsid w:val="00AC3A62"/>
    <w:rsid w:val="00AC4A7D"/>
    <w:rsid w:val="00AC4E1A"/>
    <w:rsid w:val="00AC6586"/>
    <w:rsid w:val="00AC65D2"/>
    <w:rsid w:val="00AC6C5D"/>
    <w:rsid w:val="00AD00E1"/>
    <w:rsid w:val="00AD1B55"/>
    <w:rsid w:val="00AD6C22"/>
    <w:rsid w:val="00AE16F9"/>
    <w:rsid w:val="00AE6648"/>
    <w:rsid w:val="00AE7A61"/>
    <w:rsid w:val="00AF6695"/>
    <w:rsid w:val="00B01B59"/>
    <w:rsid w:val="00B05401"/>
    <w:rsid w:val="00B068A8"/>
    <w:rsid w:val="00B07025"/>
    <w:rsid w:val="00B104B5"/>
    <w:rsid w:val="00B12385"/>
    <w:rsid w:val="00B1325A"/>
    <w:rsid w:val="00B1578D"/>
    <w:rsid w:val="00B17D82"/>
    <w:rsid w:val="00B17F05"/>
    <w:rsid w:val="00B17F3A"/>
    <w:rsid w:val="00B208D3"/>
    <w:rsid w:val="00B26D8B"/>
    <w:rsid w:val="00B33E48"/>
    <w:rsid w:val="00B36578"/>
    <w:rsid w:val="00B36DE7"/>
    <w:rsid w:val="00B42141"/>
    <w:rsid w:val="00B42E33"/>
    <w:rsid w:val="00B431EA"/>
    <w:rsid w:val="00B46231"/>
    <w:rsid w:val="00B47730"/>
    <w:rsid w:val="00B5133F"/>
    <w:rsid w:val="00B5184C"/>
    <w:rsid w:val="00B532DA"/>
    <w:rsid w:val="00B53F72"/>
    <w:rsid w:val="00B616C3"/>
    <w:rsid w:val="00B640E2"/>
    <w:rsid w:val="00B6412D"/>
    <w:rsid w:val="00B7188C"/>
    <w:rsid w:val="00B839DA"/>
    <w:rsid w:val="00B85416"/>
    <w:rsid w:val="00B94619"/>
    <w:rsid w:val="00B9468F"/>
    <w:rsid w:val="00BA0320"/>
    <w:rsid w:val="00BA226A"/>
    <w:rsid w:val="00BA6E2A"/>
    <w:rsid w:val="00BB0787"/>
    <w:rsid w:val="00BB0AFD"/>
    <w:rsid w:val="00BB2F95"/>
    <w:rsid w:val="00BB3E7B"/>
    <w:rsid w:val="00BB4A61"/>
    <w:rsid w:val="00BB4F4E"/>
    <w:rsid w:val="00BB6CE9"/>
    <w:rsid w:val="00BC0F91"/>
    <w:rsid w:val="00BC2043"/>
    <w:rsid w:val="00BC2DAC"/>
    <w:rsid w:val="00BC555F"/>
    <w:rsid w:val="00BC5681"/>
    <w:rsid w:val="00BD088E"/>
    <w:rsid w:val="00BD0F6B"/>
    <w:rsid w:val="00BD6C4E"/>
    <w:rsid w:val="00BF0BA6"/>
    <w:rsid w:val="00BF1C17"/>
    <w:rsid w:val="00BF5411"/>
    <w:rsid w:val="00BF5C0F"/>
    <w:rsid w:val="00BF7C94"/>
    <w:rsid w:val="00C012C4"/>
    <w:rsid w:val="00C01CB7"/>
    <w:rsid w:val="00C0247C"/>
    <w:rsid w:val="00C04B7C"/>
    <w:rsid w:val="00C066CD"/>
    <w:rsid w:val="00C111DD"/>
    <w:rsid w:val="00C13929"/>
    <w:rsid w:val="00C1474E"/>
    <w:rsid w:val="00C14804"/>
    <w:rsid w:val="00C20835"/>
    <w:rsid w:val="00C20BA7"/>
    <w:rsid w:val="00C21431"/>
    <w:rsid w:val="00C23A81"/>
    <w:rsid w:val="00C31D73"/>
    <w:rsid w:val="00C33792"/>
    <w:rsid w:val="00C3704F"/>
    <w:rsid w:val="00C41049"/>
    <w:rsid w:val="00C47318"/>
    <w:rsid w:val="00C536F7"/>
    <w:rsid w:val="00C53A4C"/>
    <w:rsid w:val="00C562D9"/>
    <w:rsid w:val="00C611D2"/>
    <w:rsid w:val="00C72229"/>
    <w:rsid w:val="00C72357"/>
    <w:rsid w:val="00C72673"/>
    <w:rsid w:val="00C75337"/>
    <w:rsid w:val="00C76B3C"/>
    <w:rsid w:val="00C804B0"/>
    <w:rsid w:val="00C80979"/>
    <w:rsid w:val="00C81849"/>
    <w:rsid w:val="00C81C9C"/>
    <w:rsid w:val="00C90898"/>
    <w:rsid w:val="00CA5864"/>
    <w:rsid w:val="00CB0664"/>
    <w:rsid w:val="00CD2F78"/>
    <w:rsid w:val="00CE0017"/>
    <w:rsid w:val="00CE6788"/>
    <w:rsid w:val="00CF03E3"/>
    <w:rsid w:val="00CF3531"/>
    <w:rsid w:val="00CF4F14"/>
    <w:rsid w:val="00CF60F3"/>
    <w:rsid w:val="00D00378"/>
    <w:rsid w:val="00D012A0"/>
    <w:rsid w:val="00D01A21"/>
    <w:rsid w:val="00D04DD3"/>
    <w:rsid w:val="00D10F05"/>
    <w:rsid w:val="00D132DB"/>
    <w:rsid w:val="00D14233"/>
    <w:rsid w:val="00D20B52"/>
    <w:rsid w:val="00D23C0E"/>
    <w:rsid w:val="00D2434E"/>
    <w:rsid w:val="00D25B96"/>
    <w:rsid w:val="00D2746A"/>
    <w:rsid w:val="00D3490F"/>
    <w:rsid w:val="00D44C24"/>
    <w:rsid w:val="00D558BC"/>
    <w:rsid w:val="00D56A50"/>
    <w:rsid w:val="00D576A0"/>
    <w:rsid w:val="00D606C1"/>
    <w:rsid w:val="00D63CC5"/>
    <w:rsid w:val="00D651CA"/>
    <w:rsid w:val="00D65ADC"/>
    <w:rsid w:val="00D66445"/>
    <w:rsid w:val="00D66612"/>
    <w:rsid w:val="00D67981"/>
    <w:rsid w:val="00D67F38"/>
    <w:rsid w:val="00D713D6"/>
    <w:rsid w:val="00D72362"/>
    <w:rsid w:val="00D73628"/>
    <w:rsid w:val="00D758EB"/>
    <w:rsid w:val="00D76CDF"/>
    <w:rsid w:val="00D8242C"/>
    <w:rsid w:val="00D87ACB"/>
    <w:rsid w:val="00D93C5A"/>
    <w:rsid w:val="00D94190"/>
    <w:rsid w:val="00D94AC8"/>
    <w:rsid w:val="00DA125E"/>
    <w:rsid w:val="00DA36EF"/>
    <w:rsid w:val="00DA3CD4"/>
    <w:rsid w:val="00DA5481"/>
    <w:rsid w:val="00DB1D8C"/>
    <w:rsid w:val="00DC0611"/>
    <w:rsid w:val="00DC0B1D"/>
    <w:rsid w:val="00DC4423"/>
    <w:rsid w:val="00DC5893"/>
    <w:rsid w:val="00DC64B9"/>
    <w:rsid w:val="00DD1DD9"/>
    <w:rsid w:val="00DD4977"/>
    <w:rsid w:val="00DD5D0A"/>
    <w:rsid w:val="00DD5DC6"/>
    <w:rsid w:val="00DE0517"/>
    <w:rsid w:val="00DE2A68"/>
    <w:rsid w:val="00DF001D"/>
    <w:rsid w:val="00DF3857"/>
    <w:rsid w:val="00DF3FA0"/>
    <w:rsid w:val="00DF437A"/>
    <w:rsid w:val="00DF50C7"/>
    <w:rsid w:val="00E02127"/>
    <w:rsid w:val="00E11E3B"/>
    <w:rsid w:val="00E11F2D"/>
    <w:rsid w:val="00E23C5F"/>
    <w:rsid w:val="00E2427D"/>
    <w:rsid w:val="00E24D27"/>
    <w:rsid w:val="00E40C85"/>
    <w:rsid w:val="00E44319"/>
    <w:rsid w:val="00E4575F"/>
    <w:rsid w:val="00E543C4"/>
    <w:rsid w:val="00E61BF2"/>
    <w:rsid w:val="00E62459"/>
    <w:rsid w:val="00E62A3C"/>
    <w:rsid w:val="00E665CA"/>
    <w:rsid w:val="00E748FD"/>
    <w:rsid w:val="00E77609"/>
    <w:rsid w:val="00E87775"/>
    <w:rsid w:val="00E902E2"/>
    <w:rsid w:val="00E93057"/>
    <w:rsid w:val="00E96056"/>
    <w:rsid w:val="00EA1B9A"/>
    <w:rsid w:val="00EA213C"/>
    <w:rsid w:val="00EA2FB2"/>
    <w:rsid w:val="00EA3973"/>
    <w:rsid w:val="00EA63E9"/>
    <w:rsid w:val="00EA718A"/>
    <w:rsid w:val="00EB006A"/>
    <w:rsid w:val="00EB3AD8"/>
    <w:rsid w:val="00EB7274"/>
    <w:rsid w:val="00EB7E4E"/>
    <w:rsid w:val="00EC3452"/>
    <w:rsid w:val="00EC57F2"/>
    <w:rsid w:val="00EC7421"/>
    <w:rsid w:val="00ED2CF2"/>
    <w:rsid w:val="00ED651C"/>
    <w:rsid w:val="00ED7CC6"/>
    <w:rsid w:val="00EE5676"/>
    <w:rsid w:val="00EE5EAC"/>
    <w:rsid w:val="00EE7D3D"/>
    <w:rsid w:val="00EF0650"/>
    <w:rsid w:val="00EF1457"/>
    <w:rsid w:val="00EF222B"/>
    <w:rsid w:val="00EF2FD6"/>
    <w:rsid w:val="00EF31BF"/>
    <w:rsid w:val="00F000BB"/>
    <w:rsid w:val="00F07330"/>
    <w:rsid w:val="00F12C35"/>
    <w:rsid w:val="00F149EC"/>
    <w:rsid w:val="00F14A38"/>
    <w:rsid w:val="00F16CF3"/>
    <w:rsid w:val="00F20874"/>
    <w:rsid w:val="00F22A07"/>
    <w:rsid w:val="00F23150"/>
    <w:rsid w:val="00F25A02"/>
    <w:rsid w:val="00F26A2D"/>
    <w:rsid w:val="00F2746F"/>
    <w:rsid w:val="00F307CC"/>
    <w:rsid w:val="00F33A26"/>
    <w:rsid w:val="00F40ABF"/>
    <w:rsid w:val="00F449CD"/>
    <w:rsid w:val="00F45584"/>
    <w:rsid w:val="00F46AAC"/>
    <w:rsid w:val="00F50E57"/>
    <w:rsid w:val="00F625CD"/>
    <w:rsid w:val="00F641D5"/>
    <w:rsid w:val="00F64ADC"/>
    <w:rsid w:val="00F70A06"/>
    <w:rsid w:val="00F7366F"/>
    <w:rsid w:val="00F75C76"/>
    <w:rsid w:val="00F7634F"/>
    <w:rsid w:val="00F83F8D"/>
    <w:rsid w:val="00F841BB"/>
    <w:rsid w:val="00F8494E"/>
    <w:rsid w:val="00F85F37"/>
    <w:rsid w:val="00F9206A"/>
    <w:rsid w:val="00F923B6"/>
    <w:rsid w:val="00F971B9"/>
    <w:rsid w:val="00FA0A38"/>
    <w:rsid w:val="00FA156C"/>
    <w:rsid w:val="00FA1E17"/>
    <w:rsid w:val="00FA4816"/>
    <w:rsid w:val="00FA54B9"/>
    <w:rsid w:val="00FB088D"/>
    <w:rsid w:val="00FB0ED4"/>
    <w:rsid w:val="00FC1E43"/>
    <w:rsid w:val="00FC693F"/>
    <w:rsid w:val="00FD012A"/>
    <w:rsid w:val="00FD25DF"/>
    <w:rsid w:val="00FD2B51"/>
    <w:rsid w:val="00FD5996"/>
    <w:rsid w:val="00FE2028"/>
    <w:rsid w:val="00FE36B9"/>
    <w:rsid w:val="00FE7BE2"/>
    <w:rsid w:val="00FF164E"/>
    <w:rsid w:val="00FF51D0"/>
    <w:rsid w:val="00FF76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EE120F"/>
  <w15:docId w15:val="{45C1C8FB-5E90-4AE3-8A38-A76FFC281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aliases w:val="Use Case List Paragraph,List Paragraph1,Figure_name,b1,Bullet for no #'s,B1,Body Bullet,List bullet,List Paragraph 1,Ref,Colorful List - Accent 11,Table Number Paragraph,Paragraph,Bullet List,FooterText,numbered,列出段落,Thang2,bullet 1,bulle"/>
    <w:basedOn w:val="Normal"/>
    <w:link w:val="ListParagraphChar"/>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rsid w:val="00A27533"/>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rsid w:val="00A27533"/>
    <w:rPr>
      <w:rFonts w:ascii="Segoe UI" w:eastAsia="Times New Roman" w:hAnsi="Segoe UI" w:cs="Segoe UI"/>
      <w:sz w:val="18"/>
      <w:szCs w:val="18"/>
    </w:rPr>
  </w:style>
  <w:style w:type="character" w:styleId="Hyperlink">
    <w:name w:val="Hyperlink"/>
    <w:basedOn w:val="DefaultParagraphFont"/>
    <w:uiPriority w:val="99"/>
    <w:unhideWhenUsed/>
    <w:rsid w:val="00DF001D"/>
    <w:rPr>
      <w:color w:val="0000FF" w:themeColor="hyperlink"/>
      <w:u w:val="single"/>
    </w:rPr>
  </w:style>
  <w:style w:type="paragraph" w:styleId="NormalWeb">
    <w:name w:val="Normal (Web)"/>
    <w:basedOn w:val="Normal"/>
    <w:uiPriority w:val="99"/>
    <w:semiHidden/>
    <w:unhideWhenUsed/>
    <w:rsid w:val="0087737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97993"/>
    <w:rPr>
      <w:sz w:val="16"/>
      <w:szCs w:val="16"/>
    </w:rPr>
  </w:style>
  <w:style w:type="paragraph" w:styleId="CommentText">
    <w:name w:val="annotation text"/>
    <w:basedOn w:val="Normal"/>
    <w:link w:val="CommentTextChar"/>
    <w:uiPriority w:val="99"/>
    <w:unhideWhenUsed/>
    <w:rsid w:val="00797993"/>
    <w:pPr>
      <w:spacing w:line="240" w:lineRule="auto"/>
    </w:pPr>
    <w:rPr>
      <w:sz w:val="20"/>
      <w:szCs w:val="20"/>
    </w:rPr>
  </w:style>
  <w:style w:type="character" w:customStyle="1" w:styleId="CommentTextChar">
    <w:name w:val="Comment Text Char"/>
    <w:basedOn w:val="DefaultParagraphFont"/>
    <w:link w:val="CommentText"/>
    <w:uiPriority w:val="99"/>
    <w:rsid w:val="00797993"/>
    <w:rPr>
      <w:sz w:val="20"/>
      <w:szCs w:val="20"/>
    </w:rPr>
  </w:style>
  <w:style w:type="paragraph" w:styleId="CommentSubject">
    <w:name w:val="annotation subject"/>
    <w:basedOn w:val="CommentText"/>
    <w:next w:val="CommentText"/>
    <w:link w:val="CommentSubjectChar"/>
    <w:uiPriority w:val="99"/>
    <w:semiHidden/>
    <w:unhideWhenUsed/>
    <w:rsid w:val="00797993"/>
    <w:rPr>
      <w:b/>
      <w:bCs/>
    </w:rPr>
  </w:style>
  <w:style w:type="character" w:customStyle="1" w:styleId="CommentSubjectChar">
    <w:name w:val="Comment Subject Char"/>
    <w:basedOn w:val="CommentTextChar"/>
    <w:link w:val="CommentSubject"/>
    <w:uiPriority w:val="99"/>
    <w:semiHidden/>
    <w:rsid w:val="00797993"/>
    <w:rPr>
      <w:b/>
      <w:bCs/>
      <w:sz w:val="20"/>
      <w:szCs w:val="20"/>
    </w:rPr>
  </w:style>
  <w:style w:type="paragraph" w:styleId="Revision">
    <w:name w:val="Revision"/>
    <w:hidden/>
    <w:uiPriority w:val="99"/>
    <w:semiHidden/>
    <w:rsid w:val="008A48B1"/>
    <w:pPr>
      <w:spacing w:after="0" w:line="240" w:lineRule="auto"/>
    </w:pPr>
  </w:style>
  <w:style w:type="paragraph" w:styleId="BodyTextIndent">
    <w:name w:val="Body Text Indent"/>
    <w:basedOn w:val="Normal"/>
    <w:link w:val="BodyTextIndentChar"/>
    <w:uiPriority w:val="99"/>
    <w:unhideWhenUsed/>
    <w:rsid w:val="002A2D92"/>
    <w:pPr>
      <w:spacing w:after="120"/>
      <w:ind w:left="360"/>
    </w:pPr>
  </w:style>
  <w:style w:type="character" w:customStyle="1" w:styleId="BodyTextIndentChar">
    <w:name w:val="Body Text Indent Char"/>
    <w:basedOn w:val="DefaultParagraphFont"/>
    <w:link w:val="BodyTextIndent"/>
    <w:uiPriority w:val="99"/>
    <w:rsid w:val="002A2D92"/>
  </w:style>
  <w:style w:type="paragraph" w:customStyle="1" w:styleId="M">
    <w:name w:val="M"/>
    <w:basedOn w:val="Normal"/>
    <w:rsid w:val="002A2D92"/>
    <w:pPr>
      <w:spacing w:before="60" w:after="60" w:line="240" w:lineRule="auto"/>
      <w:ind w:firstLine="720"/>
      <w:jc w:val="both"/>
    </w:pPr>
    <w:rPr>
      <w:rFonts w:ascii=".VnTime" w:eastAsia="Times New Roman" w:hAnsi=".VnTime" w:cs="Times New Roman"/>
      <w:b/>
      <w:sz w:val="28"/>
      <w:szCs w:val="20"/>
    </w:rPr>
  </w:style>
  <w:style w:type="paragraph" w:customStyle="1" w:styleId="k">
    <w:name w:val="k"/>
    <w:basedOn w:val="BodyTextIndent"/>
    <w:rsid w:val="002A2D92"/>
    <w:pPr>
      <w:spacing w:before="60" w:after="60" w:line="240" w:lineRule="auto"/>
      <w:ind w:left="0" w:firstLine="720"/>
      <w:jc w:val="both"/>
    </w:pPr>
    <w:rPr>
      <w:rFonts w:ascii=".VnTime" w:eastAsia="Times New Roman" w:hAnsi=".VnTime" w:cs="Times New Roman"/>
      <w:sz w:val="28"/>
      <w:szCs w:val="20"/>
    </w:rPr>
  </w:style>
  <w:style w:type="paragraph" w:styleId="BodyTextIndent3">
    <w:name w:val="Body Text Indent 3"/>
    <w:basedOn w:val="Normal"/>
    <w:link w:val="BodyTextIndent3Char"/>
    <w:rsid w:val="002A2D92"/>
    <w:pPr>
      <w:spacing w:after="120" w:line="240" w:lineRule="auto"/>
      <w:ind w:left="360"/>
    </w:pPr>
    <w:rPr>
      <w:rFonts w:ascii=".VnTime" w:eastAsia="Times New Roman" w:hAnsi=".VnTime" w:cs="Times New Roman"/>
      <w:sz w:val="16"/>
      <w:szCs w:val="16"/>
    </w:rPr>
  </w:style>
  <w:style w:type="character" w:customStyle="1" w:styleId="BodyTextIndent3Char">
    <w:name w:val="Body Text Indent 3 Char"/>
    <w:basedOn w:val="DefaultParagraphFont"/>
    <w:link w:val="BodyTextIndent3"/>
    <w:rsid w:val="002A2D92"/>
    <w:rPr>
      <w:rFonts w:ascii=".VnTime" w:eastAsia="Times New Roman" w:hAnsi=".VnTime" w:cs="Times New Roman"/>
      <w:sz w:val="16"/>
      <w:szCs w:val="16"/>
    </w:rPr>
  </w:style>
  <w:style w:type="character" w:styleId="FollowedHyperlink">
    <w:name w:val="FollowedHyperlink"/>
    <w:rsid w:val="00C562D9"/>
    <w:rPr>
      <w:color w:val="606420"/>
      <w:u w:val="single"/>
    </w:rPr>
  </w:style>
  <w:style w:type="character" w:customStyle="1" w:styleId="ListParagraphChar">
    <w:name w:val="List Paragraph Char"/>
    <w:aliases w:val="Use Case List Paragraph Char,List Paragraph1 Char,Figure_name Char,b1 Char,Bullet for no #'s Char,B1 Char,Body Bullet Char,List bullet Char,List Paragraph 1 Char,Ref Char,Colorful List - Accent 11 Char,Table Number Paragraph Char"/>
    <w:link w:val="ListParagraph"/>
    <w:uiPriority w:val="34"/>
    <w:qFormat/>
    <w:rsid w:val="00EE5EAC"/>
  </w:style>
  <w:style w:type="paragraph" w:customStyle="1" w:styleId="2">
    <w:name w:val="2"/>
    <w:basedOn w:val="Normal"/>
    <w:rsid w:val="00EC3452"/>
    <w:pPr>
      <w:widowControl w:val="0"/>
      <w:suppressAutoHyphens/>
      <w:spacing w:before="120" w:after="120" w:line="240" w:lineRule="auto"/>
      <w:jc w:val="center"/>
    </w:pPr>
    <w:rPr>
      <w:rFonts w:ascii=".VnArialH" w:eastAsia="Times New Roman" w:hAnsi=".VnArialH" w:cs="Times New Roman"/>
      <w:b/>
      <w:color w:val="000000"/>
      <w:sz w:val="32"/>
      <w:szCs w:val="20"/>
      <w:lang w:val="en-GB"/>
    </w:rPr>
  </w:style>
  <w:style w:type="paragraph" w:styleId="TOC1">
    <w:name w:val="toc 1"/>
    <w:basedOn w:val="Normal"/>
    <w:next w:val="Normal"/>
    <w:autoRedefine/>
    <w:uiPriority w:val="39"/>
    <w:unhideWhenUsed/>
    <w:rsid w:val="00AB18C0"/>
    <w:pPr>
      <w:tabs>
        <w:tab w:val="left" w:pos="284"/>
        <w:tab w:val="left" w:pos="9072"/>
      </w:tabs>
      <w:spacing w:before="120" w:after="120"/>
      <w:ind w:left="-142" w:right="-284"/>
      <w:jc w:val="both"/>
    </w:pPr>
  </w:style>
  <w:style w:type="paragraph" w:styleId="TOC2">
    <w:name w:val="toc 2"/>
    <w:basedOn w:val="Normal"/>
    <w:next w:val="Normal"/>
    <w:autoRedefine/>
    <w:uiPriority w:val="39"/>
    <w:unhideWhenUsed/>
    <w:rsid w:val="00210BD9"/>
    <w:pPr>
      <w:spacing w:after="100"/>
      <w:ind w:left="220"/>
    </w:pPr>
  </w:style>
  <w:style w:type="character" w:styleId="UnresolvedMention">
    <w:name w:val="Unresolved Mention"/>
    <w:basedOn w:val="DefaultParagraphFont"/>
    <w:uiPriority w:val="99"/>
    <w:semiHidden/>
    <w:unhideWhenUsed/>
    <w:rsid w:val="00356C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85250">
      <w:bodyDiv w:val="1"/>
      <w:marLeft w:val="0"/>
      <w:marRight w:val="0"/>
      <w:marTop w:val="0"/>
      <w:marBottom w:val="0"/>
      <w:divBdr>
        <w:top w:val="none" w:sz="0" w:space="0" w:color="auto"/>
        <w:left w:val="none" w:sz="0" w:space="0" w:color="auto"/>
        <w:bottom w:val="none" w:sz="0" w:space="0" w:color="auto"/>
        <w:right w:val="none" w:sz="0" w:space="0" w:color="auto"/>
      </w:divBdr>
      <w:divsChild>
        <w:div w:id="867718383">
          <w:marLeft w:val="994"/>
          <w:marRight w:val="0"/>
          <w:marTop w:val="40"/>
          <w:marBottom w:val="0"/>
          <w:divBdr>
            <w:top w:val="none" w:sz="0" w:space="0" w:color="auto"/>
            <w:left w:val="none" w:sz="0" w:space="0" w:color="auto"/>
            <w:bottom w:val="none" w:sz="0" w:space="0" w:color="auto"/>
            <w:right w:val="none" w:sz="0" w:space="0" w:color="auto"/>
          </w:divBdr>
        </w:div>
        <w:div w:id="1265965809">
          <w:marLeft w:val="994"/>
          <w:marRight w:val="0"/>
          <w:marTop w:val="40"/>
          <w:marBottom w:val="0"/>
          <w:divBdr>
            <w:top w:val="none" w:sz="0" w:space="0" w:color="auto"/>
            <w:left w:val="none" w:sz="0" w:space="0" w:color="auto"/>
            <w:bottom w:val="none" w:sz="0" w:space="0" w:color="auto"/>
            <w:right w:val="none" w:sz="0" w:space="0" w:color="auto"/>
          </w:divBdr>
        </w:div>
      </w:divsChild>
    </w:div>
    <w:div w:id="239368742">
      <w:bodyDiv w:val="1"/>
      <w:marLeft w:val="0"/>
      <w:marRight w:val="0"/>
      <w:marTop w:val="0"/>
      <w:marBottom w:val="0"/>
      <w:divBdr>
        <w:top w:val="none" w:sz="0" w:space="0" w:color="auto"/>
        <w:left w:val="none" w:sz="0" w:space="0" w:color="auto"/>
        <w:bottom w:val="none" w:sz="0" w:space="0" w:color="auto"/>
        <w:right w:val="none" w:sz="0" w:space="0" w:color="auto"/>
      </w:divBdr>
    </w:div>
    <w:div w:id="331685508">
      <w:bodyDiv w:val="1"/>
      <w:marLeft w:val="0"/>
      <w:marRight w:val="0"/>
      <w:marTop w:val="0"/>
      <w:marBottom w:val="0"/>
      <w:divBdr>
        <w:top w:val="none" w:sz="0" w:space="0" w:color="auto"/>
        <w:left w:val="none" w:sz="0" w:space="0" w:color="auto"/>
        <w:bottom w:val="none" w:sz="0" w:space="0" w:color="auto"/>
        <w:right w:val="none" w:sz="0" w:space="0" w:color="auto"/>
      </w:divBdr>
    </w:div>
    <w:div w:id="399015915">
      <w:bodyDiv w:val="1"/>
      <w:marLeft w:val="0"/>
      <w:marRight w:val="0"/>
      <w:marTop w:val="0"/>
      <w:marBottom w:val="0"/>
      <w:divBdr>
        <w:top w:val="none" w:sz="0" w:space="0" w:color="auto"/>
        <w:left w:val="none" w:sz="0" w:space="0" w:color="auto"/>
        <w:bottom w:val="none" w:sz="0" w:space="0" w:color="auto"/>
        <w:right w:val="none" w:sz="0" w:space="0" w:color="auto"/>
      </w:divBdr>
    </w:div>
    <w:div w:id="619531385">
      <w:bodyDiv w:val="1"/>
      <w:marLeft w:val="0"/>
      <w:marRight w:val="0"/>
      <w:marTop w:val="0"/>
      <w:marBottom w:val="0"/>
      <w:divBdr>
        <w:top w:val="none" w:sz="0" w:space="0" w:color="auto"/>
        <w:left w:val="none" w:sz="0" w:space="0" w:color="auto"/>
        <w:bottom w:val="none" w:sz="0" w:space="0" w:color="auto"/>
        <w:right w:val="none" w:sz="0" w:space="0" w:color="auto"/>
      </w:divBdr>
      <w:divsChild>
        <w:div w:id="779569647">
          <w:marLeft w:val="173"/>
          <w:marRight w:val="0"/>
          <w:marTop w:val="40"/>
          <w:marBottom w:val="40"/>
          <w:divBdr>
            <w:top w:val="none" w:sz="0" w:space="0" w:color="auto"/>
            <w:left w:val="none" w:sz="0" w:space="0" w:color="auto"/>
            <w:bottom w:val="none" w:sz="0" w:space="0" w:color="auto"/>
            <w:right w:val="none" w:sz="0" w:space="0" w:color="auto"/>
          </w:divBdr>
        </w:div>
        <w:div w:id="1544519673">
          <w:marLeft w:val="173"/>
          <w:marRight w:val="0"/>
          <w:marTop w:val="40"/>
          <w:marBottom w:val="40"/>
          <w:divBdr>
            <w:top w:val="none" w:sz="0" w:space="0" w:color="auto"/>
            <w:left w:val="none" w:sz="0" w:space="0" w:color="auto"/>
            <w:bottom w:val="none" w:sz="0" w:space="0" w:color="auto"/>
            <w:right w:val="none" w:sz="0" w:space="0" w:color="auto"/>
          </w:divBdr>
        </w:div>
        <w:div w:id="1799911069">
          <w:marLeft w:val="173"/>
          <w:marRight w:val="0"/>
          <w:marTop w:val="40"/>
          <w:marBottom w:val="40"/>
          <w:divBdr>
            <w:top w:val="none" w:sz="0" w:space="0" w:color="auto"/>
            <w:left w:val="none" w:sz="0" w:space="0" w:color="auto"/>
            <w:bottom w:val="none" w:sz="0" w:space="0" w:color="auto"/>
            <w:right w:val="none" w:sz="0" w:space="0" w:color="auto"/>
          </w:divBdr>
        </w:div>
      </w:divsChild>
    </w:div>
    <w:div w:id="716977404">
      <w:bodyDiv w:val="1"/>
      <w:marLeft w:val="0"/>
      <w:marRight w:val="0"/>
      <w:marTop w:val="0"/>
      <w:marBottom w:val="0"/>
      <w:divBdr>
        <w:top w:val="none" w:sz="0" w:space="0" w:color="auto"/>
        <w:left w:val="none" w:sz="0" w:space="0" w:color="auto"/>
        <w:bottom w:val="none" w:sz="0" w:space="0" w:color="auto"/>
        <w:right w:val="none" w:sz="0" w:space="0" w:color="auto"/>
      </w:divBdr>
    </w:div>
    <w:div w:id="746609933">
      <w:bodyDiv w:val="1"/>
      <w:marLeft w:val="0"/>
      <w:marRight w:val="0"/>
      <w:marTop w:val="0"/>
      <w:marBottom w:val="0"/>
      <w:divBdr>
        <w:top w:val="none" w:sz="0" w:space="0" w:color="auto"/>
        <w:left w:val="none" w:sz="0" w:space="0" w:color="auto"/>
        <w:bottom w:val="none" w:sz="0" w:space="0" w:color="auto"/>
        <w:right w:val="none" w:sz="0" w:space="0" w:color="auto"/>
      </w:divBdr>
    </w:div>
    <w:div w:id="1240359092">
      <w:bodyDiv w:val="1"/>
      <w:marLeft w:val="0"/>
      <w:marRight w:val="0"/>
      <w:marTop w:val="0"/>
      <w:marBottom w:val="0"/>
      <w:divBdr>
        <w:top w:val="none" w:sz="0" w:space="0" w:color="auto"/>
        <w:left w:val="none" w:sz="0" w:space="0" w:color="auto"/>
        <w:bottom w:val="none" w:sz="0" w:space="0" w:color="auto"/>
        <w:right w:val="none" w:sz="0" w:space="0" w:color="auto"/>
      </w:divBdr>
    </w:div>
    <w:div w:id="1518932917">
      <w:bodyDiv w:val="1"/>
      <w:marLeft w:val="0"/>
      <w:marRight w:val="0"/>
      <w:marTop w:val="0"/>
      <w:marBottom w:val="0"/>
      <w:divBdr>
        <w:top w:val="none" w:sz="0" w:space="0" w:color="auto"/>
        <w:left w:val="none" w:sz="0" w:space="0" w:color="auto"/>
        <w:bottom w:val="none" w:sz="0" w:space="0" w:color="auto"/>
        <w:right w:val="none" w:sz="0" w:space="0" w:color="auto"/>
      </w:divBdr>
    </w:div>
    <w:div w:id="17259119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AF028-A583-44AE-B826-755DCE1D6A69}">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Template>
  <TotalTime>17</TotalTime>
  <Pages>23</Pages>
  <Words>4969</Words>
  <Characters>28324</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33227</CharactersWithSpaces>
  <SharedDoc>false</SharedDoc>
  <HyperlinkBase/>
  <HLinks>
    <vt:vector size="6" baseType="variant">
      <vt:variant>
        <vt:i4>6160464</vt:i4>
      </vt:variant>
      <vt:variant>
        <vt:i4>0</vt:i4>
      </vt:variant>
      <vt:variant>
        <vt:i4>0</vt:i4>
      </vt:variant>
      <vt:variant>
        <vt:i4>5</vt:i4>
      </vt:variant>
      <vt:variant>
        <vt:lpwstr>https://ptscthanhhoa.com.vn/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Doan Anh Tam</cp:lastModifiedBy>
  <cp:revision>8</cp:revision>
  <cp:lastPrinted>2026-03-06T03:40:00Z</cp:lastPrinted>
  <dcterms:created xsi:type="dcterms:W3CDTF">2026-03-05T07:54:00Z</dcterms:created>
  <dcterms:modified xsi:type="dcterms:W3CDTF">2026-03-09T07:35:00Z</dcterms:modified>
</cp:coreProperties>
</file>